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5B" w:rsidRPr="00E4232C" w:rsidRDefault="00F91748" w:rsidP="00A61C75">
      <w:pPr>
        <w:tabs>
          <w:tab w:val="left" w:pos="3353"/>
          <w:tab w:val="left" w:pos="4500"/>
          <w:tab w:val="center" w:pos="4752"/>
        </w:tabs>
        <w:jc w:val="center"/>
        <w:outlineLvl w:val="0"/>
        <w:rPr>
          <w:rFonts w:asciiTheme="majorHAnsi" w:hAnsiTheme="majorHAnsi"/>
          <w:b/>
          <w:sz w:val="22"/>
          <w:szCs w:val="22"/>
        </w:rPr>
      </w:pPr>
      <w:bookmarkStart w:id="0" w:name="_GoBack"/>
      <w:bookmarkEnd w:id="0"/>
      <w:r w:rsidRPr="00E4232C">
        <w:rPr>
          <w:rFonts w:asciiTheme="majorHAnsi" w:hAnsiTheme="majorHAnsi"/>
          <w:b/>
          <w:sz w:val="22"/>
          <w:szCs w:val="22"/>
        </w:rPr>
        <w:t>Budget</w:t>
      </w:r>
      <w:r w:rsidR="00323261" w:rsidRPr="00E4232C">
        <w:rPr>
          <w:rFonts w:asciiTheme="majorHAnsi" w:hAnsiTheme="majorHAnsi"/>
          <w:b/>
          <w:sz w:val="22"/>
          <w:szCs w:val="22"/>
        </w:rPr>
        <w:t xml:space="preserve"> Council </w:t>
      </w:r>
      <w:r w:rsidR="00B93846" w:rsidRPr="00E4232C">
        <w:rPr>
          <w:rFonts w:asciiTheme="majorHAnsi" w:hAnsiTheme="majorHAnsi"/>
          <w:b/>
          <w:sz w:val="22"/>
          <w:szCs w:val="22"/>
        </w:rPr>
        <w:t>Minutes</w:t>
      </w:r>
    </w:p>
    <w:p w:rsidR="004C1FDC" w:rsidRPr="00E4232C" w:rsidRDefault="00573A63" w:rsidP="00A61C75">
      <w:pPr>
        <w:jc w:val="center"/>
        <w:outlineLvl w:val="0"/>
        <w:rPr>
          <w:rFonts w:asciiTheme="majorHAnsi" w:hAnsiTheme="majorHAnsi"/>
          <w:b/>
          <w:sz w:val="22"/>
          <w:szCs w:val="22"/>
        </w:rPr>
      </w:pPr>
      <w:r w:rsidRPr="00E4232C">
        <w:rPr>
          <w:rFonts w:asciiTheme="majorHAnsi" w:hAnsiTheme="majorHAnsi"/>
          <w:b/>
          <w:sz w:val="22"/>
          <w:szCs w:val="22"/>
        </w:rPr>
        <w:t>Tu</w:t>
      </w:r>
      <w:r w:rsidR="00664320" w:rsidRPr="00E4232C">
        <w:rPr>
          <w:rFonts w:asciiTheme="majorHAnsi" w:hAnsiTheme="majorHAnsi"/>
          <w:b/>
          <w:sz w:val="22"/>
          <w:szCs w:val="22"/>
        </w:rPr>
        <w:t>e</w:t>
      </w:r>
      <w:r w:rsidRPr="00E4232C">
        <w:rPr>
          <w:rFonts w:asciiTheme="majorHAnsi" w:hAnsiTheme="majorHAnsi"/>
          <w:b/>
          <w:sz w:val="22"/>
          <w:szCs w:val="22"/>
        </w:rPr>
        <w:t>s</w:t>
      </w:r>
      <w:r w:rsidR="00F83B00" w:rsidRPr="00E4232C">
        <w:rPr>
          <w:rFonts w:asciiTheme="majorHAnsi" w:hAnsiTheme="majorHAnsi"/>
          <w:b/>
          <w:sz w:val="22"/>
          <w:szCs w:val="22"/>
        </w:rPr>
        <w:t>d</w:t>
      </w:r>
      <w:r w:rsidR="00BE4D17" w:rsidRPr="00E4232C">
        <w:rPr>
          <w:rFonts w:asciiTheme="majorHAnsi" w:hAnsiTheme="majorHAnsi"/>
          <w:b/>
          <w:sz w:val="22"/>
          <w:szCs w:val="22"/>
        </w:rPr>
        <w:t>ay</w:t>
      </w:r>
      <w:r w:rsidR="006639E7" w:rsidRPr="00E4232C">
        <w:rPr>
          <w:rFonts w:asciiTheme="majorHAnsi" w:hAnsiTheme="majorHAnsi"/>
          <w:b/>
          <w:sz w:val="22"/>
          <w:szCs w:val="22"/>
        </w:rPr>
        <w:t xml:space="preserve">, </w:t>
      </w:r>
      <w:r w:rsidR="005F2A5D">
        <w:rPr>
          <w:rFonts w:asciiTheme="majorHAnsi" w:hAnsiTheme="majorHAnsi"/>
          <w:b/>
          <w:sz w:val="22"/>
          <w:szCs w:val="22"/>
        </w:rPr>
        <w:t>April</w:t>
      </w:r>
      <w:r w:rsidR="000A15F4">
        <w:rPr>
          <w:rFonts w:asciiTheme="majorHAnsi" w:hAnsiTheme="majorHAnsi"/>
          <w:b/>
          <w:sz w:val="22"/>
          <w:szCs w:val="22"/>
        </w:rPr>
        <w:t xml:space="preserve"> </w:t>
      </w:r>
      <w:r w:rsidR="005F2A5D">
        <w:rPr>
          <w:rFonts w:asciiTheme="majorHAnsi" w:hAnsiTheme="majorHAnsi"/>
          <w:b/>
          <w:sz w:val="22"/>
          <w:szCs w:val="22"/>
        </w:rPr>
        <w:t>2</w:t>
      </w:r>
      <w:r w:rsidR="000A15F4">
        <w:rPr>
          <w:rFonts w:asciiTheme="majorHAnsi" w:hAnsiTheme="majorHAnsi"/>
          <w:b/>
          <w:sz w:val="22"/>
          <w:szCs w:val="22"/>
        </w:rPr>
        <w:t>8</w:t>
      </w:r>
      <w:r w:rsidR="006B49A2">
        <w:rPr>
          <w:rFonts w:asciiTheme="majorHAnsi" w:hAnsiTheme="majorHAnsi"/>
          <w:b/>
          <w:sz w:val="22"/>
          <w:szCs w:val="22"/>
        </w:rPr>
        <w:t>, 2015</w:t>
      </w:r>
    </w:p>
    <w:p w:rsidR="00323261" w:rsidRPr="00E4232C" w:rsidRDefault="00323261" w:rsidP="001D4531">
      <w:pPr>
        <w:rPr>
          <w:rFonts w:asciiTheme="majorHAnsi" w:hAnsiTheme="majorHAnsi"/>
          <w:b/>
          <w:sz w:val="22"/>
          <w:szCs w:val="22"/>
        </w:rPr>
      </w:pPr>
    </w:p>
    <w:p w:rsidR="003A5969" w:rsidRPr="00E4232C" w:rsidRDefault="003A5969" w:rsidP="000B5C09">
      <w:pPr>
        <w:pBdr>
          <w:bottom w:val="single" w:sz="12" w:space="1" w:color="auto"/>
        </w:pBdr>
        <w:rPr>
          <w:rFonts w:asciiTheme="majorHAnsi" w:hAnsiTheme="majorHAnsi"/>
          <w:sz w:val="22"/>
          <w:szCs w:val="22"/>
        </w:rPr>
        <w:sectPr w:rsidR="003A5969" w:rsidRPr="00E4232C" w:rsidSect="00B55CBE">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1296" w:bottom="720" w:left="1440" w:header="450" w:footer="720" w:gutter="0"/>
          <w:cols w:space="720"/>
          <w:docGrid w:linePitch="360"/>
        </w:sect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18"/>
        <w:gridCol w:w="4140"/>
      </w:tblGrid>
      <w:tr w:rsidR="005A053E" w:rsidRPr="00E4232C" w:rsidTr="000751D5">
        <w:trPr>
          <w:trHeight w:val="281"/>
        </w:trPr>
        <w:tc>
          <w:tcPr>
            <w:tcW w:w="3240" w:type="dxa"/>
          </w:tcPr>
          <w:p w:rsidR="005A053E" w:rsidRPr="00E4232C" w:rsidRDefault="005A053E" w:rsidP="00101D71">
            <w:pPr>
              <w:rPr>
                <w:rFonts w:asciiTheme="majorHAnsi" w:hAnsiTheme="majorHAnsi"/>
                <w:sz w:val="22"/>
                <w:szCs w:val="22"/>
              </w:rPr>
            </w:pPr>
            <w:r w:rsidRPr="00E4232C">
              <w:rPr>
                <w:rFonts w:asciiTheme="majorHAnsi" w:hAnsiTheme="majorHAnsi"/>
                <w:sz w:val="22"/>
                <w:szCs w:val="22"/>
              </w:rPr>
              <w:lastRenderedPageBreak/>
              <w:t>Terry Leist</w:t>
            </w:r>
          </w:p>
        </w:tc>
        <w:tc>
          <w:tcPr>
            <w:tcW w:w="2718" w:type="dxa"/>
          </w:tcPr>
          <w:p w:rsidR="005A053E" w:rsidRPr="00E4232C" w:rsidRDefault="005A053E" w:rsidP="00E7591C">
            <w:pPr>
              <w:rPr>
                <w:rFonts w:asciiTheme="majorHAnsi" w:hAnsiTheme="majorHAnsi"/>
                <w:sz w:val="22"/>
                <w:szCs w:val="22"/>
              </w:rPr>
            </w:pPr>
            <w:r w:rsidRPr="00E4232C">
              <w:rPr>
                <w:rFonts w:asciiTheme="majorHAnsi" w:hAnsiTheme="majorHAnsi"/>
                <w:sz w:val="22"/>
                <w:szCs w:val="22"/>
              </w:rPr>
              <w:t>Tricia Cook</w:t>
            </w:r>
          </w:p>
        </w:tc>
        <w:tc>
          <w:tcPr>
            <w:tcW w:w="4140" w:type="dxa"/>
          </w:tcPr>
          <w:p w:rsidR="005A053E" w:rsidRPr="00E4232C" w:rsidRDefault="00FD2032" w:rsidP="00A84B35">
            <w:pPr>
              <w:rPr>
                <w:rFonts w:asciiTheme="majorHAnsi" w:hAnsiTheme="majorHAnsi"/>
                <w:sz w:val="22"/>
                <w:szCs w:val="22"/>
              </w:rPr>
            </w:pPr>
            <w:r>
              <w:rPr>
                <w:rFonts w:asciiTheme="majorHAnsi" w:hAnsiTheme="majorHAnsi"/>
                <w:sz w:val="22"/>
                <w:szCs w:val="22"/>
              </w:rPr>
              <w:t>Nancy Cornwell</w:t>
            </w:r>
          </w:p>
        </w:tc>
      </w:tr>
      <w:tr w:rsidR="005A053E" w:rsidRPr="00E4232C" w:rsidTr="000751D5">
        <w:trPr>
          <w:trHeight w:val="326"/>
        </w:trPr>
        <w:tc>
          <w:tcPr>
            <w:tcW w:w="3240" w:type="dxa"/>
          </w:tcPr>
          <w:p w:rsidR="005A053E" w:rsidRPr="00E4232C" w:rsidRDefault="00E604B5" w:rsidP="00101D71">
            <w:pPr>
              <w:rPr>
                <w:rFonts w:asciiTheme="majorHAnsi" w:hAnsiTheme="majorHAnsi"/>
                <w:sz w:val="22"/>
                <w:szCs w:val="22"/>
              </w:rPr>
            </w:pPr>
            <w:r w:rsidRPr="00E4232C">
              <w:rPr>
                <w:rFonts w:asciiTheme="majorHAnsi" w:hAnsiTheme="majorHAnsi"/>
                <w:sz w:val="22"/>
                <w:szCs w:val="22"/>
              </w:rPr>
              <w:t>Chris Fastnow</w:t>
            </w:r>
          </w:p>
        </w:tc>
        <w:tc>
          <w:tcPr>
            <w:tcW w:w="2718" w:type="dxa"/>
          </w:tcPr>
          <w:p w:rsidR="005A053E" w:rsidRPr="00E4232C" w:rsidRDefault="00AA6B97" w:rsidP="00E47082">
            <w:pPr>
              <w:rPr>
                <w:rFonts w:asciiTheme="majorHAnsi" w:hAnsiTheme="majorHAnsi"/>
                <w:sz w:val="22"/>
                <w:szCs w:val="22"/>
              </w:rPr>
            </w:pPr>
            <w:r>
              <w:rPr>
                <w:rFonts w:asciiTheme="majorHAnsi" w:hAnsiTheme="majorHAnsi"/>
                <w:sz w:val="22"/>
                <w:szCs w:val="22"/>
              </w:rPr>
              <w:t>Doralyn Rossmann</w:t>
            </w:r>
          </w:p>
        </w:tc>
        <w:tc>
          <w:tcPr>
            <w:tcW w:w="4140" w:type="dxa"/>
          </w:tcPr>
          <w:p w:rsidR="005A053E" w:rsidRPr="00E4232C" w:rsidRDefault="00FD2032" w:rsidP="00E47082">
            <w:pPr>
              <w:rPr>
                <w:rFonts w:asciiTheme="majorHAnsi" w:hAnsiTheme="majorHAnsi"/>
                <w:sz w:val="22"/>
                <w:szCs w:val="22"/>
              </w:rPr>
            </w:pPr>
            <w:r w:rsidRPr="00E4232C">
              <w:rPr>
                <w:rFonts w:asciiTheme="majorHAnsi" w:hAnsiTheme="majorHAnsi"/>
                <w:sz w:val="22"/>
                <w:szCs w:val="22"/>
              </w:rPr>
              <w:t>Martha Potvin</w:t>
            </w:r>
          </w:p>
        </w:tc>
      </w:tr>
      <w:tr w:rsidR="00FD2032" w:rsidRPr="00E4232C" w:rsidTr="000751D5">
        <w:trPr>
          <w:trHeight w:val="326"/>
        </w:trPr>
        <w:tc>
          <w:tcPr>
            <w:tcW w:w="3240" w:type="dxa"/>
          </w:tcPr>
          <w:p w:rsidR="00FD2032" w:rsidRPr="00E4232C" w:rsidRDefault="00AA6B97" w:rsidP="00FD2032">
            <w:pPr>
              <w:rPr>
                <w:rFonts w:asciiTheme="majorHAnsi" w:hAnsiTheme="majorHAnsi"/>
                <w:sz w:val="22"/>
                <w:szCs w:val="22"/>
              </w:rPr>
            </w:pPr>
            <w:r>
              <w:rPr>
                <w:rFonts w:asciiTheme="majorHAnsi" w:hAnsiTheme="majorHAnsi"/>
                <w:sz w:val="22"/>
                <w:szCs w:val="22"/>
              </w:rPr>
              <w:t>Steve Luft</w:t>
            </w:r>
          </w:p>
        </w:tc>
        <w:tc>
          <w:tcPr>
            <w:tcW w:w="2718" w:type="dxa"/>
          </w:tcPr>
          <w:p w:rsidR="00FD2032" w:rsidRPr="00E4232C" w:rsidRDefault="00FD2032" w:rsidP="00FD2032">
            <w:pPr>
              <w:rPr>
                <w:rFonts w:asciiTheme="majorHAnsi" w:hAnsiTheme="majorHAnsi"/>
                <w:sz w:val="22"/>
                <w:szCs w:val="22"/>
              </w:rPr>
            </w:pPr>
          </w:p>
        </w:tc>
        <w:tc>
          <w:tcPr>
            <w:tcW w:w="4140" w:type="dxa"/>
          </w:tcPr>
          <w:p w:rsidR="00FD2032" w:rsidRPr="00E4232C" w:rsidRDefault="00FD2032" w:rsidP="00FD2032">
            <w:pPr>
              <w:rPr>
                <w:rFonts w:asciiTheme="majorHAnsi" w:hAnsiTheme="majorHAnsi"/>
                <w:i/>
                <w:sz w:val="22"/>
                <w:szCs w:val="22"/>
              </w:rPr>
            </w:pPr>
            <w:r w:rsidRPr="00E4232C">
              <w:rPr>
                <w:rFonts w:asciiTheme="majorHAnsi" w:hAnsiTheme="majorHAnsi"/>
                <w:i/>
                <w:sz w:val="22"/>
                <w:szCs w:val="22"/>
              </w:rPr>
              <w:t>Guests:</w:t>
            </w:r>
          </w:p>
          <w:p w:rsidR="00FD2032" w:rsidRPr="00E4232C" w:rsidRDefault="00FD2032" w:rsidP="00AA6B97">
            <w:pPr>
              <w:rPr>
                <w:rFonts w:asciiTheme="majorHAnsi" w:hAnsiTheme="majorHAnsi"/>
                <w:sz w:val="22"/>
                <w:szCs w:val="22"/>
              </w:rPr>
            </w:pPr>
            <w:r w:rsidRPr="00E4232C">
              <w:rPr>
                <w:rFonts w:asciiTheme="majorHAnsi" w:hAnsiTheme="majorHAnsi"/>
                <w:i/>
                <w:sz w:val="22"/>
                <w:szCs w:val="22"/>
              </w:rPr>
              <w:t xml:space="preserve">Kathy Attebury, Megan Bergstedt, Heidi Gagnon, </w:t>
            </w:r>
            <w:r w:rsidR="00AA6B97">
              <w:rPr>
                <w:rFonts w:asciiTheme="majorHAnsi" w:hAnsiTheme="majorHAnsi"/>
                <w:i/>
                <w:sz w:val="22"/>
                <w:szCs w:val="22"/>
              </w:rPr>
              <w:t>Wendy Stock</w:t>
            </w:r>
          </w:p>
        </w:tc>
      </w:tr>
    </w:tbl>
    <w:p w:rsidR="008C32F2" w:rsidRPr="00E4232C" w:rsidRDefault="008C32F2" w:rsidP="008C32F2">
      <w:pPr>
        <w:pBdr>
          <w:bottom w:val="single" w:sz="12" w:space="31" w:color="auto"/>
        </w:pBdr>
        <w:rPr>
          <w:rFonts w:asciiTheme="majorHAnsi" w:hAnsiTheme="majorHAnsi"/>
          <w:sz w:val="22"/>
          <w:szCs w:val="22"/>
        </w:rPr>
        <w:sectPr w:rsidR="008C32F2" w:rsidRPr="00E4232C" w:rsidSect="00B55CBE">
          <w:type w:val="continuous"/>
          <w:pgSz w:w="12240" w:h="15840"/>
          <w:pgMar w:top="907" w:right="1296" w:bottom="720" w:left="1440" w:header="450" w:footer="720" w:gutter="0"/>
          <w:cols w:space="720"/>
          <w:docGrid w:linePitch="360"/>
        </w:sectPr>
      </w:pPr>
    </w:p>
    <w:p w:rsidR="000A15F4" w:rsidRPr="0052435D" w:rsidRDefault="000A15F4" w:rsidP="001D4531">
      <w:pPr>
        <w:rPr>
          <w:b/>
          <w:sz w:val="22"/>
          <w:szCs w:val="22"/>
        </w:rPr>
      </w:pPr>
    </w:p>
    <w:p w:rsidR="000E220D" w:rsidRPr="0052435D" w:rsidRDefault="009B41F8" w:rsidP="00E604B5">
      <w:pPr>
        <w:numPr>
          <w:ilvl w:val="0"/>
          <w:numId w:val="1"/>
        </w:numPr>
        <w:tabs>
          <w:tab w:val="left" w:pos="540"/>
          <w:tab w:val="left" w:pos="1800"/>
        </w:tabs>
        <w:ind w:left="0" w:firstLine="0"/>
        <w:rPr>
          <w:b/>
        </w:rPr>
      </w:pPr>
      <w:r w:rsidRPr="0052435D">
        <w:rPr>
          <w:b/>
        </w:rPr>
        <w:t>Call to Order</w:t>
      </w:r>
    </w:p>
    <w:p w:rsidR="00A03B0B" w:rsidRPr="0052435D" w:rsidRDefault="00A03B0B" w:rsidP="0087153B">
      <w:pPr>
        <w:tabs>
          <w:tab w:val="left" w:pos="450"/>
          <w:tab w:val="left" w:pos="1800"/>
        </w:tabs>
      </w:pPr>
    </w:p>
    <w:p w:rsidR="00914449" w:rsidRPr="0052435D" w:rsidRDefault="00D070B7" w:rsidP="00D070B7">
      <w:pPr>
        <w:tabs>
          <w:tab w:val="left" w:pos="540"/>
          <w:tab w:val="left" w:pos="1800"/>
        </w:tabs>
      </w:pPr>
      <w:r w:rsidRPr="0052435D">
        <w:tab/>
      </w:r>
      <w:r w:rsidR="00914449" w:rsidRPr="0052435D">
        <w:t>The meeting was called to order by Chair Terry Leist</w:t>
      </w:r>
      <w:r w:rsidR="00234D62" w:rsidRPr="0052435D">
        <w:t>.</w:t>
      </w:r>
    </w:p>
    <w:p w:rsidR="00C627E3" w:rsidRPr="0052435D" w:rsidRDefault="00C627E3" w:rsidP="0087153B">
      <w:pPr>
        <w:tabs>
          <w:tab w:val="left" w:pos="450"/>
          <w:tab w:val="left" w:pos="1800"/>
        </w:tabs>
      </w:pPr>
    </w:p>
    <w:p w:rsidR="00065603" w:rsidRPr="0052435D" w:rsidRDefault="00197E97" w:rsidP="00E604B5">
      <w:pPr>
        <w:pStyle w:val="ListParagraph"/>
        <w:numPr>
          <w:ilvl w:val="0"/>
          <w:numId w:val="1"/>
        </w:numPr>
        <w:tabs>
          <w:tab w:val="left" w:pos="540"/>
          <w:tab w:val="left" w:pos="1800"/>
        </w:tabs>
        <w:ind w:left="0" w:firstLine="0"/>
        <w:rPr>
          <w:b/>
        </w:rPr>
      </w:pPr>
      <w:r w:rsidRPr="0052435D">
        <w:rPr>
          <w:b/>
        </w:rPr>
        <w:t xml:space="preserve">Approval of </w:t>
      </w:r>
      <w:r w:rsidR="00147A21" w:rsidRPr="0052435D">
        <w:rPr>
          <w:b/>
        </w:rPr>
        <w:t xml:space="preserve">Minutes </w:t>
      </w:r>
    </w:p>
    <w:p w:rsidR="009B41F8" w:rsidRPr="0052435D" w:rsidRDefault="009B41F8" w:rsidP="0087153B">
      <w:pPr>
        <w:tabs>
          <w:tab w:val="left" w:pos="450"/>
          <w:tab w:val="left" w:pos="1800"/>
        </w:tabs>
      </w:pPr>
    </w:p>
    <w:p w:rsidR="00BE4D17" w:rsidRPr="0052435D" w:rsidRDefault="00D070B7" w:rsidP="00FD2032">
      <w:pPr>
        <w:tabs>
          <w:tab w:val="left" w:pos="540"/>
          <w:tab w:val="left" w:pos="1800"/>
        </w:tabs>
      </w:pPr>
      <w:r w:rsidRPr="0052435D">
        <w:tab/>
      </w:r>
      <w:r w:rsidR="00267C08" w:rsidRPr="0052435D">
        <w:t xml:space="preserve">The minutes from the </w:t>
      </w:r>
      <w:r w:rsidR="005F2A5D" w:rsidRPr="0052435D">
        <w:t>March 24</w:t>
      </w:r>
      <w:r w:rsidR="007723CD" w:rsidRPr="0052435D">
        <w:t>,</w:t>
      </w:r>
      <w:r w:rsidR="0025230A" w:rsidRPr="0052435D">
        <w:t xml:space="preserve"> 2015</w:t>
      </w:r>
      <w:r w:rsidR="00BE4D17" w:rsidRPr="0052435D">
        <w:t xml:space="preserve"> </w:t>
      </w:r>
      <w:r w:rsidR="00267C08" w:rsidRPr="0052435D">
        <w:t>meeting were approved.</w:t>
      </w:r>
    </w:p>
    <w:p w:rsidR="00C627E3" w:rsidRPr="0052435D" w:rsidRDefault="00C627E3" w:rsidP="0087153B">
      <w:pPr>
        <w:tabs>
          <w:tab w:val="left" w:pos="450"/>
          <w:tab w:val="left" w:pos="1800"/>
        </w:tabs>
      </w:pPr>
    </w:p>
    <w:p w:rsidR="009D50F8" w:rsidRPr="0052435D" w:rsidRDefault="00BE4D17" w:rsidP="000A15F4">
      <w:pPr>
        <w:tabs>
          <w:tab w:val="left" w:pos="540"/>
          <w:tab w:val="left" w:pos="1800"/>
        </w:tabs>
      </w:pPr>
      <w:r w:rsidRPr="0052435D">
        <w:rPr>
          <w:b/>
        </w:rPr>
        <w:t>III.</w:t>
      </w:r>
      <w:r w:rsidR="00310168" w:rsidRPr="0052435D">
        <w:t xml:space="preserve"> </w:t>
      </w:r>
      <w:r w:rsidR="00E4232C" w:rsidRPr="0052435D">
        <w:rPr>
          <w:b/>
        </w:rPr>
        <w:tab/>
      </w:r>
      <w:r w:rsidR="00310168" w:rsidRPr="0052435D">
        <w:rPr>
          <w:b/>
        </w:rPr>
        <w:t>Information/Announcements/Updates</w:t>
      </w:r>
      <w:r w:rsidR="009D50F8" w:rsidRPr="0052435D">
        <w:rPr>
          <w:color w:val="000000"/>
        </w:rPr>
        <w:t xml:space="preserve"> </w:t>
      </w:r>
    </w:p>
    <w:p w:rsidR="005F2A5D" w:rsidRPr="0052435D" w:rsidRDefault="005F2A5D" w:rsidP="005F2A5D">
      <w:pPr>
        <w:ind w:left="1080"/>
        <w:rPr>
          <w:color w:val="000000"/>
        </w:rPr>
      </w:pPr>
      <w:r w:rsidRPr="0052435D">
        <w:rPr>
          <w:color w:val="000000"/>
        </w:rPr>
        <w:t> </w:t>
      </w:r>
    </w:p>
    <w:p w:rsidR="005F2A5D" w:rsidRDefault="005F2A5D" w:rsidP="0052435D">
      <w:pPr>
        <w:spacing w:line="300" w:lineRule="atLeast"/>
        <w:rPr>
          <w:color w:val="000000"/>
        </w:rPr>
      </w:pPr>
      <w:r w:rsidRPr="0052435D">
        <w:rPr>
          <w:color w:val="000000"/>
        </w:rPr>
        <w:t xml:space="preserve">FY12 SIP Assessments:  </w:t>
      </w:r>
    </w:p>
    <w:p w:rsidR="0052435D" w:rsidRPr="0052435D" w:rsidRDefault="0052435D" w:rsidP="0052435D">
      <w:pPr>
        <w:spacing w:line="300" w:lineRule="atLeast"/>
        <w:rPr>
          <w:color w:val="000000"/>
        </w:rPr>
      </w:pPr>
    </w:p>
    <w:p w:rsidR="005F2A5D" w:rsidRPr="0052435D" w:rsidRDefault="005F2A5D" w:rsidP="005F2A5D">
      <w:pPr>
        <w:numPr>
          <w:ilvl w:val="0"/>
          <w:numId w:val="35"/>
        </w:numPr>
        <w:spacing w:line="300" w:lineRule="atLeast"/>
        <w:ind w:left="540"/>
        <w:textAlignment w:val="center"/>
        <w:rPr>
          <w:color w:val="000000"/>
          <w:sz w:val="22"/>
          <w:szCs w:val="22"/>
        </w:rPr>
      </w:pPr>
      <w:r w:rsidRPr="0052435D">
        <w:rPr>
          <w:color w:val="000000"/>
        </w:rPr>
        <w:t>Presentation by Wendy Stock, Department of Agricultural Economics &amp; Economics</w:t>
      </w:r>
    </w:p>
    <w:p w:rsidR="0052435D" w:rsidRPr="0052435D" w:rsidRDefault="0052435D" w:rsidP="0052435D">
      <w:pPr>
        <w:spacing w:line="300" w:lineRule="atLeast"/>
        <w:ind w:left="540"/>
        <w:textAlignment w:val="center"/>
        <w:rPr>
          <w:color w:val="000000"/>
          <w:sz w:val="22"/>
          <w:szCs w:val="22"/>
        </w:rPr>
      </w:pPr>
    </w:p>
    <w:p w:rsidR="0052435D" w:rsidRPr="0052435D" w:rsidRDefault="0052435D" w:rsidP="0052435D">
      <w:pPr>
        <w:spacing w:line="300" w:lineRule="atLeast"/>
        <w:ind w:left="540"/>
        <w:rPr>
          <w:color w:val="000000"/>
        </w:rPr>
      </w:pPr>
      <w:r w:rsidRPr="0052435D">
        <w:rPr>
          <w:color w:val="000000"/>
        </w:rPr>
        <w:t>Wendy Stock presented her assessment on ECNS 101/ECNS 202 courses which received funding from the FY12 Strategic Investment Proposal process. She shared data that about 25% of the students in these courses receive either D/F/W in the course.  The department started a peer leadership course to address this-ECNS105/ECNS 206 - 1 semester credit with voluntary enrollment and includes peer-led group problem solving &amp; discussion. The objective of this course is to train peer leaders. These leaders will conduct help sessions to teach students how to be a more active and successful students.</w:t>
      </w:r>
    </w:p>
    <w:p w:rsidR="0052435D" w:rsidRPr="0052435D" w:rsidRDefault="0052435D" w:rsidP="0052435D">
      <w:pPr>
        <w:spacing w:line="300" w:lineRule="atLeast"/>
        <w:ind w:left="540"/>
        <w:rPr>
          <w:color w:val="000000"/>
        </w:rPr>
      </w:pPr>
      <w:r w:rsidRPr="0052435D">
        <w:rPr>
          <w:color w:val="000000"/>
        </w:rPr>
        <w:t> </w:t>
      </w:r>
    </w:p>
    <w:p w:rsidR="005F2A5D" w:rsidRPr="0052435D" w:rsidRDefault="0052435D" w:rsidP="005F2A5D">
      <w:pPr>
        <w:spacing w:line="300" w:lineRule="atLeast"/>
        <w:ind w:left="540"/>
        <w:rPr>
          <w:color w:val="000000"/>
        </w:rPr>
      </w:pPr>
      <w:r w:rsidRPr="0052435D">
        <w:rPr>
          <w:color w:val="000000"/>
        </w:rPr>
        <w:t>A second course is Econ 305 Peer Leadership in Economics. The peer leaders take this course, read &amp; report on research on economics pedagogy and write problem sets for the 105/206 classes.</w:t>
      </w:r>
    </w:p>
    <w:p w:rsidR="005F2A5D" w:rsidRPr="0052435D" w:rsidRDefault="005F2A5D" w:rsidP="005F2A5D">
      <w:pPr>
        <w:spacing w:after="200"/>
        <w:ind w:left="1080"/>
        <w:rPr>
          <w:color w:val="000000"/>
          <w:sz w:val="22"/>
          <w:szCs w:val="22"/>
        </w:rPr>
      </w:pPr>
      <w:r w:rsidRPr="0052435D">
        <w:rPr>
          <w:color w:val="000000"/>
          <w:sz w:val="22"/>
          <w:szCs w:val="22"/>
        </w:rPr>
        <w:t> </w:t>
      </w:r>
    </w:p>
    <w:p w:rsidR="005F2A5D" w:rsidRPr="0052435D" w:rsidRDefault="005F2A5D" w:rsidP="005F2A5D">
      <w:pPr>
        <w:numPr>
          <w:ilvl w:val="0"/>
          <w:numId w:val="36"/>
        </w:numPr>
        <w:ind w:left="540"/>
        <w:textAlignment w:val="center"/>
        <w:rPr>
          <w:b/>
          <w:color w:val="000000"/>
        </w:rPr>
      </w:pPr>
      <w:r w:rsidRPr="0052435D">
        <w:rPr>
          <w:b/>
          <w:color w:val="000000"/>
        </w:rPr>
        <w:t>Current Business</w:t>
      </w:r>
    </w:p>
    <w:p w:rsidR="005F2A5D" w:rsidRPr="0052435D" w:rsidRDefault="005F2A5D" w:rsidP="005F2A5D">
      <w:pPr>
        <w:spacing w:after="200"/>
        <w:ind w:left="540"/>
        <w:rPr>
          <w:color w:val="000000"/>
          <w:sz w:val="22"/>
          <w:szCs w:val="22"/>
        </w:rPr>
      </w:pPr>
      <w:r w:rsidRPr="0052435D">
        <w:rPr>
          <w:color w:val="000000"/>
          <w:sz w:val="22"/>
          <w:szCs w:val="22"/>
        </w:rPr>
        <w:t> </w:t>
      </w:r>
    </w:p>
    <w:p w:rsidR="005F2A5D" w:rsidRPr="0052435D" w:rsidRDefault="005F2A5D" w:rsidP="005F2A5D">
      <w:pPr>
        <w:ind w:left="1080"/>
        <w:rPr>
          <w:color w:val="000000"/>
        </w:rPr>
      </w:pPr>
      <w:r w:rsidRPr="0052435D">
        <w:rPr>
          <w:color w:val="000000"/>
        </w:rPr>
        <w:t xml:space="preserve">FY16 Budget </w:t>
      </w:r>
    </w:p>
    <w:p w:rsidR="0052435D" w:rsidRPr="0052435D" w:rsidRDefault="0052435D" w:rsidP="005F2A5D">
      <w:pPr>
        <w:ind w:left="1080"/>
        <w:rPr>
          <w:color w:val="000000"/>
        </w:rPr>
      </w:pPr>
    </w:p>
    <w:p w:rsidR="00306630" w:rsidRPr="006B49A2" w:rsidRDefault="0052435D" w:rsidP="0052435D">
      <w:pPr>
        <w:pStyle w:val="NormalWeb"/>
        <w:spacing w:before="0" w:beforeAutospacing="0" w:after="0" w:afterAutospacing="0"/>
        <w:rPr>
          <w:rFonts w:asciiTheme="majorHAnsi" w:hAnsiTheme="majorHAnsi"/>
          <w:sz w:val="22"/>
          <w:szCs w:val="22"/>
        </w:rPr>
      </w:pPr>
      <w:r w:rsidRPr="0052435D">
        <w:rPr>
          <w:rFonts w:ascii="Book Antiqua" w:hAnsi="Book Antiqua"/>
          <w:color w:val="000000"/>
        </w:rPr>
        <w:t>Terry presented to the Council an update on the FY16 Budget.  The legislative session adjourned today. Despite the bonding bill (HB416) not passing, the University fared well at the end of the session.  A modest pay plan, present law adjustment, O&amp;M funding for new space and benefit increases were included in the University's budget allocation.</w:t>
      </w:r>
    </w:p>
    <w:sectPr w:rsidR="00306630" w:rsidRPr="006B49A2" w:rsidSect="00B55CBE">
      <w:type w:val="continuous"/>
      <w:pgSz w:w="12240" w:h="15840"/>
      <w:pgMar w:top="907" w:right="990" w:bottom="450" w:left="1350" w:header="45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3B" w:rsidRDefault="0087153B" w:rsidP="0087153B">
      <w:r>
        <w:separator/>
      </w:r>
    </w:p>
  </w:endnote>
  <w:endnote w:type="continuationSeparator" w:id="0">
    <w:p w:rsidR="0087153B" w:rsidRDefault="0087153B" w:rsidP="0087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1660"/>
      <w:docPartObj>
        <w:docPartGallery w:val="Page Numbers (Bottom of Page)"/>
        <w:docPartUnique/>
      </w:docPartObj>
    </w:sdtPr>
    <w:sdtEndPr>
      <w:rPr>
        <w:color w:val="808080" w:themeColor="background1" w:themeShade="80"/>
        <w:spacing w:val="60"/>
        <w:sz w:val="20"/>
      </w:rPr>
    </w:sdtEndPr>
    <w:sdtContent>
      <w:p w:rsidR="0087153B" w:rsidRPr="0087153B" w:rsidRDefault="0087153B">
        <w:pPr>
          <w:pStyle w:val="Footer"/>
          <w:pBdr>
            <w:top w:val="single" w:sz="4" w:space="1" w:color="D9D9D9" w:themeColor="background1" w:themeShade="D9"/>
          </w:pBdr>
          <w:jc w:val="right"/>
          <w:rPr>
            <w:sz w:val="20"/>
          </w:rPr>
        </w:pPr>
        <w:r w:rsidRPr="0087153B">
          <w:rPr>
            <w:sz w:val="20"/>
          </w:rPr>
          <w:fldChar w:fldCharType="begin"/>
        </w:r>
        <w:r w:rsidRPr="0087153B">
          <w:rPr>
            <w:sz w:val="20"/>
          </w:rPr>
          <w:instrText xml:space="preserve"> PAGE   \* MERGEFORMAT </w:instrText>
        </w:r>
        <w:r w:rsidRPr="0087153B">
          <w:rPr>
            <w:sz w:val="20"/>
          </w:rPr>
          <w:fldChar w:fldCharType="separate"/>
        </w:r>
        <w:r w:rsidR="00E76B32">
          <w:rPr>
            <w:noProof/>
            <w:sz w:val="20"/>
          </w:rPr>
          <w:t>1</w:t>
        </w:r>
        <w:r w:rsidRPr="0087153B">
          <w:rPr>
            <w:noProof/>
            <w:sz w:val="20"/>
          </w:rPr>
          <w:fldChar w:fldCharType="end"/>
        </w:r>
        <w:r w:rsidRPr="0087153B">
          <w:rPr>
            <w:sz w:val="20"/>
          </w:rPr>
          <w:t xml:space="preserve"> | </w:t>
        </w:r>
        <w:r w:rsidRPr="0087153B">
          <w:rPr>
            <w:color w:val="808080" w:themeColor="background1" w:themeShade="80"/>
            <w:spacing w:val="60"/>
            <w:sz w:val="20"/>
          </w:rPr>
          <w:t>Page</w:t>
        </w:r>
      </w:p>
    </w:sdtContent>
  </w:sdt>
  <w:p w:rsidR="0087153B" w:rsidRDefault="00871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3B" w:rsidRDefault="0087153B" w:rsidP="0087153B">
      <w:r>
        <w:separator/>
      </w:r>
    </w:p>
  </w:footnote>
  <w:footnote w:type="continuationSeparator" w:id="0">
    <w:p w:rsidR="0087153B" w:rsidRDefault="0087153B" w:rsidP="0087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A5" w:rsidRDefault="00040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75" w:rsidRDefault="0002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F26"/>
    <w:multiLevelType w:val="multilevel"/>
    <w:tmpl w:val="C8CE08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FA3C26"/>
    <w:multiLevelType w:val="multilevel"/>
    <w:tmpl w:val="94C49E8A"/>
    <w:lvl w:ilvl="0">
      <w:start w:val="1"/>
      <w:numFmt w:val="upperRoman"/>
      <w:lvlText w:val="%1."/>
      <w:lvlJc w:val="right"/>
      <w:pPr>
        <w:tabs>
          <w:tab w:val="num" w:pos="540"/>
        </w:tabs>
        <w:ind w:left="54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B7C39EF"/>
    <w:multiLevelType w:val="multilevel"/>
    <w:tmpl w:val="A60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F57FC"/>
    <w:multiLevelType w:val="hybridMultilevel"/>
    <w:tmpl w:val="588EAB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A945C7"/>
    <w:multiLevelType w:val="hybridMultilevel"/>
    <w:tmpl w:val="6B7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22DB"/>
    <w:multiLevelType w:val="multilevel"/>
    <w:tmpl w:val="E54E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61527"/>
    <w:multiLevelType w:val="multilevel"/>
    <w:tmpl w:val="504CCD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D1F53D7"/>
    <w:multiLevelType w:val="multilevel"/>
    <w:tmpl w:val="3A0E7C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EB110A5"/>
    <w:multiLevelType w:val="multilevel"/>
    <w:tmpl w:val="6442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CA534F"/>
    <w:multiLevelType w:val="multilevel"/>
    <w:tmpl w:val="6B8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14646"/>
    <w:multiLevelType w:val="multilevel"/>
    <w:tmpl w:val="6D8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41653"/>
    <w:multiLevelType w:val="multilevel"/>
    <w:tmpl w:val="2710FF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78B2F0F"/>
    <w:multiLevelType w:val="hybridMultilevel"/>
    <w:tmpl w:val="19867356"/>
    <w:lvl w:ilvl="0" w:tplc="14E27EB2">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A401ECE"/>
    <w:multiLevelType w:val="multilevel"/>
    <w:tmpl w:val="048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92AD1"/>
    <w:multiLevelType w:val="multilevel"/>
    <w:tmpl w:val="8EDAE4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29713BA"/>
    <w:multiLevelType w:val="multilevel"/>
    <w:tmpl w:val="03C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2D2869"/>
    <w:multiLevelType w:val="multilevel"/>
    <w:tmpl w:val="E5E897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F6F5963"/>
    <w:multiLevelType w:val="hybridMultilevel"/>
    <w:tmpl w:val="38EAE14A"/>
    <w:lvl w:ilvl="0" w:tplc="14E27EB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53C00"/>
    <w:multiLevelType w:val="hybridMultilevel"/>
    <w:tmpl w:val="3C6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63B06"/>
    <w:multiLevelType w:val="multilevel"/>
    <w:tmpl w:val="2802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930DD4"/>
    <w:multiLevelType w:val="multilevel"/>
    <w:tmpl w:val="80E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C7E92"/>
    <w:multiLevelType w:val="multilevel"/>
    <w:tmpl w:val="DC5688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F6E629B"/>
    <w:multiLevelType w:val="multilevel"/>
    <w:tmpl w:val="44D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0266B2"/>
    <w:multiLevelType w:val="hybridMultilevel"/>
    <w:tmpl w:val="61D2247C"/>
    <w:lvl w:ilvl="0" w:tplc="1534CA0A">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C0C1A"/>
    <w:multiLevelType w:val="multilevel"/>
    <w:tmpl w:val="D0C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36018D"/>
    <w:multiLevelType w:val="multilevel"/>
    <w:tmpl w:val="5BAC2B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FA90E89"/>
    <w:multiLevelType w:val="multilevel"/>
    <w:tmpl w:val="A8E6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05756F"/>
    <w:multiLevelType w:val="multilevel"/>
    <w:tmpl w:val="EBA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2801AE"/>
    <w:multiLevelType w:val="multilevel"/>
    <w:tmpl w:val="39D87C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30F7D8E"/>
    <w:multiLevelType w:val="multilevel"/>
    <w:tmpl w:val="1CFA05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39754EB"/>
    <w:multiLevelType w:val="hybridMultilevel"/>
    <w:tmpl w:val="B2D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F09A7"/>
    <w:multiLevelType w:val="multilevel"/>
    <w:tmpl w:val="F09E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157CE6"/>
    <w:multiLevelType w:val="hybridMultilevel"/>
    <w:tmpl w:val="3342F01A"/>
    <w:lvl w:ilvl="0" w:tplc="14E27EB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44D84"/>
    <w:multiLevelType w:val="multilevel"/>
    <w:tmpl w:val="0F9C3E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7606628"/>
    <w:multiLevelType w:val="multilevel"/>
    <w:tmpl w:val="9FA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DE6BAF"/>
    <w:multiLevelType w:val="hybridMultilevel"/>
    <w:tmpl w:val="E71CB8CE"/>
    <w:lvl w:ilvl="0" w:tplc="14E27EB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E0FAD"/>
    <w:multiLevelType w:val="multilevel"/>
    <w:tmpl w:val="346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4"/>
  </w:num>
  <w:num w:numId="3">
    <w:abstractNumId w:val="12"/>
  </w:num>
  <w:num w:numId="4">
    <w:abstractNumId w:val="30"/>
  </w:num>
  <w:num w:numId="5">
    <w:abstractNumId w:val="18"/>
  </w:num>
  <w:num w:numId="6">
    <w:abstractNumId w:val="8"/>
  </w:num>
  <w:num w:numId="7">
    <w:abstractNumId w:val="20"/>
  </w:num>
  <w:num w:numId="8">
    <w:abstractNumId w:val="10"/>
  </w:num>
  <w:num w:numId="9">
    <w:abstractNumId w:val="22"/>
  </w:num>
  <w:num w:numId="10">
    <w:abstractNumId w:val="15"/>
  </w:num>
  <w:num w:numId="11">
    <w:abstractNumId w:val="2"/>
  </w:num>
  <w:num w:numId="12">
    <w:abstractNumId w:val="24"/>
  </w:num>
  <w:num w:numId="13">
    <w:abstractNumId w:val="27"/>
  </w:num>
  <w:num w:numId="14">
    <w:abstractNumId w:val="5"/>
  </w:num>
  <w:num w:numId="15">
    <w:abstractNumId w:val="31"/>
  </w:num>
  <w:num w:numId="16">
    <w:abstractNumId w:val="36"/>
  </w:num>
  <w:num w:numId="17">
    <w:abstractNumId w:val="9"/>
  </w:num>
  <w:num w:numId="18">
    <w:abstractNumId w:val="32"/>
  </w:num>
  <w:num w:numId="19">
    <w:abstractNumId w:val="35"/>
  </w:num>
  <w:num w:numId="20">
    <w:abstractNumId w:val="17"/>
  </w:num>
  <w:num w:numId="21">
    <w:abstractNumId w:val="29"/>
    <w:lvlOverride w:ilvl="0">
      <w:startOverride w:val="1"/>
    </w:lvlOverride>
  </w:num>
  <w:num w:numId="22">
    <w:abstractNumId w:val="0"/>
    <w:lvlOverride w:ilvl="0">
      <w:startOverride w:val="2"/>
    </w:lvlOverride>
  </w:num>
  <w:num w:numId="23">
    <w:abstractNumId w:val="16"/>
    <w:lvlOverride w:ilvl="0">
      <w:startOverride w:val="3"/>
    </w:lvlOverride>
  </w:num>
  <w:num w:numId="24">
    <w:abstractNumId w:val="11"/>
  </w:num>
  <w:num w:numId="25">
    <w:abstractNumId w:val="6"/>
    <w:lvlOverride w:ilvl="0">
      <w:startOverride w:val="1"/>
    </w:lvlOverride>
  </w:num>
  <w:num w:numId="26">
    <w:abstractNumId w:val="25"/>
    <w:lvlOverride w:ilvl="0">
      <w:startOverride w:val="2"/>
    </w:lvlOverride>
  </w:num>
  <w:num w:numId="27">
    <w:abstractNumId w:val="1"/>
    <w:lvlOverride w:ilvl="0">
      <w:startOverride w:val="3"/>
    </w:lvlOverride>
  </w:num>
  <w:num w:numId="28">
    <w:abstractNumId w:val="21"/>
    <w:lvlOverride w:ilvl="0">
      <w:startOverride w:val="4"/>
    </w:lvlOverride>
  </w:num>
  <w:num w:numId="29">
    <w:abstractNumId w:val="26"/>
  </w:num>
  <w:num w:numId="30">
    <w:abstractNumId w:val="3"/>
  </w:num>
  <w:num w:numId="31">
    <w:abstractNumId w:val="19"/>
    <w:lvlOverride w:ilvl="0">
      <w:startOverride w:val="1"/>
    </w:lvlOverride>
  </w:num>
  <w:num w:numId="32">
    <w:abstractNumId w:val="28"/>
    <w:lvlOverride w:ilvl="0">
      <w:startOverride w:val="1"/>
    </w:lvlOverride>
  </w:num>
  <w:num w:numId="33">
    <w:abstractNumId w:val="33"/>
    <w:lvlOverride w:ilvl="0">
      <w:startOverride w:val="2"/>
    </w:lvlOverride>
  </w:num>
  <w:num w:numId="34">
    <w:abstractNumId w:val="7"/>
    <w:lvlOverride w:ilvl="0">
      <w:startOverride w:val="3"/>
    </w:lvlOverride>
  </w:num>
  <w:num w:numId="35">
    <w:abstractNumId w:val="34"/>
  </w:num>
  <w:num w:numId="36">
    <w:abstractNumId w:val="14"/>
    <w:lvlOverride w:ilvl="0">
      <w:startOverride w:val="4"/>
    </w:lvlOverride>
  </w:num>
  <w:num w:numId="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9"/>
    <w:rsid w:val="00000FB5"/>
    <w:rsid w:val="0000230D"/>
    <w:rsid w:val="0000261F"/>
    <w:rsid w:val="00005924"/>
    <w:rsid w:val="000118A6"/>
    <w:rsid w:val="000140A9"/>
    <w:rsid w:val="00021111"/>
    <w:rsid w:val="00021C17"/>
    <w:rsid w:val="00022A51"/>
    <w:rsid w:val="00023975"/>
    <w:rsid w:val="00023C0F"/>
    <w:rsid w:val="0002434D"/>
    <w:rsid w:val="000263F6"/>
    <w:rsid w:val="000325F4"/>
    <w:rsid w:val="000346E0"/>
    <w:rsid w:val="00040AA5"/>
    <w:rsid w:val="00040D2F"/>
    <w:rsid w:val="00043C34"/>
    <w:rsid w:val="00052B08"/>
    <w:rsid w:val="00057FC0"/>
    <w:rsid w:val="00065603"/>
    <w:rsid w:val="00072152"/>
    <w:rsid w:val="000751D5"/>
    <w:rsid w:val="00080AF4"/>
    <w:rsid w:val="00086C39"/>
    <w:rsid w:val="0009087C"/>
    <w:rsid w:val="000920C0"/>
    <w:rsid w:val="000A15F4"/>
    <w:rsid w:val="000A1B6C"/>
    <w:rsid w:val="000A3459"/>
    <w:rsid w:val="000B51E7"/>
    <w:rsid w:val="000B5AC4"/>
    <w:rsid w:val="000B5C09"/>
    <w:rsid w:val="000D0906"/>
    <w:rsid w:val="000D6B7B"/>
    <w:rsid w:val="000D7EB1"/>
    <w:rsid w:val="000E220D"/>
    <w:rsid w:val="000E34FF"/>
    <w:rsid w:val="000E7CD3"/>
    <w:rsid w:val="000F2CC9"/>
    <w:rsid w:val="001122FE"/>
    <w:rsid w:val="0011234C"/>
    <w:rsid w:val="001243A5"/>
    <w:rsid w:val="001304EA"/>
    <w:rsid w:val="00130553"/>
    <w:rsid w:val="00140B4E"/>
    <w:rsid w:val="00141FC3"/>
    <w:rsid w:val="00147A21"/>
    <w:rsid w:val="00162485"/>
    <w:rsid w:val="00170EB9"/>
    <w:rsid w:val="00177A3A"/>
    <w:rsid w:val="00180646"/>
    <w:rsid w:val="00185E9E"/>
    <w:rsid w:val="00197E97"/>
    <w:rsid w:val="001B329E"/>
    <w:rsid w:val="001B7C4E"/>
    <w:rsid w:val="001C57FA"/>
    <w:rsid w:val="001D38C1"/>
    <w:rsid w:val="001D4531"/>
    <w:rsid w:val="001D571F"/>
    <w:rsid w:val="001E795D"/>
    <w:rsid w:val="001F4A6A"/>
    <w:rsid w:val="00210CD3"/>
    <w:rsid w:val="00211A82"/>
    <w:rsid w:val="00217701"/>
    <w:rsid w:val="002249AF"/>
    <w:rsid w:val="00233DCE"/>
    <w:rsid w:val="00234D62"/>
    <w:rsid w:val="00245290"/>
    <w:rsid w:val="002502C8"/>
    <w:rsid w:val="00250D1A"/>
    <w:rsid w:val="00252186"/>
    <w:rsid w:val="0025230A"/>
    <w:rsid w:val="0025748A"/>
    <w:rsid w:val="00261367"/>
    <w:rsid w:val="00264374"/>
    <w:rsid w:val="00267C08"/>
    <w:rsid w:val="00271A1F"/>
    <w:rsid w:val="00276A67"/>
    <w:rsid w:val="002772D2"/>
    <w:rsid w:val="00284ED8"/>
    <w:rsid w:val="00296D31"/>
    <w:rsid w:val="00297B97"/>
    <w:rsid w:val="002A367A"/>
    <w:rsid w:val="002A4E83"/>
    <w:rsid w:val="002B2EC4"/>
    <w:rsid w:val="002B45D0"/>
    <w:rsid w:val="002B4711"/>
    <w:rsid w:val="002B51B3"/>
    <w:rsid w:val="002B7A1E"/>
    <w:rsid w:val="002B7AED"/>
    <w:rsid w:val="002C15E8"/>
    <w:rsid w:val="002C2883"/>
    <w:rsid w:val="002C47D7"/>
    <w:rsid w:val="002C54ED"/>
    <w:rsid w:val="002D01FD"/>
    <w:rsid w:val="002D52C8"/>
    <w:rsid w:val="002D645C"/>
    <w:rsid w:val="002E2978"/>
    <w:rsid w:val="00306630"/>
    <w:rsid w:val="00310168"/>
    <w:rsid w:val="00311ED9"/>
    <w:rsid w:val="00314375"/>
    <w:rsid w:val="003200CA"/>
    <w:rsid w:val="00320889"/>
    <w:rsid w:val="00323261"/>
    <w:rsid w:val="00335697"/>
    <w:rsid w:val="00336E04"/>
    <w:rsid w:val="00336F04"/>
    <w:rsid w:val="00344F6C"/>
    <w:rsid w:val="00346EFC"/>
    <w:rsid w:val="00357163"/>
    <w:rsid w:val="003575B1"/>
    <w:rsid w:val="00366F2B"/>
    <w:rsid w:val="00370216"/>
    <w:rsid w:val="00371659"/>
    <w:rsid w:val="00392014"/>
    <w:rsid w:val="0039306D"/>
    <w:rsid w:val="003A0118"/>
    <w:rsid w:val="003A5969"/>
    <w:rsid w:val="003B2D14"/>
    <w:rsid w:val="003C2261"/>
    <w:rsid w:val="003C3328"/>
    <w:rsid w:val="003D08CC"/>
    <w:rsid w:val="003D0B30"/>
    <w:rsid w:val="003E1CC8"/>
    <w:rsid w:val="004138F5"/>
    <w:rsid w:val="00426C25"/>
    <w:rsid w:val="00427726"/>
    <w:rsid w:val="00432834"/>
    <w:rsid w:val="0043783F"/>
    <w:rsid w:val="004440F1"/>
    <w:rsid w:val="004650A1"/>
    <w:rsid w:val="00470B0A"/>
    <w:rsid w:val="00493DE0"/>
    <w:rsid w:val="004970B0"/>
    <w:rsid w:val="00497F8E"/>
    <w:rsid w:val="004A69A2"/>
    <w:rsid w:val="004B0291"/>
    <w:rsid w:val="004B71E8"/>
    <w:rsid w:val="004C1FDC"/>
    <w:rsid w:val="004D280F"/>
    <w:rsid w:val="004D67D5"/>
    <w:rsid w:val="004E1DFF"/>
    <w:rsid w:val="004E2E08"/>
    <w:rsid w:val="004E3CC0"/>
    <w:rsid w:val="004E43B3"/>
    <w:rsid w:val="004E7D1C"/>
    <w:rsid w:val="004F3037"/>
    <w:rsid w:val="00501169"/>
    <w:rsid w:val="00507796"/>
    <w:rsid w:val="00507D23"/>
    <w:rsid w:val="00511460"/>
    <w:rsid w:val="0051308C"/>
    <w:rsid w:val="00514402"/>
    <w:rsid w:val="00516B52"/>
    <w:rsid w:val="00523E1E"/>
    <w:rsid w:val="0052435D"/>
    <w:rsid w:val="005308DD"/>
    <w:rsid w:val="00531DB6"/>
    <w:rsid w:val="00544A29"/>
    <w:rsid w:val="005475DC"/>
    <w:rsid w:val="00550C9A"/>
    <w:rsid w:val="0055184A"/>
    <w:rsid w:val="00560FC5"/>
    <w:rsid w:val="005645B2"/>
    <w:rsid w:val="00566B67"/>
    <w:rsid w:val="00573A63"/>
    <w:rsid w:val="005742EF"/>
    <w:rsid w:val="0058692C"/>
    <w:rsid w:val="0058711B"/>
    <w:rsid w:val="0059010D"/>
    <w:rsid w:val="00592EE8"/>
    <w:rsid w:val="0059359C"/>
    <w:rsid w:val="00595B1D"/>
    <w:rsid w:val="005A053E"/>
    <w:rsid w:val="005A182F"/>
    <w:rsid w:val="005A1BE8"/>
    <w:rsid w:val="005A2169"/>
    <w:rsid w:val="005A2D8B"/>
    <w:rsid w:val="005A60D5"/>
    <w:rsid w:val="005B1E00"/>
    <w:rsid w:val="005B384B"/>
    <w:rsid w:val="005B3A0B"/>
    <w:rsid w:val="005B74AC"/>
    <w:rsid w:val="005C0B0B"/>
    <w:rsid w:val="005C249D"/>
    <w:rsid w:val="005C4F39"/>
    <w:rsid w:val="005D25E6"/>
    <w:rsid w:val="005E6A4D"/>
    <w:rsid w:val="005E7E11"/>
    <w:rsid w:val="005F2A5D"/>
    <w:rsid w:val="00601F64"/>
    <w:rsid w:val="00615D36"/>
    <w:rsid w:val="00623ABB"/>
    <w:rsid w:val="006259CF"/>
    <w:rsid w:val="0063085F"/>
    <w:rsid w:val="00631267"/>
    <w:rsid w:val="0064276A"/>
    <w:rsid w:val="00645266"/>
    <w:rsid w:val="00646135"/>
    <w:rsid w:val="0065318E"/>
    <w:rsid w:val="00653DFC"/>
    <w:rsid w:val="006639E7"/>
    <w:rsid w:val="00664320"/>
    <w:rsid w:val="00684F0E"/>
    <w:rsid w:val="00685914"/>
    <w:rsid w:val="00691644"/>
    <w:rsid w:val="006973F9"/>
    <w:rsid w:val="006A0003"/>
    <w:rsid w:val="006A7BC2"/>
    <w:rsid w:val="006B15EB"/>
    <w:rsid w:val="006B3D50"/>
    <w:rsid w:val="006B43F0"/>
    <w:rsid w:val="006B49A2"/>
    <w:rsid w:val="006C3275"/>
    <w:rsid w:val="006C4E29"/>
    <w:rsid w:val="006D232C"/>
    <w:rsid w:val="006D514C"/>
    <w:rsid w:val="006F68D0"/>
    <w:rsid w:val="0071154F"/>
    <w:rsid w:val="007254C2"/>
    <w:rsid w:val="007329D8"/>
    <w:rsid w:val="0073762E"/>
    <w:rsid w:val="007466C2"/>
    <w:rsid w:val="00751164"/>
    <w:rsid w:val="00754E1B"/>
    <w:rsid w:val="007723CD"/>
    <w:rsid w:val="007742A2"/>
    <w:rsid w:val="00782132"/>
    <w:rsid w:val="007874DE"/>
    <w:rsid w:val="007920FE"/>
    <w:rsid w:val="0079237B"/>
    <w:rsid w:val="00794412"/>
    <w:rsid w:val="007A4450"/>
    <w:rsid w:val="007B0458"/>
    <w:rsid w:val="007B3433"/>
    <w:rsid w:val="007B63E5"/>
    <w:rsid w:val="007C2E59"/>
    <w:rsid w:val="007D0FD3"/>
    <w:rsid w:val="007D181F"/>
    <w:rsid w:val="007D511A"/>
    <w:rsid w:val="007D6CF8"/>
    <w:rsid w:val="007E5D9B"/>
    <w:rsid w:val="007F5890"/>
    <w:rsid w:val="00803B3C"/>
    <w:rsid w:val="0080752B"/>
    <w:rsid w:val="00807F1E"/>
    <w:rsid w:val="00813E6F"/>
    <w:rsid w:val="00814B33"/>
    <w:rsid w:val="008150AC"/>
    <w:rsid w:val="00816D0E"/>
    <w:rsid w:val="00817648"/>
    <w:rsid w:val="008232BF"/>
    <w:rsid w:val="008253F5"/>
    <w:rsid w:val="00830C1B"/>
    <w:rsid w:val="00833080"/>
    <w:rsid w:val="00837A45"/>
    <w:rsid w:val="008445FF"/>
    <w:rsid w:val="00850EF9"/>
    <w:rsid w:val="00852E88"/>
    <w:rsid w:val="00853C25"/>
    <w:rsid w:val="008625FF"/>
    <w:rsid w:val="0086321B"/>
    <w:rsid w:val="0087153B"/>
    <w:rsid w:val="00872DA8"/>
    <w:rsid w:val="00876CB5"/>
    <w:rsid w:val="0088140C"/>
    <w:rsid w:val="00881F68"/>
    <w:rsid w:val="008834D7"/>
    <w:rsid w:val="00886EC5"/>
    <w:rsid w:val="0089650E"/>
    <w:rsid w:val="008A5E62"/>
    <w:rsid w:val="008A77B9"/>
    <w:rsid w:val="008B0693"/>
    <w:rsid w:val="008B727D"/>
    <w:rsid w:val="008C28F2"/>
    <w:rsid w:val="008C32F2"/>
    <w:rsid w:val="008D3384"/>
    <w:rsid w:val="008D3E6C"/>
    <w:rsid w:val="008D4E60"/>
    <w:rsid w:val="008E1D11"/>
    <w:rsid w:val="008E55A5"/>
    <w:rsid w:val="008F0E8D"/>
    <w:rsid w:val="00900F1D"/>
    <w:rsid w:val="00903E40"/>
    <w:rsid w:val="009046A7"/>
    <w:rsid w:val="009125D1"/>
    <w:rsid w:val="00914449"/>
    <w:rsid w:val="009151A6"/>
    <w:rsid w:val="009152F9"/>
    <w:rsid w:val="00916E22"/>
    <w:rsid w:val="00924C2D"/>
    <w:rsid w:val="009264FA"/>
    <w:rsid w:val="00935701"/>
    <w:rsid w:val="00936563"/>
    <w:rsid w:val="0094279E"/>
    <w:rsid w:val="00943821"/>
    <w:rsid w:val="00946834"/>
    <w:rsid w:val="009534A1"/>
    <w:rsid w:val="00955B60"/>
    <w:rsid w:val="00957000"/>
    <w:rsid w:val="0096204F"/>
    <w:rsid w:val="009753CA"/>
    <w:rsid w:val="00976606"/>
    <w:rsid w:val="009832D0"/>
    <w:rsid w:val="00983EFA"/>
    <w:rsid w:val="00990DC8"/>
    <w:rsid w:val="00992EBA"/>
    <w:rsid w:val="009A032D"/>
    <w:rsid w:val="009A7F07"/>
    <w:rsid w:val="009B41F8"/>
    <w:rsid w:val="009B5F94"/>
    <w:rsid w:val="009C046F"/>
    <w:rsid w:val="009C34DB"/>
    <w:rsid w:val="009C364B"/>
    <w:rsid w:val="009C49A9"/>
    <w:rsid w:val="009D0438"/>
    <w:rsid w:val="009D1111"/>
    <w:rsid w:val="009D50F8"/>
    <w:rsid w:val="009D56FD"/>
    <w:rsid w:val="009E7B9D"/>
    <w:rsid w:val="009F573E"/>
    <w:rsid w:val="00A0000A"/>
    <w:rsid w:val="00A03B0B"/>
    <w:rsid w:val="00A0555F"/>
    <w:rsid w:val="00A120AD"/>
    <w:rsid w:val="00A16B5B"/>
    <w:rsid w:val="00A21529"/>
    <w:rsid w:val="00A21685"/>
    <w:rsid w:val="00A279C9"/>
    <w:rsid w:val="00A303B4"/>
    <w:rsid w:val="00A355EB"/>
    <w:rsid w:val="00A371C4"/>
    <w:rsid w:val="00A41D27"/>
    <w:rsid w:val="00A43CE2"/>
    <w:rsid w:val="00A5337E"/>
    <w:rsid w:val="00A56A5B"/>
    <w:rsid w:val="00A60735"/>
    <w:rsid w:val="00A60D10"/>
    <w:rsid w:val="00A6172D"/>
    <w:rsid w:val="00A61C75"/>
    <w:rsid w:val="00A63203"/>
    <w:rsid w:val="00A708D2"/>
    <w:rsid w:val="00A71BE9"/>
    <w:rsid w:val="00A77E35"/>
    <w:rsid w:val="00A846BA"/>
    <w:rsid w:val="00A84771"/>
    <w:rsid w:val="00A84B35"/>
    <w:rsid w:val="00A946F3"/>
    <w:rsid w:val="00AA2561"/>
    <w:rsid w:val="00AA6B97"/>
    <w:rsid w:val="00AB37FC"/>
    <w:rsid w:val="00AC14FD"/>
    <w:rsid w:val="00AC1635"/>
    <w:rsid w:val="00AC1F8E"/>
    <w:rsid w:val="00AC2A3E"/>
    <w:rsid w:val="00AC2B39"/>
    <w:rsid w:val="00AC374E"/>
    <w:rsid w:val="00AC5F2D"/>
    <w:rsid w:val="00AC780C"/>
    <w:rsid w:val="00AD5D78"/>
    <w:rsid w:val="00AE582C"/>
    <w:rsid w:val="00AE79DE"/>
    <w:rsid w:val="00AF5787"/>
    <w:rsid w:val="00B05D84"/>
    <w:rsid w:val="00B20C71"/>
    <w:rsid w:val="00B25FB8"/>
    <w:rsid w:val="00B270EA"/>
    <w:rsid w:val="00B35FDC"/>
    <w:rsid w:val="00B43466"/>
    <w:rsid w:val="00B43521"/>
    <w:rsid w:val="00B505C4"/>
    <w:rsid w:val="00B52ACF"/>
    <w:rsid w:val="00B551AC"/>
    <w:rsid w:val="00B55CBE"/>
    <w:rsid w:val="00B63C99"/>
    <w:rsid w:val="00B6797C"/>
    <w:rsid w:val="00B71C40"/>
    <w:rsid w:val="00B74538"/>
    <w:rsid w:val="00B7550A"/>
    <w:rsid w:val="00B7625A"/>
    <w:rsid w:val="00B772CD"/>
    <w:rsid w:val="00B87437"/>
    <w:rsid w:val="00B90B65"/>
    <w:rsid w:val="00B93846"/>
    <w:rsid w:val="00BA2793"/>
    <w:rsid w:val="00BB3315"/>
    <w:rsid w:val="00BB3435"/>
    <w:rsid w:val="00BB6CA1"/>
    <w:rsid w:val="00BB7446"/>
    <w:rsid w:val="00BB7539"/>
    <w:rsid w:val="00BC0E10"/>
    <w:rsid w:val="00BD0ECA"/>
    <w:rsid w:val="00BD281A"/>
    <w:rsid w:val="00BD32F3"/>
    <w:rsid w:val="00BD4D8A"/>
    <w:rsid w:val="00BD5A23"/>
    <w:rsid w:val="00BD7EF7"/>
    <w:rsid w:val="00BE1E43"/>
    <w:rsid w:val="00BE4D17"/>
    <w:rsid w:val="00BF045E"/>
    <w:rsid w:val="00BF31C6"/>
    <w:rsid w:val="00BF64EB"/>
    <w:rsid w:val="00BF6EC8"/>
    <w:rsid w:val="00BF7211"/>
    <w:rsid w:val="00C01315"/>
    <w:rsid w:val="00C0296F"/>
    <w:rsid w:val="00C02CC1"/>
    <w:rsid w:val="00C12A66"/>
    <w:rsid w:val="00C337BB"/>
    <w:rsid w:val="00C448E9"/>
    <w:rsid w:val="00C46BDA"/>
    <w:rsid w:val="00C52771"/>
    <w:rsid w:val="00C5381C"/>
    <w:rsid w:val="00C627E3"/>
    <w:rsid w:val="00C6458B"/>
    <w:rsid w:val="00C67A37"/>
    <w:rsid w:val="00C8479B"/>
    <w:rsid w:val="00C8742C"/>
    <w:rsid w:val="00C918D8"/>
    <w:rsid w:val="00CA6B13"/>
    <w:rsid w:val="00CB0145"/>
    <w:rsid w:val="00CB2C33"/>
    <w:rsid w:val="00CC6AF1"/>
    <w:rsid w:val="00CD09C3"/>
    <w:rsid w:val="00CD0BFF"/>
    <w:rsid w:val="00CE2329"/>
    <w:rsid w:val="00CE5FC9"/>
    <w:rsid w:val="00CE7D32"/>
    <w:rsid w:val="00CF3AEC"/>
    <w:rsid w:val="00D070B7"/>
    <w:rsid w:val="00D10D34"/>
    <w:rsid w:val="00D13464"/>
    <w:rsid w:val="00D16218"/>
    <w:rsid w:val="00D20AD0"/>
    <w:rsid w:val="00D20DA2"/>
    <w:rsid w:val="00D27CCA"/>
    <w:rsid w:val="00D3279A"/>
    <w:rsid w:val="00D3572D"/>
    <w:rsid w:val="00D3789B"/>
    <w:rsid w:val="00D5462E"/>
    <w:rsid w:val="00D55443"/>
    <w:rsid w:val="00D56AC6"/>
    <w:rsid w:val="00D70783"/>
    <w:rsid w:val="00D81324"/>
    <w:rsid w:val="00D81A55"/>
    <w:rsid w:val="00D835C3"/>
    <w:rsid w:val="00D84EFA"/>
    <w:rsid w:val="00D94436"/>
    <w:rsid w:val="00DA0697"/>
    <w:rsid w:val="00DA6577"/>
    <w:rsid w:val="00DA66D5"/>
    <w:rsid w:val="00DA7364"/>
    <w:rsid w:val="00DA737C"/>
    <w:rsid w:val="00DA7E52"/>
    <w:rsid w:val="00DB5730"/>
    <w:rsid w:val="00DB79EF"/>
    <w:rsid w:val="00DC52E4"/>
    <w:rsid w:val="00DD2418"/>
    <w:rsid w:val="00DE52C9"/>
    <w:rsid w:val="00DE66DF"/>
    <w:rsid w:val="00DF07B0"/>
    <w:rsid w:val="00DF15C0"/>
    <w:rsid w:val="00E03D39"/>
    <w:rsid w:val="00E0634A"/>
    <w:rsid w:val="00E1450B"/>
    <w:rsid w:val="00E26283"/>
    <w:rsid w:val="00E31162"/>
    <w:rsid w:val="00E34139"/>
    <w:rsid w:val="00E37376"/>
    <w:rsid w:val="00E4232C"/>
    <w:rsid w:val="00E437AD"/>
    <w:rsid w:val="00E46B07"/>
    <w:rsid w:val="00E5033D"/>
    <w:rsid w:val="00E604B5"/>
    <w:rsid w:val="00E62265"/>
    <w:rsid w:val="00E650D0"/>
    <w:rsid w:val="00E7093A"/>
    <w:rsid w:val="00E76B32"/>
    <w:rsid w:val="00E77B8E"/>
    <w:rsid w:val="00E81753"/>
    <w:rsid w:val="00E829E4"/>
    <w:rsid w:val="00E848AD"/>
    <w:rsid w:val="00EA00C3"/>
    <w:rsid w:val="00EA5DF4"/>
    <w:rsid w:val="00EB00E5"/>
    <w:rsid w:val="00EC52BD"/>
    <w:rsid w:val="00EE3782"/>
    <w:rsid w:val="00EE55FF"/>
    <w:rsid w:val="00EE56CF"/>
    <w:rsid w:val="00EE7943"/>
    <w:rsid w:val="00F005DA"/>
    <w:rsid w:val="00F038E9"/>
    <w:rsid w:val="00F13C3D"/>
    <w:rsid w:val="00F23A97"/>
    <w:rsid w:val="00F26BF1"/>
    <w:rsid w:val="00F33993"/>
    <w:rsid w:val="00F449CB"/>
    <w:rsid w:val="00F46645"/>
    <w:rsid w:val="00F54851"/>
    <w:rsid w:val="00F63290"/>
    <w:rsid w:val="00F63678"/>
    <w:rsid w:val="00F76CD9"/>
    <w:rsid w:val="00F82451"/>
    <w:rsid w:val="00F83B00"/>
    <w:rsid w:val="00F84CD8"/>
    <w:rsid w:val="00F91748"/>
    <w:rsid w:val="00F93C5A"/>
    <w:rsid w:val="00FA313F"/>
    <w:rsid w:val="00FA4EED"/>
    <w:rsid w:val="00FA5AF6"/>
    <w:rsid w:val="00FA64DB"/>
    <w:rsid w:val="00FB1225"/>
    <w:rsid w:val="00FB1F4C"/>
    <w:rsid w:val="00FB3001"/>
    <w:rsid w:val="00FB6243"/>
    <w:rsid w:val="00FC49CE"/>
    <w:rsid w:val="00FD2032"/>
    <w:rsid w:val="00FD3997"/>
    <w:rsid w:val="00FD4E41"/>
    <w:rsid w:val="00FD6E1E"/>
    <w:rsid w:val="00FD6F2F"/>
    <w:rsid w:val="00FD76E3"/>
    <w:rsid w:val="00FE1FCB"/>
    <w:rsid w:val="00FF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377F5E5F-0B47-4160-8EB9-7BC4079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3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71BE9"/>
    <w:pPr>
      <w:shd w:val="clear" w:color="auto" w:fill="000080"/>
    </w:pPr>
    <w:rPr>
      <w:rFonts w:ascii="Tahoma" w:hAnsi="Tahoma" w:cs="Tahoma"/>
    </w:rPr>
  </w:style>
  <w:style w:type="character" w:styleId="Hyperlink">
    <w:name w:val="Hyperlink"/>
    <w:basedOn w:val="DefaultParagraphFont"/>
    <w:rsid w:val="00AD5D78"/>
    <w:rPr>
      <w:color w:val="0000FF"/>
      <w:u w:val="single"/>
    </w:rPr>
  </w:style>
  <w:style w:type="character" w:styleId="FollowedHyperlink">
    <w:name w:val="FollowedHyperlink"/>
    <w:basedOn w:val="DefaultParagraphFont"/>
    <w:rsid w:val="0058692C"/>
    <w:rPr>
      <w:color w:val="800080"/>
      <w:u w:val="single"/>
    </w:rPr>
  </w:style>
  <w:style w:type="paragraph" w:styleId="ListParagraph">
    <w:name w:val="List Paragraph"/>
    <w:basedOn w:val="Normal"/>
    <w:uiPriority w:val="34"/>
    <w:qFormat/>
    <w:rsid w:val="009B41F8"/>
    <w:pPr>
      <w:ind w:left="720"/>
    </w:pPr>
  </w:style>
  <w:style w:type="paragraph" w:styleId="PlainText">
    <w:name w:val="Plain Text"/>
    <w:basedOn w:val="Normal"/>
    <w:link w:val="PlainTextChar"/>
    <w:uiPriority w:val="99"/>
    <w:unhideWhenUsed/>
    <w:rsid w:val="00A371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71C4"/>
    <w:rPr>
      <w:rFonts w:ascii="Calibri" w:eastAsiaTheme="minorHAnsi" w:hAnsi="Calibri" w:cstheme="minorBidi"/>
      <w:sz w:val="22"/>
      <w:szCs w:val="21"/>
    </w:rPr>
  </w:style>
  <w:style w:type="table" w:styleId="TableGrid">
    <w:name w:val="Table Grid"/>
    <w:basedOn w:val="TableNormal"/>
    <w:rsid w:val="008C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0735"/>
    <w:rPr>
      <w:rFonts w:ascii="Tahoma" w:hAnsi="Tahoma" w:cs="Tahoma"/>
      <w:sz w:val="16"/>
      <w:szCs w:val="16"/>
    </w:rPr>
  </w:style>
  <w:style w:type="character" w:customStyle="1" w:styleId="BalloonTextChar">
    <w:name w:val="Balloon Text Char"/>
    <w:basedOn w:val="DefaultParagraphFont"/>
    <w:link w:val="BalloonText"/>
    <w:rsid w:val="00A60735"/>
    <w:rPr>
      <w:rFonts w:ascii="Tahoma" w:hAnsi="Tahoma" w:cs="Tahoma"/>
      <w:sz w:val="16"/>
      <w:szCs w:val="16"/>
    </w:rPr>
  </w:style>
  <w:style w:type="paragraph" w:styleId="Header">
    <w:name w:val="header"/>
    <w:basedOn w:val="Normal"/>
    <w:link w:val="HeaderChar"/>
    <w:unhideWhenUsed/>
    <w:rsid w:val="0087153B"/>
    <w:pPr>
      <w:tabs>
        <w:tab w:val="center" w:pos="4680"/>
        <w:tab w:val="right" w:pos="9360"/>
      </w:tabs>
    </w:pPr>
  </w:style>
  <w:style w:type="character" w:customStyle="1" w:styleId="HeaderChar">
    <w:name w:val="Header Char"/>
    <w:basedOn w:val="DefaultParagraphFont"/>
    <w:link w:val="Header"/>
    <w:rsid w:val="0087153B"/>
    <w:rPr>
      <w:rFonts w:ascii="Book Antiqua" w:hAnsi="Book Antiqua"/>
      <w:sz w:val="24"/>
      <w:szCs w:val="24"/>
    </w:rPr>
  </w:style>
  <w:style w:type="paragraph" w:styleId="Footer">
    <w:name w:val="footer"/>
    <w:basedOn w:val="Normal"/>
    <w:link w:val="FooterChar"/>
    <w:uiPriority w:val="99"/>
    <w:unhideWhenUsed/>
    <w:rsid w:val="0087153B"/>
    <w:pPr>
      <w:tabs>
        <w:tab w:val="center" w:pos="4680"/>
        <w:tab w:val="right" w:pos="9360"/>
      </w:tabs>
    </w:pPr>
  </w:style>
  <w:style w:type="character" w:customStyle="1" w:styleId="FooterChar">
    <w:name w:val="Footer Char"/>
    <w:basedOn w:val="DefaultParagraphFont"/>
    <w:link w:val="Footer"/>
    <w:uiPriority w:val="99"/>
    <w:rsid w:val="0087153B"/>
    <w:rPr>
      <w:rFonts w:ascii="Book Antiqua" w:hAnsi="Book Antiqua"/>
      <w:sz w:val="24"/>
      <w:szCs w:val="24"/>
    </w:rPr>
  </w:style>
  <w:style w:type="paragraph" w:styleId="NormalWeb">
    <w:name w:val="Normal (Web)"/>
    <w:basedOn w:val="Normal"/>
    <w:uiPriority w:val="99"/>
    <w:unhideWhenUsed/>
    <w:rsid w:val="007723CD"/>
    <w:pPr>
      <w:spacing w:before="100" w:beforeAutospacing="1" w:after="100" w:afterAutospacing="1"/>
    </w:pPr>
    <w:rPr>
      <w:rFonts w:ascii="Times New Roman" w:hAnsi="Times New Roman"/>
    </w:rPr>
  </w:style>
  <w:style w:type="character" w:customStyle="1" w:styleId="resultdept">
    <w:name w:val="result_dept"/>
    <w:basedOn w:val="DefaultParagraphFont"/>
    <w:rsid w:val="0077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0259">
      <w:bodyDiv w:val="1"/>
      <w:marLeft w:val="0"/>
      <w:marRight w:val="0"/>
      <w:marTop w:val="0"/>
      <w:marBottom w:val="0"/>
      <w:divBdr>
        <w:top w:val="none" w:sz="0" w:space="0" w:color="auto"/>
        <w:left w:val="none" w:sz="0" w:space="0" w:color="auto"/>
        <w:bottom w:val="none" w:sz="0" w:space="0" w:color="auto"/>
        <w:right w:val="none" w:sz="0" w:space="0" w:color="auto"/>
      </w:divBdr>
    </w:div>
    <w:div w:id="143208735">
      <w:bodyDiv w:val="1"/>
      <w:marLeft w:val="0"/>
      <w:marRight w:val="0"/>
      <w:marTop w:val="0"/>
      <w:marBottom w:val="0"/>
      <w:divBdr>
        <w:top w:val="none" w:sz="0" w:space="0" w:color="auto"/>
        <w:left w:val="none" w:sz="0" w:space="0" w:color="auto"/>
        <w:bottom w:val="none" w:sz="0" w:space="0" w:color="auto"/>
        <w:right w:val="none" w:sz="0" w:space="0" w:color="auto"/>
      </w:divBdr>
    </w:div>
    <w:div w:id="233854117">
      <w:bodyDiv w:val="1"/>
      <w:marLeft w:val="0"/>
      <w:marRight w:val="0"/>
      <w:marTop w:val="0"/>
      <w:marBottom w:val="0"/>
      <w:divBdr>
        <w:top w:val="none" w:sz="0" w:space="0" w:color="auto"/>
        <w:left w:val="none" w:sz="0" w:space="0" w:color="auto"/>
        <w:bottom w:val="none" w:sz="0" w:space="0" w:color="auto"/>
        <w:right w:val="none" w:sz="0" w:space="0" w:color="auto"/>
      </w:divBdr>
    </w:div>
    <w:div w:id="311064029">
      <w:bodyDiv w:val="1"/>
      <w:marLeft w:val="0"/>
      <w:marRight w:val="0"/>
      <w:marTop w:val="0"/>
      <w:marBottom w:val="0"/>
      <w:divBdr>
        <w:top w:val="none" w:sz="0" w:space="0" w:color="auto"/>
        <w:left w:val="none" w:sz="0" w:space="0" w:color="auto"/>
        <w:bottom w:val="none" w:sz="0" w:space="0" w:color="auto"/>
        <w:right w:val="none" w:sz="0" w:space="0" w:color="auto"/>
      </w:divBdr>
    </w:div>
    <w:div w:id="386607537">
      <w:bodyDiv w:val="1"/>
      <w:marLeft w:val="0"/>
      <w:marRight w:val="0"/>
      <w:marTop w:val="0"/>
      <w:marBottom w:val="0"/>
      <w:divBdr>
        <w:top w:val="none" w:sz="0" w:space="0" w:color="auto"/>
        <w:left w:val="none" w:sz="0" w:space="0" w:color="auto"/>
        <w:bottom w:val="none" w:sz="0" w:space="0" w:color="auto"/>
        <w:right w:val="none" w:sz="0" w:space="0" w:color="auto"/>
      </w:divBdr>
    </w:div>
    <w:div w:id="471749628">
      <w:bodyDiv w:val="1"/>
      <w:marLeft w:val="0"/>
      <w:marRight w:val="0"/>
      <w:marTop w:val="0"/>
      <w:marBottom w:val="0"/>
      <w:divBdr>
        <w:top w:val="none" w:sz="0" w:space="0" w:color="auto"/>
        <w:left w:val="none" w:sz="0" w:space="0" w:color="auto"/>
        <w:bottom w:val="none" w:sz="0" w:space="0" w:color="auto"/>
        <w:right w:val="none" w:sz="0" w:space="0" w:color="auto"/>
      </w:divBdr>
    </w:div>
    <w:div w:id="589314907">
      <w:bodyDiv w:val="1"/>
      <w:marLeft w:val="0"/>
      <w:marRight w:val="0"/>
      <w:marTop w:val="0"/>
      <w:marBottom w:val="0"/>
      <w:divBdr>
        <w:top w:val="none" w:sz="0" w:space="0" w:color="auto"/>
        <w:left w:val="none" w:sz="0" w:space="0" w:color="auto"/>
        <w:bottom w:val="none" w:sz="0" w:space="0" w:color="auto"/>
        <w:right w:val="none" w:sz="0" w:space="0" w:color="auto"/>
      </w:divBdr>
    </w:div>
    <w:div w:id="600916365">
      <w:bodyDiv w:val="1"/>
      <w:marLeft w:val="0"/>
      <w:marRight w:val="0"/>
      <w:marTop w:val="0"/>
      <w:marBottom w:val="0"/>
      <w:divBdr>
        <w:top w:val="none" w:sz="0" w:space="0" w:color="auto"/>
        <w:left w:val="none" w:sz="0" w:space="0" w:color="auto"/>
        <w:bottom w:val="none" w:sz="0" w:space="0" w:color="auto"/>
        <w:right w:val="none" w:sz="0" w:space="0" w:color="auto"/>
      </w:divBdr>
    </w:div>
    <w:div w:id="973947249">
      <w:bodyDiv w:val="1"/>
      <w:marLeft w:val="0"/>
      <w:marRight w:val="0"/>
      <w:marTop w:val="0"/>
      <w:marBottom w:val="0"/>
      <w:divBdr>
        <w:top w:val="none" w:sz="0" w:space="0" w:color="auto"/>
        <w:left w:val="none" w:sz="0" w:space="0" w:color="auto"/>
        <w:bottom w:val="none" w:sz="0" w:space="0" w:color="auto"/>
        <w:right w:val="none" w:sz="0" w:space="0" w:color="auto"/>
      </w:divBdr>
    </w:div>
    <w:div w:id="1399982364">
      <w:bodyDiv w:val="1"/>
      <w:marLeft w:val="0"/>
      <w:marRight w:val="0"/>
      <w:marTop w:val="0"/>
      <w:marBottom w:val="0"/>
      <w:divBdr>
        <w:top w:val="none" w:sz="0" w:space="0" w:color="auto"/>
        <w:left w:val="none" w:sz="0" w:space="0" w:color="auto"/>
        <w:bottom w:val="none" w:sz="0" w:space="0" w:color="auto"/>
        <w:right w:val="none" w:sz="0" w:space="0" w:color="auto"/>
      </w:divBdr>
    </w:div>
    <w:div w:id="1449083060">
      <w:bodyDiv w:val="1"/>
      <w:marLeft w:val="0"/>
      <w:marRight w:val="0"/>
      <w:marTop w:val="0"/>
      <w:marBottom w:val="0"/>
      <w:divBdr>
        <w:top w:val="none" w:sz="0" w:space="0" w:color="auto"/>
        <w:left w:val="none" w:sz="0" w:space="0" w:color="auto"/>
        <w:bottom w:val="none" w:sz="0" w:space="0" w:color="auto"/>
        <w:right w:val="none" w:sz="0" w:space="0" w:color="auto"/>
      </w:divBdr>
    </w:div>
    <w:div w:id="1649674897">
      <w:bodyDiv w:val="1"/>
      <w:marLeft w:val="0"/>
      <w:marRight w:val="0"/>
      <w:marTop w:val="0"/>
      <w:marBottom w:val="0"/>
      <w:divBdr>
        <w:top w:val="none" w:sz="0" w:space="0" w:color="auto"/>
        <w:left w:val="none" w:sz="0" w:space="0" w:color="auto"/>
        <w:bottom w:val="none" w:sz="0" w:space="0" w:color="auto"/>
        <w:right w:val="none" w:sz="0" w:space="0" w:color="auto"/>
      </w:divBdr>
    </w:div>
    <w:div w:id="1660305846">
      <w:bodyDiv w:val="1"/>
      <w:marLeft w:val="0"/>
      <w:marRight w:val="0"/>
      <w:marTop w:val="0"/>
      <w:marBottom w:val="0"/>
      <w:divBdr>
        <w:top w:val="none" w:sz="0" w:space="0" w:color="auto"/>
        <w:left w:val="none" w:sz="0" w:space="0" w:color="auto"/>
        <w:bottom w:val="none" w:sz="0" w:space="0" w:color="auto"/>
        <w:right w:val="none" w:sz="0" w:space="0" w:color="auto"/>
      </w:divBdr>
    </w:div>
    <w:div w:id="1670019370">
      <w:bodyDiv w:val="1"/>
      <w:marLeft w:val="0"/>
      <w:marRight w:val="0"/>
      <w:marTop w:val="0"/>
      <w:marBottom w:val="0"/>
      <w:divBdr>
        <w:top w:val="none" w:sz="0" w:space="0" w:color="auto"/>
        <w:left w:val="none" w:sz="0" w:space="0" w:color="auto"/>
        <w:bottom w:val="none" w:sz="0" w:space="0" w:color="auto"/>
        <w:right w:val="none" w:sz="0" w:space="0" w:color="auto"/>
      </w:divBdr>
    </w:div>
    <w:div w:id="1741556706">
      <w:bodyDiv w:val="1"/>
      <w:marLeft w:val="0"/>
      <w:marRight w:val="0"/>
      <w:marTop w:val="0"/>
      <w:marBottom w:val="0"/>
      <w:divBdr>
        <w:top w:val="none" w:sz="0" w:space="0" w:color="auto"/>
        <w:left w:val="none" w:sz="0" w:space="0" w:color="auto"/>
        <w:bottom w:val="none" w:sz="0" w:space="0" w:color="auto"/>
        <w:right w:val="none" w:sz="0" w:space="0" w:color="auto"/>
      </w:divBdr>
    </w:div>
    <w:div w:id="1880782156">
      <w:bodyDiv w:val="1"/>
      <w:marLeft w:val="0"/>
      <w:marRight w:val="0"/>
      <w:marTop w:val="0"/>
      <w:marBottom w:val="0"/>
      <w:divBdr>
        <w:top w:val="none" w:sz="0" w:space="0" w:color="auto"/>
        <w:left w:val="none" w:sz="0" w:space="0" w:color="auto"/>
        <w:bottom w:val="none" w:sz="0" w:space="0" w:color="auto"/>
        <w:right w:val="none" w:sz="0" w:space="0" w:color="auto"/>
      </w:divBdr>
    </w:div>
    <w:div w:id="20670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13A2-09CA-45DE-A47B-2D8D1389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Executive Council</vt:lpstr>
    </vt:vector>
  </TitlesOfParts>
  <Company>Montana State University</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creator>Shari McCoy</dc:creator>
  <cp:lastModifiedBy>Gagnon, Heidi</cp:lastModifiedBy>
  <cp:revision>5</cp:revision>
  <cp:lastPrinted>2015-11-20T22:16:00Z</cp:lastPrinted>
  <dcterms:created xsi:type="dcterms:W3CDTF">2015-11-20T00:02:00Z</dcterms:created>
  <dcterms:modified xsi:type="dcterms:W3CDTF">2015-11-25T19:31:00Z</dcterms:modified>
</cp:coreProperties>
</file>