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A5B" w:rsidRDefault="00F91748" w:rsidP="00A71BE9">
      <w:pPr>
        <w:tabs>
          <w:tab w:val="left" w:pos="4500"/>
        </w:tabs>
        <w:jc w:val="center"/>
        <w:outlineLvl w:val="0"/>
        <w:rPr>
          <w:b/>
        </w:rPr>
      </w:pPr>
      <w:r>
        <w:rPr>
          <w:b/>
        </w:rPr>
        <w:t>Budget</w:t>
      </w:r>
      <w:r w:rsidR="00323261">
        <w:rPr>
          <w:b/>
        </w:rPr>
        <w:t xml:space="preserve"> Council </w:t>
      </w:r>
      <w:r w:rsidR="00A63203">
        <w:rPr>
          <w:b/>
        </w:rPr>
        <w:t>Agenda</w:t>
      </w:r>
    </w:p>
    <w:p w:rsidR="00323261" w:rsidRDefault="00573A63" w:rsidP="00A71BE9">
      <w:pPr>
        <w:jc w:val="center"/>
        <w:outlineLvl w:val="0"/>
        <w:rPr>
          <w:b/>
        </w:rPr>
      </w:pPr>
      <w:r>
        <w:rPr>
          <w:b/>
        </w:rPr>
        <w:t>Tu</w:t>
      </w:r>
      <w:r w:rsidR="00664320">
        <w:rPr>
          <w:b/>
        </w:rPr>
        <w:t>e</w:t>
      </w:r>
      <w:r>
        <w:rPr>
          <w:b/>
        </w:rPr>
        <w:t>s</w:t>
      </w:r>
      <w:r w:rsidR="00F83B00">
        <w:rPr>
          <w:b/>
        </w:rPr>
        <w:t>d</w:t>
      </w:r>
      <w:r w:rsidR="00D3789B">
        <w:rPr>
          <w:b/>
        </w:rPr>
        <w:t xml:space="preserve">ay, </w:t>
      </w:r>
      <w:r w:rsidR="00EC2D23">
        <w:rPr>
          <w:b/>
        </w:rPr>
        <w:t>February 28</w:t>
      </w:r>
      <w:r w:rsidR="00D44BAF">
        <w:rPr>
          <w:b/>
        </w:rPr>
        <w:t>, 201</w:t>
      </w:r>
      <w:r w:rsidR="00EC2D23">
        <w:rPr>
          <w:b/>
        </w:rPr>
        <w:t>7</w:t>
      </w:r>
    </w:p>
    <w:p w:rsidR="00253E6A" w:rsidRDefault="00253E6A" w:rsidP="001D571F">
      <w:pPr>
        <w:jc w:val="center"/>
        <w:outlineLvl w:val="0"/>
        <w:rPr>
          <w:b/>
          <w:i/>
        </w:rPr>
      </w:pPr>
    </w:p>
    <w:p w:rsidR="00497F8E" w:rsidRPr="00924C2D" w:rsidRDefault="007329D8" w:rsidP="001D571F">
      <w:pPr>
        <w:jc w:val="center"/>
        <w:outlineLvl w:val="0"/>
        <w:rPr>
          <w:b/>
          <w:i/>
        </w:rPr>
      </w:pPr>
      <w:r>
        <w:rPr>
          <w:b/>
          <w:i/>
        </w:rPr>
        <w:t>President’s Conference Room</w:t>
      </w:r>
    </w:p>
    <w:p w:rsidR="008C32F2" w:rsidRDefault="008C32F2" w:rsidP="001D571F">
      <w:pPr>
        <w:jc w:val="center"/>
        <w:outlineLvl w:val="0"/>
        <w:rPr>
          <w:b/>
        </w:rPr>
      </w:pPr>
    </w:p>
    <w:p w:rsidR="00323261" w:rsidRDefault="00323261" w:rsidP="001D4531">
      <w:pPr>
        <w:rPr>
          <w:b/>
        </w:rPr>
      </w:pPr>
    </w:p>
    <w:p w:rsidR="000B5C09" w:rsidRDefault="000B5C09" w:rsidP="000B5C09">
      <w:pPr>
        <w:pBdr>
          <w:bottom w:val="single" w:sz="12" w:space="1" w:color="auto"/>
        </w:pBdr>
        <w:rPr>
          <w:sz w:val="22"/>
        </w:rPr>
        <w:sectPr w:rsidR="000B5C09" w:rsidSect="000B5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907" w:right="1296" w:bottom="720" w:left="1440" w:header="720" w:footer="720" w:gutter="0"/>
          <w:cols w:space="720"/>
          <w:docGrid w:linePitch="360"/>
        </w:sect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700"/>
        <w:gridCol w:w="4320"/>
      </w:tblGrid>
      <w:tr w:rsidR="008C32F2" w:rsidTr="00F36243">
        <w:trPr>
          <w:trHeight w:val="335"/>
        </w:trPr>
        <w:tc>
          <w:tcPr>
            <w:tcW w:w="2700" w:type="dxa"/>
          </w:tcPr>
          <w:p w:rsidR="008C32F2" w:rsidRDefault="007509AD" w:rsidP="000B5C09">
            <w:pPr>
              <w:rPr>
                <w:sz w:val="22"/>
              </w:rPr>
            </w:pPr>
            <w:r>
              <w:rPr>
                <w:sz w:val="22"/>
              </w:rPr>
              <w:t>William Cronk</w:t>
            </w:r>
          </w:p>
        </w:tc>
        <w:tc>
          <w:tcPr>
            <w:tcW w:w="2700" w:type="dxa"/>
          </w:tcPr>
          <w:p w:rsidR="008C32F2" w:rsidRDefault="007509AD" w:rsidP="00BD2D5B">
            <w:pPr>
              <w:rPr>
                <w:sz w:val="22"/>
              </w:rPr>
            </w:pPr>
            <w:r>
              <w:rPr>
                <w:sz w:val="22"/>
              </w:rPr>
              <w:t>Chris Fastnow</w:t>
            </w:r>
          </w:p>
        </w:tc>
        <w:tc>
          <w:tcPr>
            <w:tcW w:w="4320" w:type="dxa"/>
          </w:tcPr>
          <w:p w:rsidR="008C32F2" w:rsidRDefault="007509AD" w:rsidP="000B5C09">
            <w:pPr>
              <w:rPr>
                <w:sz w:val="22"/>
              </w:rPr>
            </w:pPr>
            <w:r>
              <w:rPr>
                <w:sz w:val="22"/>
              </w:rPr>
              <w:t>Jeff Heys</w:t>
            </w:r>
          </w:p>
        </w:tc>
      </w:tr>
      <w:tr w:rsidR="00EC2D23" w:rsidTr="00F36243">
        <w:trPr>
          <w:trHeight w:val="326"/>
        </w:trPr>
        <w:tc>
          <w:tcPr>
            <w:tcW w:w="2700" w:type="dxa"/>
          </w:tcPr>
          <w:p w:rsidR="00EC2D23" w:rsidRDefault="00EC2D23" w:rsidP="007509AD">
            <w:pPr>
              <w:rPr>
                <w:sz w:val="22"/>
              </w:rPr>
            </w:pPr>
            <w:r>
              <w:rPr>
                <w:sz w:val="22"/>
              </w:rPr>
              <w:t>Chris Kearns</w:t>
            </w:r>
          </w:p>
        </w:tc>
        <w:tc>
          <w:tcPr>
            <w:tcW w:w="2700" w:type="dxa"/>
          </w:tcPr>
          <w:p w:rsidR="00EC2D23" w:rsidRDefault="00EC2D23" w:rsidP="00EC2D23">
            <w:pPr>
              <w:rPr>
                <w:sz w:val="22"/>
              </w:rPr>
            </w:pPr>
            <w:r>
              <w:rPr>
                <w:sz w:val="22"/>
              </w:rPr>
              <w:t xml:space="preserve">Toni Lee </w:t>
            </w:r>
          </w:p>
        </w:tc>
        <w:tc>
          <w:tcPr>
            <w:tcW w:w="4320" w:type="dxa"/>
          </w:tcPr>
          <w:p w:rsidR="00EC2D23" w:rsidRDefault="00EC2D23" w:rsidP="00EC2D23">
            <w:pPr>
              <w:rPr>
                <w:sz w:val="22"/>
              </w:rPr>
            </w:pPr>
            <w:r>
              <w:rPr>
                <w:sz w:val="22"/>
              </w:rPr>
              <w:t xml:space="preserve">Terry Leist </w:t>
            </w:r>
          </w:p>
        </w:tc>
      </w:tr>
      <w:tr w:rsidR="00E721B2" w:rsidTr="00F36243">
        <w:trPr>
          <w:trHeight w:val="326"/>
        </w:trPr>
        <w:tc>
          <w:tcPr>
            <w:tcW w:w="2700" w:type="dxa"/>
          </w:tcPr>
          <w:p w:rsidR="00E721B2" w:rsidRDefault="00EC2D23" w:rsidP="007509AD">
            <w:pPr>
              <w:rPr>
                <w:sz w:val="22"/>
              </w:rPr>
            </w:pPr>
            <w:r>
              <w:rPr>
                <w:sz w:val="22"/>
              </w:rPr>
              <w:t>Bob Mokwa</w:t>
            </w:r>
          </w:p>
        </w:tc>
        <w:tc>
          <w:tcPr>
            <w:tcW w:w="2700" w:type="dxa"/>
          </w:tcPr>
          <w:p w:rsidR="00E721B2" w:rsidRDefault="00EC2D23" w:rsidP="00E721B2">
            <w:pPr>
              <w:rPr>
                <w:sz w:val="22"/>
              </w:rPr>
            </w:pPr>
            <w:r>
              <w:rPr>
                <w:sz w:val="22"/>
              </w:rPr>
              <w:t>Nicol Rae</w:t>
            </w:r>
          </w:p>
        </w:tc>
        <w:tc>
          <w:tcPr>
            <w:tcW w:w="4320" w:type="dxa"/>
          </w:tcPr>
          <w:p w:rsidR="00E721B2" w:rsidRDefault="00EC2D23" w:rsidP="00E721B2">
            <w:pPr>
              <w:rPr>
                <w:sz w:val="22"/>
              </w:rPr>
            </w:pPr>
            <w:r>
              <w:rPr>
                <w:sz w:val="22"/>
              </w:rPr>
              <w:t>Alice Running</w:t>
            </w:r>
          </w:p>
        </w:tc>
      </w:tr>
      <w:tr w:rsidR="00D22EBE" w:rsidTr="00F36243">
        <w:trPr>
          <w:trHeight w:val="326"/>
        </w:trPr>
        <w:tc>
          <w:tcPr>
            <w:tcW w:w="2700" w:type="dxa"/>
          </w:tcPr>
          <w:p w:rsidR="00D22EBE" w:rsidRDefault="00EC2D23" w:rsidP="00F36243">
            <w:pPr>
              <w:ind w:left="720" w:hanging="720"/>
              <w:rPr>
                <w:sz w:val="22"/>
              </w:rPr>
            </w:pPr>
            <w:r>
              <w:rPr>
                <w:sz w:val="22"/>
              </w:rPr>
              <w:t>Jerry Sheehan</w:t>
            </w:r>
          </w:p>
        </w:tc>
        <w:tc>
          <w:tcPr>
            <w:tcW w:w="2700" w:type="dxa"/>
          </w:tcPr>
          <w:p w:rsidR="00D22EBE" w:rsidRDefault="00F361FD" w:rsidP="00F36243">
            <w:pPr>
              <w:ind w:left="720" w:hanging="720"/>
              <w:rPr>
                <w:sz w:val="22"/>
              </w:rPr>
            </w:pPr>
            <w:r>
              <w:rPr>
                <w:sz w:val="22"/>
              </w:rPr>
              <w:t>Mandy St. Aubyn</w:t>
            </w:r>
          </w:p>
        </w:tc>
        <w:tc>
          <w:tcPr>
            <w:tcW w:w="4320" w:type="dxa"/>
          </w:tcPr>
          <w:p w:rsidR="00D22EBE" w:rsidRPr="00F361FD" w:rsidRDefault="00C81698" w:rsidP="00F36243">
            <w:pPr>
              <w:ind w:left="720" w:hanging="720"/>
              <w:rPr>
                <w:i/>
                <w:sz w:val="22"/>
              </w:rPr>
            </w:pPr>
            <w:r>
              <w:rPr>
                <w:i/>
                <w:sz w:val="22"/>
              </w:rPr>
              <w:t>I</w:t>
            </w:r>
            <w:r w:rsidR="00F361FD" w:rsidRPr="00F361FD">
              <w:rPr>
                <w:i/>
                <w:sz w:val="22"/>
              </w:rPr>
              <w:t>n Attendance:</w:t>
            </w:r>
          </w:p>
          <w:p w:rsidR="00F361FD" w:rsidRDefault="00F361FD" w:rsidP="00D3272F">
            <w:pPr>
              <w:ind w:left="162"/>
              <w:rPr>
                <w:sz w:val="22"/>
              </w:rPr>
            </w:pPr>
            <w:r w:rsidRPr="00F361FD">
              <w:rPr>
                <w:i/>
                <w:sz w:val="22"/>
              </w:rPr>
              <w:t>Kathy Attebury, Heidi Gagnon, Mackenzie Seeley, Megan Bergstedt</w:t>
            </w:r>
            <w:r w:rsidR="00EC2D23">
              <w:rPr>
                <w:i/>
                <w:sz w:val="22"/>
              </w:rPr>
              <w:t xml:space="preserve">, Melissa Kinnear, </w:t>
            </w:r>
            <w:proofErr w:type="spellStart"/>
            <w:r w:rsidR="00EC2D23">
              <w:rPr>
                <w:i/>
                <w:sz w:val="22"/>
              </w:rPr>
              <w:t>Doralyn</w:t>
            </w:r>
            <w:proofErr w:type="spellEnd"/>
            <w:r w:rsidR="00EC2D23">
              <w:rPr>
                <w:i/>
                <w:sz w:val="22"/>
              </w:rPr>
              <w:t xml:space="preserve"> Rossmann, Dan Stevenson, Patti Yasbek, Chris Catlett</w:t>
            </w:r>
          </w:p>
        </w:tc>
      </w:tr>
    </w:tbl>
    <w:p w:rsidR="008C32F2" w:rsidRDefault="008C32F2" w:rsidP="00F36243">
      <w:pPr>
        <w:pBdr>
          <w:bottom w:val="single" w:sz="12" w:space="31" w:color="auto"/>
        </w:pBdr>
        <w:ind w:left="720" w:hanging="720"/>
        <w:rPr>
          <w:sz w:val="22"/>
        </w:rPr>
        <w:sectPr w:rsidR="008C32F2" w:rsidSect="008C32F2">
          <w:type w:val="continuous"/>
          <w:pgSz w:w="12240" w:h="15840"/>
          <w:pgMar w:top="907" w:right="1296" w:bottom="720" w:left="1440" w:header="720" w:footer="720" w:gutter="0"/>
          <w:cols w:space="720"/>
          <w:docGrid w:linePitch="360"/>
        </w:sectPr>
      </w:pPr>
    </w:p>
    <w:p w:rsidR="000E220D" w:rsidRDefault="009B41F8" w:rsidP="00F36243">
      <w:pPr>
        <w:numPr>
          <w:ilvl w:val="0"/>
          <w:numId w:val="3"/>
        </w:numPr>
        <w:tabs>
          <w:tab w:val="left" w:pos="1800"/>
        </w:tabs>
        <w:ind w:left="720"/>
      </w:pPr>
      <w:r w:rsidRPr="0010655C">
        <w:t>Call to Order</w:t>
      </w:r>
    </w:p>
    <w:p w:rsidR="00C23DCB" w:rsidRDefault="00C23DCB" w:rsidP="00F36243">
      <w:pPr>
        <w:tabs>
          <w:tab w:val="left" w:pos="450"/>
          <w:tab w:val="left" w:pos="900"/>
          <w:tab w:val="left" w:pos="1800"/>
        </w:tabs>
        <w:ind w:left="720" w:hanging="720"/>
      </w:pPr>
      <w:r>
        <w:t xml:space="preserve">      </w:t>
      </w:r>
    </w:p>
    <w:p w:rsidR="00C81698" w:rsidRPr="0010655C" w:rsidRDefault="00F361FD" w:rsidP="00F36243">
      <w:pPr>
        <w:tabs>
          <w:tab w:val="left" w:pos="450"/>
          <w:tab w:val="left" w:pos="900"/>
          <w:tab w:val="left" w:pos="1800"/>
        </w:tabs>
        <w:ind w:left="720" w:hanging="720"/>
      </w:pPr>
      <w:r>
        <w:t>The meeting was called to order by Vice President Terry Leist.</w:t>
      </w:r>
    </w:p>
    <w:p w:rsidR="00F36243" w:rsidRDefault="00F36243" w:rsidP="00F36243">
      <w:pPr>
        <w:tabs>
          <w:tab w:val="left" w:pos="450"/>
          <w:tab w:val="left" w:pos="900"/>
          <w:tab w:val="left" w:pos="1800"/>
        </w:tabs>
      </w:pPr>
    </w:p>
    <w:p w:rsidR="004E20D7" w:rsidRDefault="00197E97" w:rsidP="00F36243">
      <w:pPr>
        <w:pStyle w:val="ListParagraph"/>
        <w:numPr>
          <w:ilvl w:val="0"/>
          <w:numId w:val="3"/>
        </w:numPr>
        <w:ind w:left="720"/>
      </w:pPr>
      <w:r w:rsidRPr="0010655C">
        <w:t xml:space="preserve">Approval of </w:t>
      </w:r>
      <w:r w:rsidR="00B77FCA">
        <w:t>Minutes</w:t>
      </w:r>
      <w:r w:rsidR="004E20D7">
        <w:t xml:space="preserve"> </w:t>
      </w:r>
    </w:p>
    <w:p w:rsidR="00F36243" w:rsidRDefault="00F36243" w:rsidP="00F36243">
      <w:pPr>
        <w:tabs>
          <w:tab w:val="left" w:pos="450"/>
          <w:tab w:val="left" w:pos="900"/>
          <w:tab w:val="left" w:pos="1800"/>
        </w:tabs>
        <w:ind w:left="720" w:hanging="720"/>
      </w:pPr>
    </w:p>
    <w:p w:rsidR="00C81698" w:rsidRPr="00DE07E3" w:rsidRDefault="00F36243" w:rsidP="00F36243">
      <w:pPr>
        <w:tabs>
          <w:tab w:val="left" w:pos="450"/>
          <w:tab w:val="left" w:pos="900"/>
          <w:tab w:val="left" w:pos="1800"/>
        </w:tabs>
        <w:ind w:left="720" w:hanging="720"/>
      </w:pPr>
      <w:r>
        <w:t>T</w:t>
      </w:r>
      <w:r w:rsidR="00DE07E3">
        <w:t>he minutes from</w:t>
      </w:r>
      <w:r w:rsidR="00F361FD">
        <w:t xml:space="preserve"> the</w:t>
      </w:r>
      <w:r w:rsidR="00DE07E3">
        <w:t xml:space="preserve"> </w:t>
      </w:r>
      <w:r w:rsidR="009B4C47">
        <w:t>October 25</w:t>
      </w:r>
      <w:r w:rsidR="00F361FD">
        <w:t>, 2016</w:t>
      </w:r>
      <w:r w:rsidR="00817423">
        <w:t xml:space="preserve"> </w:t>
      </w:r>
      <w:r w:rsidR="009B4C47">
        <w:t xml:space="preserve">and November 22, 2016 </w:t>
      </w:r>
      <w:r w:rsidR="00DE07E3">
        <w:t>meeting</w:t>
      </w:r>
      <w:r w:rsidR="009B4C47">
        <w:t>s</w:t>
      </w:r>
      <w:r w:rsidR="00DE07E3">
        <w:t xml:space="preserve"> were approved.</w:t>
      </w:r>
    </w:p>
    <w:p w:rsidR="00CB7BC5" w:rsidRPr="0010655C" w:rsidRDefault="00CB7BC5" w:rsidP="00F36243">
      <w:pPr>
        <w:tabs>
          <w:tab w:val="left" w:pos="450"/>
          <w:tab w:val="left" w:pos="900"/>
          <w:tab w:val="left" w:pos="1800"/>
        </w:tabs>
        <w:ind w:left="720" w:hanging="720"/>
      </w:pPr>
    </w:p>
    <w:p w:rsidR="009B41F8" w:rsidRDefault="009B41F8" w:rsidP="00F36243">
      <w:pPr>
        <w:numPr>
          <w:ilvl w:val="0"/>
          <w:numId w:val="3"/>
        </w:numPr>
        <w:ind w:left="720"/>
      </w:pPr>
      <w:r w:rsidRPr="0010655C">
        <w:t>Information/Announcements</w:t>
      </w:r>
      <w:r w:rsidR="00FB1F4C" w:rsidRPr="0010655C">
        <w:t>/Updates</w:t>
      </w:r>
    </w:p>
    <w:p w:rsidR="00B007C5" w:rsidRDefault="00B007C5" w:rsidP="00F36243">
      <w:pPr>
        <w:ind w:left="720" w:hanging="720"/>
      </w:pPr>
    </w:p>
    <w:p w:rsidR="00B007C5" w:rsidRDefault="00B007C5" w:rsidP="00F36243">
      <w:pPr>
        <w:ind w:left="720" w:hanging="720"/>
      </w:pPr>
      <w:r>
        <w:t xml:space="preserve"> IV. </w:t>
      </w:r>
      <w:r w:rsidR="00F36243">
        <w:tab/>
      </w:r>
      <w:r>
        <w:t>Current Business</w:t>
      </w:r>
    </w:p>
    <w:p w:rsidR="00B007C5" w:rsidRDefault="00B007C5" w:rsidP="00F36243">
      <w:pPr>
        <w:tabs>
          <w:tab w:val="left" w:pos="450"/>
          <w:tab w:val="left" w:pos="900"/>
          <w:tab w:val="left" w:pos="1800"/>
        </w:tabs>
        <w:ind w:left="540" w:hanging="540"/>
      </w:pPr>
    </w:p>
    <w:p w:rsidR="009B4C47" w:rsidRDefault="009B4C47" w:rsidP="00F36243">
      <w:pPr>
        <w:tabs>
          <w:tab w:val="left" w:pos="450"/>
          <w:tab w:val="left" w:pos="900"/>
          <w:tab w:val="left" w:pos="1800"/>
        </w:tabs>
        <w:ind w:left="540" w:hanging="540"/>
      </w:pPr>
      <w:r>
        <w:t>Presentations were given on the following institutional cost funds:</w:t>
      </w:r>
    </w:p>
    <w:p w:rsidR="009B4C47" w:rsidRPr="009B4C47" w:rsidRDefault="009B4C47" w:rsidP="00F36243">
      <w:pPr>
        <w:tabs>
          <w:tab w:val="left" w:pos="450"/>
          <w:tab w:val="left" w:pos="900"/>
          <w:tab w:val="left" w:pos="1800"/>
        </w:tabs>
        <w:ind w:left="540" w:hanging="540"/>
      </w:pPr>
    </w:p>
    <w:p w:rsidR="00EC2D23" w:rsidRPr="009B4C47" w:rsidRDefault="00EC2D23" w:rsidP="00F36243">
      <w:pPr>
        <w:pStyle w:val="NormalWeb"/>
        <w:tabs>
          <w:tab w:val="left" w:pos="450"/>
        </w:tabs>
        <w:spacing w:before="0" w:beforeAutospacing="0" w:after="0" w:afterAutospacing="0"/>
        <w:rPr>
          <w:rFonts w:ascii="Book Antiqua" w:hAnsi="Book Antiqua"/>
          <w:color w:val="000000"/>
        </w:rPr>
      </w:pPr>
      <w:r w:rsidRPr="009B4C47">
        <w:rPr>
          <w:rFonts w:ascii="Book Antiqua" w:hAnsi="Book Antiqua"/>
          <w:color w:val="000000"/>
        </w:rPr>
        <w:t>Kenning Arlitsch - Library</w:t>
      </w:r>
    </w:p>
    <w:p w:rsidR="00EC2D23" w:rsidRPr="009B4C47" w:rsidRDefault="00EC2D23" w:rsidP="00F36243">
      <w:pPr>
        <w:pStyle w:val="NormalWeb"/>
        <w:tabs>
          <w:tab w:val="left" w:pos="450"/>
        </w:tabs>
        <w:spacing w:before="0" w:beforeAutospacing="0" w:after="0" w:afterAutospacing="0"/>
        <w:rPr>
          <w:rFonts w:ascii="Book Antiqua" w:hAnsi="Book Antiqua"/>
          <w:color w:val="000000"/>
        </w:rPr>
      </w:pPr>
      <w:r w:rsidRPr="009B4C47">
        <w:rPr>
          <w:rFonts w:ascii="Book Antiqua" w:hAnsi="Book Antiqua"/>
          <w:color w:val="000000"/>
        </w:rPr>
        <w:t>The cost of subscriptions, journals and periodicals continues to rise. The Library regularly reviews their list to make sure that those items on the list are still necessary and warrant continuation. If they are determined unnecessary, they have the option of terminating.</w:t>
      </w:r>
    </w:p>
    <w:p w:rsidR="00EC2D23" w:rsidRPr="009B4C47" w:rsidRDefault="00EC2D23" w:rsidP="00F36243">
      <w:pPr>
        <w:pStyle w:val="NormalWeb"/>
        <w:tabs>
          <w:tab w:val="left" w:pos="450"/>
        </w:tabs>
        <w:spacing w:before="0" w:beforeAutospacing="0" w:after="0" w:afterAutospacing="0"/>
        <w:rPr>
          <w:rFonts w:ascii="Book Antiqua" w:hAnsi="Book Antiqua"/>
          <w:color w:val="000000"/>
        </w:rPr>
      </w:pPr>
      <w:r w:rsidRPr="009B4C47">
        <w:rPr>
          <w:rFonts w:ascii="Book Antiqua" w:hAnsi="Book Antiqua"/>
          <w:color w:val="000000"/>
        </w:rPr>
        <w:t> </w:t>
      </w:r>
    </w:p>
    <w:p w:rsidR="00EC2D23" w:rsidRPr="009B4C47" w:rsidRDefault="00EC2D23" w:rsidP="00F36243">
      <w:pPr>
        <w:pStyle w:val="NormalWeb"/>
        <w:tabs>
          <w:tab w:val="left" w:pos="450"/>
        </w:tabs>
        <w:spacing w:before="0" w:beforeAutospacing="0" w:after="0" w:afterAutospacing="0"/>
        <w:rPr>
          <w:rFonts w:ascii="Book Antiqua" w:hAnsi="Book Antiqua"/>
          <w:color w:val="000000"/>
        </w:rPr>
      </w:pPr>
      <w:r w:rsidRPr="009B4C47">
        <w:rPr>
          <w:rFonts w:ascii="Book Antiqua" w:hAnsi="Book Antiqua"/>
          <w:color w:val="000000"/>
        </w:rPr>
        <w:t>Ronda Russell - Admissions</w:t>
      </w:r>
    </w:p>
    <w:p w:rsidR="00EC2D23" w:rsidRPr="009B4C47" w:rsidRDefault="00EC2D23" w:rsidP="00F36243">
      <w:pPr>
        <w:pStyle w:val="NormalWeb"/>
        <w:tabs>
          <w:tab w:val="left" w:pos="450"/>
        </w:tabs>
        <w:spacing w:before="0" w:beforeAutospacing="0" w:after="0" w:afterAutospacing="0"/>
        <w:rPr>
          <w:rFonts w:ascii="Book Antiqua" w:hAnsi="Book Antiqua"/>
          <w:color w:val="000000"/>
        </w:rPr>
      </w:pPr>
      <w:r w:rsidRPr="009B4C47">
        <w:rPr>
          <w:rFonts w:ascii="Book Antiqua" w:hAnsi="Book Antiqua"/>
          <w:color w:val="000000"/>
        </w:rPr>
        <w:t>Our University expends great effort and funding to the recruitment of students both in-state and out-of-state.  Our success in attracting these students has been significant as evidenced by our increasing enrollments.</w:t>
      </w:r>
    </w:p>
    <w:p w:rsidR="00EC2D23" w:rsidRPr="009B4C47" w:rsidRDefault="00EC2D23" w:rsidP="00F36243">
      <w:pPr>
        <w:pStyle w:val="NormalWeb"/>
        <w:tabs>
          <w:tab w:val="left" w:pos="450"/>
        </w:tabs>
        <w:spacing w:before="0" w:beforeAutospacing="0" w:after="0" w:afterAutospacing="0"/>
        <w:rPr>
          <w:rFonts w:ascii="Book Antiqua" w:hAnsi="Book Antiqua"/>
          <w:color w:val="000000"/>
        </w:rPr>
      </w:pPr>
      <w:r w:rsidRPr="009B4C47">
        <w:rPr>
          <w:rFonts w:ascii="Book Antiqua" w:hAnsi="Book Antiqua"/>
          <w:color w:val="000000"/>
        </w:rPr>
        <w:t> </w:t>
      </w:r>
    </w:p>
    <w:p w:rsidR="00EC2D23" w:rsidRPr="009B4C47" w:rsidRDefault="00EC2D23" w:rsidP="00F36243">
      <w:pPr>
        <w:pStyle w:val="NormalWeb"/>
        <w:tabs>
          <w:tab w:val="left" w:pos="450"/>
        </w:tabs>
        <w:spacing w:before="0" w:beforeAutospacing="0" w:after="0" w:afterAutospacing="0"/>
        <w:rPr>
          <w:rFonts w:ascii="Book Antiqua" w:hAnsi="Book Antiqua"/>
          <w:color w:val="000000"/>
        </w:rPr>
      </w:pPr>
      <w:r w:rsidRPr="009B4C47">
        <w:rPr>
          <w:rFonts w:ascii="Book Antiqua" w:hAnsi="Book Antiqua"/>
          <w:color w:val="000000"/>
        </w:rPr>
        <w:t>Chris Catlett - insurance</w:t>
      </w:r>
    </w:p>
    <w:p w:rsidR="00EC2D23" w:rsidRPr="009B4C47" w:rsidRDefault="00EC2D23" w:rsidP="00F36243">
      <w:pPr>
        <w:pStyle w:val="NormalWeb"/>
        <w:tabs>
          <w:tab w:val="left" w:pos="450"/>
        </w:tabs>
        <w:spacing w:before="0" w:beforeAutospacing="0" w:after="0" w:afterAutospacing="0"/>
        <w:rPr>
          <w:rFonts w:ascii="Book Antiqua" w:hAnsi="Book Antiqua"/>
          <w:color w:val="000000"/>
        </w:rPr>
      </w:pPr>
      <w:r w:rsidRPr="009B4C47">
        <w:rPr>
          <w:rFonts w:ascii="Book Antiqua" w:hAnsi="Book Antiqua"/>
          <w:color w:val="000000"/>
        </w:rPr>
        <w:t xml:space="preserve">Our university </w:t>
      </w:r>
      <w:r w:rsidR="009B4C47">
        <w:rPr>
          <w:rFonts w:ascii="Book Antiqua" w:hAnsi="Book Antiqua"/>
          <w:color w:val="000000"/>
        </w:rPr>
        <w:t>is required to provide insurance</w:t>
      </w:r>
      <w:r w:rsidRPr="009B4C47">
        <w:rPr>
          <w:rFonts w:ascii="Book Antiqua" w:hAnsi="Book Antiqua"/>
          <w:color w:val="000000"/>
        </w:rPr>
        <w:t xml:space="preserve"> cover</w:t>
      </w:r>
      <w:r w:rsidR="009B4C47">
        <w:rPr>
          <w:rFonts w:ascii="Book Antiqua" w:hAnsi="Book Antiqua"/>
          <w:color w:val="000000"/>
        </w:rPr>
        <w:t>age for</w:t>
      </w:r>
      <w:r w:rsidRPr="009B4C47">
        <w:rPr>
          <w:rFonts w:ascii="Book Antiqua" w:hAnsi="Book Antiqua"/>
          <w:color w:val="000000"/>
        </w:rPr>
        <w:t xml:space="preserve"> the people and properties. Due to significant claims in recent years (hail, floods, work comp, etc.), our costs continue to rise.  There are no other options for insurance coverage.</w:t>
      </w:r>
    </w:p>
    <w:p w:rsidR="00EC2D23" w:rsidRPr="009B4C47" w:rsidRDefault="00EC2D23" w:rsidP="00F36243">
      <w:pPr>
        <w:pStyle w:val="NormalWeb"/>
        <w:tabs>
          <w:tab w:val="left" w:pos="450"/>
        </w:tabs>
        <w:spacing w:before="0" w:beforeAutospacing="0" w:after="0" w:afterAutospacing="0"/>
        <w:rPr>
          <w:rFonts w:ascii="Book Antiqua" w:hAnsi="Book Antiqua"/>
          <w:color w:val="000000"/>
        </w:rPr>
      </w:pPr>
      <w:r w:rsidRPr="009B4C47">
        <w:rPr>
          <w:rFonts w:ascii="Book Antiqua" w:hAnsi="Book Antiqua"/>
          <w:color w:val="000000"/>
        </w:rPr>
        <w:t>  </w:t>
      </w:r>
    </w:p>
    <w:p w:rsidR="00F36243" w:rsidRDefault="00F36243" w:rsidP="00F36243">
      <w:pPr>
        <w:pStyle w:val="NormalWeb"/>
        <w:tabs>
          <w:tab w:val="left" w:pos="450"/>
        </w:tabs>
        <w:spacing w:before="0" w:beforeAutospacing="0" w:after="0" w:afterAutospacing="0"/>
        <w:rPr>
          <w:rFonts w:ascii="Book Antiqua" w:hAnsi="Book Antiqua"/>
          <w:color w:val="000000"/>
        </w:rPr>
      </w:pPr>
    </w:p>
    <w:p w:rsidR="00EC2D23" w:rsidRPr="009B4C47" w:rsidRDefault="00EC2D23" w:rsidP="00F36243">
      <w:pPr>
        <w:pStyle w:val="NormalWeb"/>
        <w:tabs>
          <w:tab w:val="left" w:pos="450"/>
        </w:tabs>
        <w:spacing w:before="0" w:beforeAutospacing="0" w:after="0" w:afterAutospacing="0"/>
        <w:rPr>
          <w:rFonts w:ascii="Book Antiqua" w:hAnsi="Book Antiqua"/>
          <w:color w:val="000000"/>
        </w:rPr>
      </w:pPr>
      <w:r w:rsidRPr="009B4C47">
        <w:rPr>
          <w:rFonts w:ascii="Book Antiqua" w:hAnsi="Book Antiqua"/>
          <w:color w:val="000000"/>
        </w:rPr>
        <w:t>Laura Humberger - credit card costs</w:t>
      </w:r>
    </w:p>
    <w:p w:rsidR="00EC2D23" w:rsidRPr="009B4C47" w:rsidRDefault="00EC2D23" w:rsidP="00F36243">
      <w:pPr>
        <w:pStyle w:val="NormalWeb"/>
        <w:tabs>
          <w:tab w:val="left" w:pos="450"/>
        </w:tabs>
        <w:spacing w:before="0" w:beforeAutospacing="0" w:after="0" w:afterAutospacing="0"/>
        <w:rPr>
          <w:rFonts w:ascii="Book Antiqua" w:hAnsi="Book Antiqua"/>
          <w:color w:val="000000"/>
        </w:rPr>
      </w:pPr>
      <w:r w:rsidRPr="009B4C47">
        <w:rPr>
          <w:rFonts w:ascii="Book Antiqua" w:hAnsi="Book Antiqua"/>
          <w:color w:val="000000"/>
        </w:rPr>
        <w:t>Students, in the past, paid a $10 fee to pay their bill with a credit card. The University chose to pay that convenience fee as a strategy to encourage more students to utilize this option. It has been extremely successful with little to no lines at the Cashier's during fee payment now.  This has resulted in increased credit card costs for the University.</w:t>
      </w:r>
    </w:p>
    <w:p w:rsidR="00EC2D23" w:rsidRPr="009B4C47" w:rsidRDefault="00EC2D23" w:rsidP="00F36243">
      <w:pPr>
        <w:pStyle w:val="NormalWeb"/>
        <w:tabs>
          <w:tab w:val="left" w:pos="450"/>
        </w:tabs>
        <w:spacing w:before="0" w:beforeAutospacing="0" w:after="0" w:afterAutospacing="0"/>
        <w:rPr>
          <w:rFonts w:ascii="Book Antiqua" w:hAnsi="Book Antiqua"/>
          <w:color w:val="000000"/>
        </w:rPr>
      </w:pPr>
      <w:r w:rsidRPr="009B4C47">
        <w:rPr>
          <w:rFonts w:ascii="Book Antiqua" w:hAnsi="Book Antiqua"/>
          <w:color w:val="000000"/>
        </w:rPr>
        <w:t> </w:t>
      </w:r>
    </w:p>
    <w:p w:rsidR="00EC2D23" w:rsidRPr="009B4C47" w:rsidRDefault="00EC2D23" w:rsidP="00F36243">
      <w:pPr>
        <w:pStyle w:val="NormalWeb"/>
        <w:tabs>
          <w:tab w:val="left" w:pos="450"/>
        </w:tabs>
        <w:spacing w:before="0" w:beforeAutospacing="0" w:after="0" w:afterAutospacing="0"/>
        <w:rPr>
          <w:rFonts w:ascii="Book Antiqua" w:hAnsi="Book Antiqua"/>
          <w:color w:val="000000"/>
        </w:rPr>
      </w:pPr>
      <w:r w:rsidRPr="009B4C47">
        <w:rPr>
          <w:rFonts w:ascii="Book Antiqua" w:hAnsi="Book Antiqua"/>
          <w:color w:val="000000"/>
        </w:rPr>
        <w:t>Dan Stevenson - Utilities</w:t>
      </w:r>
    </w:p>
    <w:p w:rsidR="00EC2D23" w:rsidRPr="009B4C47" w:rsidRDefault="00EC2D23" w:rsidP="00F36243">
      <w:pPr>
        <w:pStyle w:val="NormalWeb"/>
        <w:tabs>
          <w:tab w:val="left" w:pos="450"/>
        </w:tabs>
        <w:spacing w:before="0" w:beforeAutospacing="0" w:after="0" w:afterAutospacing="0"/>
        <w:rPr>
          <w:rFonts w:ascii="Book Antiqua" w:hAnsi="Book Antiqua"/>
          <w:color w:val="000000"/>
        </w:rPr>
      </w:pPr>
      <w:r w:rsidRPr="009B4C47">
        <w:rPr>
          <w:rFonts w:ascii="Book Antiqua" w:hAnsi="Book Antiqua"/>
          <w:color w:val="000000"/>
        </w:rPr>
        <w:t xml:space="preserve">A campus this size has considerable utilities bills. Although efforts have been made in recent years to increase efficiencies, we still have considerable costs for </w:t>
      </w:r>
      <w:r w:rsidR="009B4C47">
        <w:rPr>
          <w:rFonts w:ascii="Book Antiqua" w:hAnsi="Book Antiqua"/>
          <w:color w:val="000000"/>
        </w:rPr>
        <w:t xml:space="preserve">our </w:t>
      </w:r>
      <w:r w:rsidRPr="009B4C47">
        <w:rPr>
          <w:rFonts w:ascii="Book Antiqua" w:hAnsi="Book Antiqua"/>
          <w:color w:val="000000"/>
        </w:rPr>
        <w:t>utilities</w:t>
      </w:r>
      <w:r w:rsidR="009B4C47">
        <w:rPr>
          <w:rFonts w:ascii="Book Antiqua" w:hAnsi="Book Antiqua"/>
          <w:color w:val="000000"/>
        </w:rPr>
        <w:t xml:space="preserve"> costs</w:t>
      </w:r>
      <w:r w:rsidRPr="009B4C47">
        <w:rPr>
          <w:rFonts w:ascii="Book Antiqua" w:hAnsi="Book Antiqua"/>
          <w:color w:val="000000"/>
        </w:rPr>
        <w:t>. These costs are real and must be paid.</w:t>
      </w:r>
    </w:p>
    <w:p w:rsidR="00EC2D23" w:rsidRPr="009B4C47" w:rsidRDefault="00EC2D23" w:rsidP="00F36243">
      <w:pPr>
        <w:pStyle w:val="NormalWeb"/>
        <w:tabs>
          <w:tab w:val="left" w:pos="450"/>
        </w:tabs>
        <w:spacing w:before="0" w:beforeAutospacing="0" w:after="0" w:afterAutospacing="0"/>
        <w:rPr>
          <w:rFonts w:ascii="Book Antiqua" w:hAnsi="Book Antiqua"/>
          <w:color w:val="000000"/>
        </w:rPr>
      </w:pPr>
      <w:r w:rsidRPr="009B4C47">
        <w:rPr>
          <w:rFonts w:ascii="Book Antiqua" w:hAnsi="Book Antiqua"/>
          <w:color w:val="000000"/>
        </w:rPr>
        <w:t> </w:t>
      </w:r>
    </w:p>
    <w:p w:rsidR="00EC2D23" w:rsidRPr="009B4C47" w:rsidRDefault="009B4C47" w:rsidP="00F36243">
      <w:pPr>
        <w:pStyle w:val="NormalWeb"/>
        <w:tabs>
          <w:tab w:val="left" w:pos="450"/>
        </w:tabs>
        <w:spacing w:before="0" w:beforeAutospacing="0" w:after="0" w:afterAutospacing="0"/>
        <w:rPr>
          <w:rFonts w:ascii="Book Antiqua" w:hAnsi="Book Antiqua"/>
          <w:color w:val="000000"/>
        </w:rPr>
      </w:pPr>
      <w:r>
        <w:rPr>
          <w:rFonts w:ascii="Book Antiqua" w:hAnsi="Book Antiqua"/>
          <w:color w:val="000000"/>
        </w:rPr>
        <w:t>Dan Stevenson - O</w:t>
      </w:r>
      <w:r w:rsidR="00EC2D23" w:rsidRPr="009B4C47">
        <w:rPr>
          <w:rFonts w:ascii="Book Antiqua" w:hAnsi="Book Antiqua"/>
          <w:color w:val="000000"/>
        </w:rPr>
        <w:t>ff-campus rent</w:t>
      </w:r>
    </w:p>
    <w:p w:rsidR="00EC2D23" w:rsidRPr="009B4C47" w:rsidRDefault="00EC2D23" w:rsidP="00F36243">
      <w:pPr>
        <w:pStyle w:val="NormalWeb"/>
        <w:tabs>
          <w:tab w:val="left" w:pos="450"/>
        </w:tabs>
        <w:spacing w:before="0" w:beforeAutospacing="0" w:after="0" w:afterAutospacing="0"/>
        <w:rPr>
          <w:rFonts w:ascii="Book Antiqua" w:hAnsi="Book Antiqua"/>
          <w:color w:val="000000"/>
        </w:rPr>
      </w:pPr>
      <w:r w:rsidRPr="009B4C47">
        <w:rPr>
          <w:rFonts w:ascii="Book Antiqua" w:hAnsi="Book Antiqua"/>
          <w:color w:val="000000"/>
        </w:rPr>
        <w:t xml:space="preserve">Due to a shortage of space on campus, we find the need to lease space off-campus for many of our operations.  We also have space on our campus that we lease to revenue generating operations or have operating agreements with. </w:t>
      </w:r>
    </w:p>
    <w:p w:rsidR="00EC2D23" w:rsidRPr="009B4C47" w:rsidRDefault="00EC2D23" w:rsidP="00F36243">
      <w:pPr>
        <w:pStyle w:val="NormalWeb"/>
        <w:tabs>
          <w:tab w:val="left" w:pos="450"/>
        </w:tabs>
        <w:spacing w:before="0" w:beforeAutospacing="0" w:after="0" w:afterAutospacing="0"/>
        <w:rPr>
          <w:rFonts w:ascii="Book Antiqua" w:hAnsi="Book Antiqua"/>
          <w:color w:val="000000"/>
        </w:rPr>
      </w:pPr>
      <w:r w:rsidRPr="009B4C47">
        <w:rPr>
          <w:rFonts w:ascii="Book Antiqua" w:hAnsi="Book Antiqua"/>
          <w:color w:val="000000"/>
        </w:rPr>
        <w:t> </w:t>
      </w:r>
    </w:p>
    <w:p w:rsidR="00EC2D23" w:rsidRPr="009B4C47" w:rsidRDefault="00EC2D23" w:rsidP="00F36243">
      <w:pPr>
        <w:pStyle w:val="NormalWeb"/>
        <w:tabs>
          <w:tab w:val="left" w:pos="450"/>
        </w:tabs>
        <w:spacing w:before="0" w:beforeAutospacing="0" w:after="0" w:afterAutospacing="0"/>
        <w:rPr>
          <w:rFonts w:ascii="Book Antiqua" w:hAnsi="Book Antiqua"/>
          <w:color w:val="000000"/>
        </w:rPr>
      </w:pPr>
      <w:r w:rsidRPr="009B4C47">
        <w:rPr>
          <w:rFonts w:ascii="Book Antiqua" w:hAnsi="Book Antiqua"/>
          <w:color w:val="000000"/>
        </w:rPr>
        <w:t xml:space="preserve">Jerry Sheehan - Information </w:t>
      </w:r>
      <w:r w:rsidR="009B4C47">
        <w:rPr>
          <w:rFonts w:ascii="Book Antiqua" w:hAnsi="Book Antiqua"/>
          <w:color w:val="000000"/>
        </w:rPr>
        <w:t>T</w:t>
      </w:r>
      <w:r w:rsidRPr="009B4C47">
        <w:rPr>
          <w:rFonts w:ascii="Book Antiqua" w:hAnsi="Book Antiqua"/>
          <w:color w:val="000000"/>
        </w:rPr>
        <w:t>echnology</w:t>
      </w:r>
    </w:p>
    <w:p w:rsidR="00EC2D23" w:rsidRPr="009B4C47" w:rsidRDefault="00EC2D23" w:rsidP="00F36243">
      <w:pPr>
        <w:pStyle w:val="NormalWeb"/>
        <w:tabs>
          <w:tab w:val="left" w:pos="450"/>
        </w:tabs>
        <w:spacing w:before="0" w:beforeAutospacing="0" w:after="0" w:afterAutospacing="0"/>
        <w:rPr>
          <w:rFonts w:ascii="Book Antiqua" w:hAnsi="Book Antiqua"/>
          <w:color w:val="000000"/>
        </w:rPr>
      </w:pPr>
      <w:r w:rsidRPr="009B4C47">
        <w:rPr>
          <w:rFonts w:ascii="Book Antiqua" w:hAnsi="Book Antiqua"/>
          <w:color w:val="000000"/>
        </w:rPr>
        <w:t>Fixed costs are used to support hardware maintenance, software licensing costs, consulting to support the environment and professional organizations. The costs have in</w:t>
      </w:r>
      <w:r w:rsidR="00F36243">
        <w:rPr>
          <w:rFonts w:ascii="Book Antiqua" w:hAnsi="Book Antiqua"/>
          <w:color w:val="000000"/>
        </w:rPr>
        <w:t xml:space="preserve">creased significantly during FY14 to </w:t>
      </w:r>
      <w:r w:rsidRPr="009B4C47">
        <w:rPr>
          <w:rFonts w:ascii="Book Antiqua" w:hAnsi="Book Antiqua"/>
          <w:color w:val="000000"/>
        </w:rPr>
        <w:t>FY18, from $1.5M to $2.8M. Every time we add new systems and software, it increases our costs to implement and support them.</w:t>
      </w:r>
    </w:p>
    <w:p w:rsidR="00EC2D23" w:rsidRPr="009B4C47" w:rsidRDefault="00EC2D23" w:rsidP="00F36243">
      <w:pPr>
        <w:pStyle w:val="NormalWeb"/>
        <w:tabs>
          <w:tab w:val="left" w:pos="450"/>
        </w:tabs>
        <w:spacing w:before="0" w:beforeAutospacing="0" w:after="0" w:afterAutospacing="0"/>
        <w:rPr>
          <w:rFonts w:ascii="Book Antiqua" w:hAnsi="Book Antiqua"/>
          <w:color w:val="000000"/>
        </w:rPr>
      </w:pPr>
      <w:r w:rsidRPr="009B4C47">
        <w:rPr>
          <w:rFonts w:ascii="Book Antiqua" w:hAnsi="Book Antiqua"/>
          <w:color w:val="000000"/>
        </w:rPr>
        <w:t> </w:t>
      </w:r>
    </w:p>
    <w:p w:rsidR="00EC2D23" w:rsidRPr="009B4C47" w:rsidRDefault="00EC2D23" w:rsidP="00F36243">
      <w:pPr>
        <w:pStyle w:val="NormalWeb"/>
        <w:tabs>
          <w:tab w:val="left" w:pos="450"/>
        </w:tabs>
        <w:spacing w:before="0" w:beforeAutospacing="0" w:after="0" w:afterAutospacing="0"/>
        <w:rPr>
          <w:rFonts w:ascii="Book Antiqua" w:hAnsi="Book Antiqua"/>
          <w:color w:val="000000"/>
        </w:rPr>
      </w:pPr>
      <w:r w:rsidRPr="009B4C47">
        <w:rPr>
          <w:rFonts w:ascii="Book Antiqua" w:hAnsi="Book Antiqua"/>
          <w:color w:val="000000"/>
        </w:rPr>
        <w:t>Legislative Update</w:t>
      </w:r>
    </w:p>
    <w:p w:rsidR="00842CF1" w:rsidRPr="009B4C47" w:rsidRDefault="00F36243" w:rsidP="00F36243">
      <w:pPr>
        <w:pStyle w:val="NormalWeb"/>
        <w:tabs>
          <w:tab w:val="left" w:pos="450"/>
        </w:tabs>
        <w:spacing w:before="0" w:beforeAutospacing="0" w:after="0" w:afterAutospacing="0"/>
        <w:rPr>
          <w:rFonts w:ascii="Book Antiqua" w:hAnsi="Book Antiqua"/>
        </w:rPr>
      </w:pPr>
      <w:r>
        <w:rPr>
          <w:rFonts w:ascii="Book Antiqua" w:hAnsi="Book Antiqua"/>
          <w:color w:val="000000"/>
        </w:rPr>
        <w:t>The session is c</w:t>
      </w:r>
      <w:r w:rsidR="00EC2D23" w:rsidRPr="009B4C47">
        <w:rPr>
          <w:rFonts w:ascii="Book Antiqua" w:hAnsi="Book Antiqua"/>
          <w:color w:val="000000"/>
        </w:rPr>
        <w:t>urrently on break but the budgets are still looking like there will be significant cuts and/or tuition increases.</w:t>
      </w:r>
    </w:p>
    <w:p w:rsidR="00FC43F2" w:rsidRPr="009B4C47" w:rsidRDefault="00FC43F2" w:rsidP="00F36243">
      <w:pPr>
        <w:tabs>
          <w:tab w:val="left" w:pos="450"/>
        </w:tabs>
      </w:pPr>
    </w:p>
    <w:p w:rsidR="0062409C" w:rsidRPr="009B4C47" w:rsidRDefault="0062409C" w:rsidP="00F36243">
      <w:pPr>
        <w:tabs>
          <w:tab w:val="left" w:pos="450"/>
        </w:tabs>
        <w:rPr>
          <w:b/>
        </w:rPr>
      </w:pPr>
      <w:r w:rsidRPr="009B4C47">
        <w:t>T</w:t>
      </w:r>
      <w:r w:rsidR="006E64FD" w:rsidRPr="009B4C47">
        <w:t xml:space="preserve">he next budget meeting </w:t>
      </w:r>
      <w:r w:rsidRPr="009B4C47">
        <w:t xml:space="preserve">will be </w:t>
      </w:r>
      <w:r w:rsidR="00F36243">
        <w:rPr>
          <w:b/>
        </w:rPr>
        <w:t>April 25</w:t>
      </w:r>
      <w:r w:rsidR="005A6185" w:rsidRPr="009B4C47">
        <w:rPr>
          <w:b/>
        </w:rPr>
        <w:t>,</w:t>
      </w:r>
      <w:r w:rsidRPr="009B4C47">
        <w:rPr>
          <w:b/>
        </w:rPr>
        <w:t xml:space="preserve"> 201</w:t>
      </w:r>
      <w:r w:rsidR="00253E6A" w:rsidRPr="009B4C47">
        <w:rPr>
          <w:b/>
        </w:rPr>
        <w:t>6</w:t>
      </w:r>
      <w:r w:rsidRPr="009B4C47">
        <w:rPr>
          <w:b/>
        </w:rPr>
        <w:t xml:space="preserve">.  </w:t>
      </w:r>
    </w:p>
    <w:p w:rsidR="006E64FD" w:rsidRPr="009B4C47" w:rsidRDefault="006E64FD" w:rsidP="00F36243">
      <w:pPr>
        <w:tabs>
          <w:tab w:val="left" w:pos="450"/>
        </w:tabs>
      </w:pPr>
    </w:p>
    <w:p w:rsidR="006E64FD" w:rsidRPr="009B4C47" w:rsidRDefault="006E64FD" w:rsidP="00F36243">
      <w:pPr>
        <w:tabs>
          <w:tab w:val="left" w:pos="450"/>
        </w:tabs>
      </w:pPr>
      <w:r w:rsidRPr="009B4C47">
        <w:t>Meeting was adjourned.</w:t>
      </w:r>
    </w:p>
    <w:p w:rsidR="006E64FD" w:rsidRPr="009B4C47" w:rsidRDefault="006E64FD" w:rsidP="00F36243">
      <w:pPr>
        <w:tabs>
          <w:tab w:val="left" w:pos="450"/>
        </w:tabs>
      </w:pPr>
    </w:p>
    <w:p w:rsidR="006E64FD" w:rsidRPr="009B4C47" w:rsidRDefault="006E64FD" w:rsidP="00F36243">
      <w:pPr>
        <w:tabs>
          <w:tab w:val="left" w:pos="450"/>
        </w:tabs>
      </w:pPr>
    </w:p>
    <w:p w:rsidR="006E64FD" w:rsidRPr="009B4C47" w:rsidRDefault="006E64FD" w:rsidP="00F36243">
      <w:pPr>
        <w:tabs>
          <w:tab w:val="left" w:pos="450"/>
        </w:tabs>
      </w:pPr>
    </w:p>
    <w:p w:rsidR="00FC43F2" w:rsidRPr="009B4C47" w:rsidRDefault="00FC43F2" w:rsidP="00F36243">
      <w:pPr>
        <w:tabs>
          <w:tab w:val="left" w:pos="450"/>
        </w:tabs>
      </w:pPr>
    </w:p>
    <w:p w:rsidR="009C364B" w:rsidRPr="009B4C47" w:rsidRDefault="009C364B" w:rsidP="00F36243">
      <w:pPr>
        <w:tabs>
          <w:tab w:val="left" w:pos="450"/>
          <w:tab w:val="left" w:pos="900"/>
          <w:tab w:val="left" w:pos="1800"/>
        </w:tabs>
      </w:pPr>
    </w:p>
    <w:p w:rsidR="009C364B" w:rsidRPr="009B4C47" w:rsidRDefault="009C364B" w:rsidP="00F36243">
      <w:pPr>
        <w:tabs>
          <w:tab w:val="left" w:pos="450"/>
          <w:tab w:val="left" w:pos="900"/>
          <w:tab w:val="left" w:pos="1800"/>
        </w:tabs>
      </w:pPr>
    </w:p>
    <w:p w:rsidR="009C364B" w:rsidRPr="009B4C47" w:rsidRDefault="009C364B" w:rsidP="00F36243">
      <w:pPr>
        <w:tabs>
          <w:tab w:val="left" w:pos="450"/>
          <w:tab w:val="left" w:pos="900"/>
          <w:tab w:val="left" w:pos="1800"/>
        </w:tabs>
      </w:pPr>
    </w:p>
    <w:p w:rsidR="00147A21" w:rsidRPr="009B4C47" w:rsidRDefault="00147A21" w:rsidP="00F36243">
      <w:pPr>
        <w:tabs>
          <w:tab w:val="left" w:pos="450"/>
          <w:tab w:val="left" w:pos="900"/>
          <w:tab w:val="left" w:pos="1800"/>
        </w:tabs>
      </w:pPr>
    </w:p>
    <w:sectPr w:rsidR="00147A21" w:rsidRPr="009B4C47" w:rsidSect="00F36243">
      <w:type w:val="continuous"/>
      <w:pgSz w:w="12240" w:h="15840"/>
      <w:pgMar w:top="907" w:right="990" w:bottom="450" w:left="17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78B" w:rsidRDefault="0054278B" w:rsidP="00D04C25">
      <w:r>
        <w:separator/>
      </w:r>
    </w:p>
  </w:endnote>
  <w:endnote w:type="continuationSeparator" w:id="0">
    <w:p w:rsidR="0054278B" w:rsidRDefault="0054278B" w:rsidP="00D0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C25" w:rsidRDefault="00D04C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C25" w:rsidRDefault="00D04C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C25" w:rsidRDefault="00D04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78B" w:rsidRDefault="0054278B" w:rsidP="00D04C25">
      <w:r>
        <w:separator/>
      </w:r>
    </w:p>
  </w:footnote>
  <w:footnote w:type="continuationSeparator" w:id="0">
    <w:p w:rsidR="0054278B" w:rsidRDefault="0054278B" w:rsidP="00D04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C25" w:rsidRDefault="00D04C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C25" w:rsidRDefault="00D04C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C25" w:rsidRDefault="00D04C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314BF"/>
    <w:multiLevelType w:val="hybridMultilevel"/>
    <w:tmpl w:val="D346BC9C"/>
    <w:lvl w:ilvl="0" w:tplc="042A35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F61BB6"/>
    <w:multiLevelType w:val="hybridMultilevel"/>
    <w:tmpl w:val="D01C4A4A"/>
    <w:lvl w:ilvl="0" w:tplc="93605094">
      <w:numFmt w:val="bullet"/>
      <w:lvlText w:val="-"/>
      <w:lvlJc w:val="left"/>
      <w:pPr>
        <w:ind w:left="900" w:hanging="360"/>
      </w:pPr>
      <w:rPr>
        <w:rFonts w:ascii="Book Antiqua" w:eastAsia="Times New Roman" w:hAnsi="Book Antiqua"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9814C59"/>
    <w:multiLevelType w:val="hybridMultilevel"/>
    <w:tmpl w:val="FC84026E"/>
    <w:lvl w:ilvl="0" w:tplc="B40A57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CC54F3"/>
    <w:multiLevelType w:val="hybridMultilevel"/>
    <w:tmpl w:val="8B88793C"/>
    <w:lvl w:ilvl="0" w:tplc="42BEEE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681901"/>
    <w:multiLevelType w:val="hybridMultilevel"/>
    <w:tmpl w:val="67CA3F22"/>
    <w:lvl w:ilvl="0" w:tplc="04090001">
      <w:start w:val="1"/>
      <w:numFmt w:val="bullet"/>
      <w:lvlText w:val=""/>
      <w:lvlJc w:val="left"/>
      <w:pPr>
        <w:ind w:left="780" w:hanging="360"/>
      </w:pPr>
      <w:rPr>
        <w:rFonts w:ascii="Symbol" w:hAnsi="Symbol" w:hint="default"/>
      </w:rPr>
    </w:lvl>
    <w:lvl w:ilvl="1" w:tplc="7730DFEC">
      <w:numFmt w:val="bullet"/>
      <w:lvlText w:val="-"/>
      <w:lvlJc w:val="left"/>
      <w:pPr>
        <w:ind w:left="1500" w:hanging="360"/>
      </w:pPr>
      <w:rPr>
        <w:rFonts w:ascii="Book Antiqua" w:eastAsia="Times New Roman" w:hAnsi="Book Antiqua"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D164035"/>
    <w:multiLevelType w:val="hybridMultilevel"/>
    <w:tmpl w:val="0CC6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C087E"/>
    <w:multiLevelType w:val="hybridMultilevel"/>
    <w:tmpl w:val="DC9E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D708F"/>
    <w:multiLevelType w:val="hybridMultilevel"/>
    <w:tmpl w:val="E1D6613E"/>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133A4703"/>
    <w:multiLevelType w:val="hybridMultilevel"/>
    <w:tmpl w:val="CE726B20"/>
    <w:lvl w:ilvl="0" w:tplc="9258A454">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13DC2088"/>
    <w:multiLevelType w:val="hybridMultilevel"/>
    <w:tmpl w:val="06A4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D516BD"/>
    <w:multiLevelType w:val="hybridMultilevel"/>
    <w:tmpl w:val="F95CF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07D2B"/>
    <w:multiLevelType w:val="hybridMultilevel"/>
    <w:tmpl w:val="A45AC2E6"/>
    <w:lvl w:ilvl="0" w:tplc="404E59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9640EE"/>
    <w:multiLevelType w:val="hybridMultilevel"/>
    <w:tmpl w:val="73169D80"/>
    <w:lvl w:ilvl="0" w:tplc="2CFE7ACC">
      <w:numFmt w:val="bullet"/>
      <w:lvlText w:val="-"/>
      <w:lvlJc w:val="left"/>
      <w:pPr>
        <w:ind w:left="900" w:hanging="360"/>
      </w:pPr>
      <w:rPr>
        <w:rFonts w:ascii="Book Antiqua" w:eastAsia="Times New Roman" w:hAnsi="Book Antiqua"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22596506"/>
    <w:multiLevelType w:val="hybridMultilevel"/>
    <w:tmpl w:val="9DFA20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3CF67CA"/>
    <w:multiLevelType w:val="hybridMultilevel"/>
    <w:tmpl w:val="AE44FD54"/>
    <w:lvl w:ilvl="0" w:tplc="82A21DD4">
      <w:numFmt w:val="bullet"/>
      <w:lvlText w:val="-"/>
      <w:lvlJc w:val="left"/>
      <w:pPr>
        <w:ind w:left="1620" w:hanging="360"/>
      </w:pPr>
      <w:rPr>
        <w:rFonts w:ascii="Book Antiqua" w:eastAsia="Times New Roman" w:hAnsi="Book Antiqua"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2438391D"/>
    <w:multiLevelType w:val="hybridMultilevel"/>
    <w:tmpl w:val="151C1F34"/>
    <w:lvl w:ilvl="0" w:tplc="F39C30B0">
      <w:numFmt w:val="bullet"/>
      <w:lvlText w:val="-"/>
      <w:lvlJc w:val="left"/>
      <w:pPr>
        <w:ind w:left="1080" w:hanging="360"/>
      </w:pPr>
      <w:rPr>
        <w:rFonts w:ascii="Book Antiqua" w:eastAsia="Times New Roman"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D82530"/>
    <w:multiLevelType w:val="hybridMultilevel"/>
    <w:tmpl w:val="AF84DD3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29486774"/>
    <w:multiLevelType w:val="hybridMultilevel"/>
    <w:tmpl w:val="B958FD86"/>
    <w:lvl w:ilvl="0" w:tplc="E03ABE5E">
      <w:numFmt w:val="bullet"/>
      <w:lvlText w:val="-"/>
      <w:lvlJc w:val="left"/>
      <w:pPr>
        <w:ind w:left="1980" w:hanging="360"/>
      </w:pPr>
      <w:rPr>
        <w:rFonts w:ascii="Book Antiqua" w:eastAsia="Times New Roman" w:hAnsi="Book Antiqua"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15:restartNumberingAfterBreak="0">
    <w:nsid w:val="29A01905"/>
    <w:multiLevelType w:val="hybridMultilevel"/>
    <w:tmpl w:val="1256AE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6E00A6"/>
    <w:multiLevelType w:val="hybridMultilevel"/>
    <w:tmpl w:val="32DEF092"/>
    <w:lvl w:ilvl="0" w:tplc="4412E14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5F95136"/>
    <w:multiLevelType w:val="hybridMultilevel"/>
    <w:tmpl w:val="95C8AD0E"/>
    <w:lvl w:ilvl="0" w:tplc="A964CF9C">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36BD3D75"/>
    <w:multiLevelType w:val="hybridMultilevel"/>
    <w:tmpl w:val="0772DCA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37156000"/>
    <w:multiLevelType w:val="hybridMultilevel"/>
    <w:tmpl w:val="1A92BC7A"/>
    <w:lvl w:ilvl="0" w:tplc="0EE0FC56">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9646013"/>
    <w:multiLevelType w:val="hybridMultilevel"/>
    <w:tmpl w:val="2654C4D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A673962"/>
    <w:multiLevelType w:val="hybridMultilevel"/>
    <w:tmpl w:val="86F4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603DEF"/>
    <w:multiLevelType w:val="hybridMultilevel"/>
    <w:tmpl w:val="16B8ED9E"/>
    <w:lvl w:ilvl="0" w:tplc="70FC035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42723F51"/>
    <w:multiLevelType w:val="hybridMultilevel"/>
    <w:tmpl w:val="985A20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3794D3F"/>
    <w:multiLevelType w:val="hybridMultilevel"/>
    <w:tmpl w:val="E70665E6"/>
    <w:lvl w:ilvl="0" w:tplc="14E27EB2">
      <w:numFmt w:val="bullet"/>
      <w:lvlText w:val="-"/>
      <w:lvlJc w:val="left"/>
      <w:pPr>
        <w:tabs>
          <w:tab w:val="num" w:pos="1080"/>
        </w:tabs>
        <w:ind w:left="1080" w:hanging="360"/>
      </w:pPr>
      <w:rPr>
        <w:rFonts w:ascii="Book Antiqua" w:eastAsia="Times New Roman" w:hAnsi="Book Antiqua"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6283037"/>
    <w:multiLevelType w:val="hybridMultilevel"/>
    <w:tmpl w:val="C12421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4D197D8D"/>
    <w:multiLevelType w:val="hybridMultilevel"/>
    <w:tmpl w:val="DB6A2F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4DF44592"/>
    <w:multiLevelType w:val="hybridMultilevel"/>
    <w:tmpl w:val="0884184E"/>
    <w:lvl w:ilvl="0" w:tplc="5344C53C">
      <w:start w:val="3"/>
      <w:numFmt w:val="bullet"/>
      <w:lvlText w:val="-"/>
      <w:lvlJc w:val="left"/>
      <w:pPr>
        <w:ind w:left="900" w:hanging="360"/>
      </w:pPr>
      <w:rPr>
        <w:rFonts w:ascii="Book Antiqua" w:eastAsia="Times New Roman" w:hAnsi="Book Antiqua"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4F1C2213"/>
    <w:multiLevelType w:val="hybridMultilevel"/>
    <w:tmpl w:val="D820EF4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520266B2"/>
    <w:multiLevelType w:val="hybridMultilevel"/>
    <w:tmpl w:val="61D2247C"/>
    <w:lvl w:ilvl="0" w:tplc="1534CA0A">
      <w:start w:val="1"/>
      <w:numFmt w:val="upperRoman"/>
      <w:lvlText w:val="%1."/>
      <w:lvlJc w:val="left"/>
      <w:pPr>
        <w:ind w:left="60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52054F79"/>
    <w:multiLevelType w:val="hybridMultilevel"/>
    <w:tmpl w:val="3E24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5C4F7A"/>
    <w:multiLevelType w:val="hybridMultilevel"/>
    <w:tmpl w:val="95BCF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4FB7769"/>
    <w:multiLevelType w:val="hybridMultilevel"/>
    <w:tmpl w:val="89088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1DA2C8A"/>
    <w:multiLevelType w:val="hybridMultilevel"/>
    <w:tmpl w:val="7BD64602"/>
    <w:lvl w:ilvl="0" w:tplc="349813A8">
      <w:numFmt w:val="bullet"/>
      <w:lvlText w:val="-"/>
      <w:lvlJc w:val="left"/>
      <w:pPr>
        <w:ind w:left="900" w:hanging="360"/>
      </w:pPr>
      <w:rPr>
        <w:rFonts w:ascii="Book Antiqua" w:eastAsia="Times New Roman" w:hAnsi="Book Antiqua"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15:restartNumberingAfterBreak="0">
    <w:nsid w:val="6838060A"/>
    <w:multiLevelType w:val="hybridMultilevel"/>
    <w:tmpl w:val="B2FA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DC1F03"/>
    <w:multiLevelType w:val="hybridMultilevel"/>
    <w:tmpl w:val="7CEE4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A1D3444"/>
    <w:multiLevelType w:val="hybridMultilevel"/>
    <w:tmpl w:val="A52E7EE4"/>
    <w:lvl w:ilvl="0" w:tplc="D97C25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AE40600"/>
    <w:multiLevelType w:val="hybridMultilevel"/>
    <w:tmpl w:val="F2FEBF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643B45"/>
    <w:multiLevelType w:val="hybridMultilevel"/>
    <w:tmpl w:val="E1201702"/>
    <w:lvl w:ilvl="0" w:tplc="3FAE8064">
      <w:start w:val="17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D9B1E38"/>
    <w:multiLevelType w:val="hybridMultilevel"/>
    <w:tmpl w:val="F90CC83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15:restartNumberingAfterBreak="0">
    <w:nsid w:val="6DDD0C97"/>
    <w:multiLevelType w:val="hybridMultilevel"/>
    <w:tmpl w:val="2C46EBE0"/>
    <w:lvl w:ilvl="0" w:tplc="9258A454">
      <w:numFmt w:val="bullet"/>
      <w:lvlText w:val="-"/>
      <w:lvlJc w:val="left"/>
      <w:pPr>
        <w:ind w:left="2700" w:hanging="360"/>
      </w:pPr>
      <w:rPr>
        <w:rFonts w:ascii="Times New Roman" w:eastAsia="Times New Roman" w:hAnsi="Times New Roman" w:cs="Times New Roman"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4" w15:restartNumberingAfterBreak="0">
    <w:nsid w:val="73DE4E6B"/>
    <w:multiLevelType w:val="hybridMultilevel"/>
    <w:tmpl w:val="671E579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5" w15:restartNumberingAfterBreak="0">
    <w:nsid w:val="75837D53"/>
    <w:multiLevelType w:val="hybridMultilevel"/>
    <w:tmpl w:val="BA46B27E"/>
    <w:lvl w:ilvl="0" w:tplc="A5E24E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11"/>
  </w:num>
  <w:num w:numId="3">
    <w:abstractNumId w:val="32"/>
  </w:num>
  <w:num w:numId="4">
    <w:abstractNumId w:val="0"/>
  </w:num>
  <w:num w:numId="5">
    <w:abstractNumId w:val="19"/>
  </w:num>
  <w:num w:numId="6">
    <w:abstractNumId w:val="40"/>
  </w:num>
  <w:num w:numId="7">
    <w:abstractNumId w:val="3"/>
  </w:num>
  <w:num w:numId="8">
    <w:abstractNumId w:val="2"/>
  </w:num>
  <w:num w:numId="9">
    <w:abstractNumId w:val="22"/>
  </w:num>
  <w:num w:numId="10">
    <w:abstractNumId w:val="45"/>
  </w:num>
  <w:num w:numId="11">
    <w:abstractNumId w:val="39"/>
  </w:num>
  <w:num w:numId="12">
    <w:abstractNumId w:val="8"/>
  </w:num>
  <w:num w:numId="13">
    <w:abstractNumId w:val="43"/>
  </w:num>
  <w:num w:numId="14">
    <w:abstractNumId w:val="31"/>
  </w:num>
  <w:num w:numId="15">
    <w:abstractNumId w:val="23"/>
  </w:num>
  <w:num w:numId="16">
    <w:abstractNumId w:val="7"/>
  </w:num>
  <w:num w:numId="17">
    <w:abstractNumId w:val="33"/>
  </w:num>
  <w:num w:numId="18">
    <w:abstractNumId w:val="18"/>
  </w:num>
  <w:num w:numId="19">
    <w:abstractNumId w:val="14"/>
  </w:num>
  <w:num w:numId="20">
    <w:abstractNumId w:val="17"/>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42"/>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10"/>
  </w:num>
  <w:num w:numId="28">
    <w:abstractNumId w:val="20"/>
  </w:num>
  <w:num w:numId="29">
    <w:abstractNumId w:val="44"/>
  </w:num>
  <w:num w:numId="30">
    <w:abstractNumId w:val="21"/>
  </w:num>
  <w:num w:numId="31">
    <w:abstractNumId w:val="5"/>
  </w:num>
  <w:num w:numId="32">
    <w:abstractNumId w:val="24"/>
  </w:num>
  <w:num w:numId="33">
    <w:abstractNumId w:val="4"/>
  </w:num>
  <w:num w:numId="34">
    <w:abstractNumId w:val="34"/>
  </w:num>
  <w:num w:numId="35">
    <w:abstractNumId w:val="26"/>
  </w:num>
  <w:num w:numId="36">
    <w:abstractNumId w:val="9"/>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6"/>
  </w:num>
  <w:num w:numId="40">
    <w:abstractNumId w:val="35"/>
  </w:num>
  <w:num w:numId="41">
    <w:abstractNumId w:val="1"/>
  </w:num>
  <w:num w:numId="42">
    <w:abstractNumId w:val="15"/>
  </w:num>
  <w:num w:numId="43">
    <w:abstractNumId w:val="30"/>
  </w:num>
  <w:num w:numId="44">
    <w:abstractNumId w:val="36"/>
  </w:num>
  <w:num w:numId="45">
    <w:abstractNumId w:val="41"/>
  </w:num>
  <w:num w:numId="46">
    <w:abstractNumId w:val="12"/>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A9"/>
    <w:rsid w:val="00000FB5"/>
    <w:rsid w:val="0000230D"/>
    <w:rsid w:val="0000261F"/>
    <w:rsid w:val="00005924"/>
    <w:rsid w:val="000140A9"/>
    <w:rsid w:val="00021111"/>
    <w:rsid w:val="00021C17"/>
    <w:rsid w:val="00023C0F"/>
    <w:rsid w:val="0002434D"/>
    <w:rsid w:val="000263F6"/>
    <w:rsid w:val="00027B81"/>
    <w:rsid w:val="000325F4"/>
    <w:rsid w:val="000346E0"/>
    <w:rsid w:val="00040D2F"/>
    <w:rsid w:val="000423CF"/>
    <w:rsid w:val="00043C34"/>
    <w:rsid w:val="00052B08"/>
    <w:rsid w:val="000538E7"/>
    <w:rsid w:val="00065603"/>
    <w:rsid w:val="00080AF4"/>
    <w:rsid w:val="00086C39"/>
    <w:rsid w:val="0009087C"/>
    <w:rsid w:val="000A1B6C"/>
    <w:rsid w:val="000A3459"/>
    <w:rsid w:val="000B384E"/>
    <w:rsid w:val="000B51E7"/>
    <w:rsid w:val="000B5AC4"/>
    <w:rsid w:val="000B5C09"/>
    <w:rsid w:val="000D0906"/>
    <w:rsid w:val="000D7EB1"/>
    <w:rsid w:val="000E220D"/>
    <w:rsid w:val="000E34FF"/>
    <w:rsid w:val="000E7CD3"/>
    <w:rsid w:val="000F2CC9"/>
    <w:rsid w:val="0010527B"/>
    <w:rsid w:val="0010655C"/>
    <w:rsid w:val="001122FE"/>
    <w:rsid w:val="0011234C"/>
    <w:rsid w:val="001243A5"/>
    <w:rsid w:val="001304EA"/>
    <w:rsid w:val="00130553"/>
    <w:rsid w:val="00141E1D"/>
    <w:rsid w:val="00141FC3"/>
    <w:rsid w:val="00147A21"/>
    <w:rsid w:val="00162485"/>
    <w:rsid w:val="00171062"/>
    <w:rsid w:val="00186CCF"/>
    <w:rsid w:val="00197E97"/>
    <w:rsid w:val="001B329E"/>
    <w:rsid w:val="001B7C4E"/>
    <w:rsid w:val="001D38C1"/>
    <w:rsid w:val="001D4531"/>
    <w:rsid w:val="001D571F"/>
    <w:rsid w:val="001E795D"/>
    <w:rsid w:val="001F4047"/>
    <w:rsid w:val="001F4A6A"/>
    <w:rsid w:val="002056B9"/>
    <w:rsid w:val="00210CD3"/>
    <w:rsid w:val="00211A82"/>
    <w:rsid w:val="00217701"/>
    <w:rsid w:val="002249AF"/>
    <w:rsid w:val="00233DCE"/>
    <w:rsid w:val="00234936"/>
    <w:rsid w:val="00237935"/>
    <w:rsid w:val="002502C8"/>
    <w:rsid w:val="00250D1A"/>
    <w:rsid w:val="00252186"/>
    <w:rsid w:val="00253E6A"/>
    <w:rsid w:val="0025748A"/>
    <w:rsid w:val="00261367"/>
    <w:rsid w:val="00264374"/>
    <w:rsid w:val="00271A1F"/>
    <w:rsid w:val="00276A67"/>
    <w:rsid w:val="002772D2"/>
    <w:rsid w:val="00296D31"/>
    <w:rsid w:val="00297B97"/>
    <w:rsid w:val="002A367A"/>
    <w:rsid w:val="002A4E83"/>
    <w:rsid w:val="002B2EC4"/>
    <w:rsid w:val="002B45D0"/>
    <w:rsid w:val="002B51B3"/>
    <w:rsid w:val="002B7A1E"/>
    <w:rsid w:val="002B7AED"/>
    <w:rsid w:val="002C15E8"/>
    <w:rsid w:val="002C47D7"/>
    <w:rsid w:val="002C54ED"/>
    <w:rsid w:val="002D01FD"/>
    <w:rsid w:val="002D52C8"/>
    <w:rsid w:val="002D645C"/>
    <w:rsid w:val="002E2978"/>
    <w:rsid w:val="002F09B1"/>
    <w:rsid w:val="002F7AD0"/>
    <w:rsid w:val="00311ED9"/>
    <w:rsid w:val="00314375"/>
    <w:rsid w:val="003200CA"/>
    <w:rsid w:val="00320889"/>
    <w:rsid w:val="00323261"/>
    <w:rsid w:val="00324647"/>
    <w:rsid w:val="00335697"/>
    <w:rsid w:val="00336E04"/>
    <w:rsid w:val="00336F04"/>
    <w:rsid w:val="003430F8"/>
    <w:rsid w:val="00344F6C"/>
    <w:rsid w:val="00346EFC"/>
    <w:rsid w:val="00357163"/>
    <w:rsid w:val="003575B1"/>
    <w:rsid w:val="00362CE1"/>
    <w:rsid w:val="00366F2B"/>
    <w:rsid w:val="0037018D"/>
    <w:rsid w:val="00370216"/>
    <w:rsid w:val="00371659"/>
    <w:rsid w:val="003918D7"/>
    <w:rsid w:val="00392014"/>
    <w:rsid w:val="003972B7"/>
    <w:rsid w:val="003A0118"/>
    <w:rsid w:val="003B0051"/>
    <w:rsid w:val="003B2C53"/>
    <w:rsid w:val="003B2D14"/>
    <w:rsid w:val="003C2261"/>
    <w:rsid w:val="003C3328"/>
    <w:rsid w:val="003D08CC"/>
    <w:rsid w:val="003D0B30"/>
    <w:rsid w:val="003E1CC8"/>
    <w:rsid w:val="004138F5"/>
    <w:rsid w:val="00426C25"/>
    <w:rsid w:val="00427726"/>
    <w:rsid w:val="00432834"/>
    <w:rsid w:val="0043783F"/>
    <w:rsid w:val="00440AA3"/>
    <w:rsid w:val="004440F1"/>
    <w:rsid w:val="00470B0A"/>
    <w:rsid w:val="00482208"/>
    <w:rsid w:val="00493DE0"/>
    <w:rsid w:val="004970B0"/>
    <w:rsid w:val="00497F8E"/>
    <w:rsid w:val="004A69A2"/>
    <w:rsid w:val="004B0291"/>
    <w:rsid w:val="004B278F"/>
    <w:rsid w:val="004B71E8"/>
    <w:rsid w:val="004C1FDC"/>
    <w:rsid w:val="004D280F"/>
    <w:rsid w:val="004D67D5"/>
    <w:rsid w:val="004E1DFF"/>
    <w:rsid w:val="004E20D7"/>
    <w:rsid w:val="004E3CC0"/>
    <w:rsid w:val="004E6922"/>
    <w:rsid w:val="004E7D1C"/>
    <w:rsid w:val="004F3037"/>
    <w:rsid w:val="00501169"/>
    <w:rsid w:val="00501A45"/>
    <w:rsid w:val="00507796"/>
    <w:rsid w:val="00511460"/>
    <w:rsid w:val="00514402"/>
    <w:rsid w:val="00516B52"/>
    <w:rsid w:val="005308DD"/>
    <w:rsid w:val="00531DB6"/>
    <w:rsid w:val="0054278B"/>
    <w:rsid w:val="00544A29"/>
    <w:rsid w:val="005475DC"/>
    <w:rsid w:val="00550C9A"/>
    <w:rsid w:val="0055159F"/>
    <w:rsid w:val="00560FC5"/>
    <w:rsid w:val="005645B2"/>
    <w:rsid w:val="00566B67"/>
    <w:rsid w:val="00573A63"/>
    <w:rsid w:val="0058692C"/>
    <w:rsid w:val="0058711B"/>
    <w:rsid w:val="00587BA9"/>
    <w:rsid w:val="0059010D"/>
    <w:rsid w:val="00592EE8"/>
    <w:rsid w:val="00595B1D"/>
    <w:rsid w:val="005A182F"/>
    <w:rsid w:val="005A1BE8"/>
    <w:rsid w:val="005A2D8B"/>
    <w:rsid w:val="005A60D5"/>
    <w:rsid w:val="005A6185"/>
    <w:rsid w:val="005B1E00"/>
    <w:rsid w:val="005B3A0B"/>
    <w:rsid w:val="005B6A7A"/>
    <w:rsid w:val="005C0B0B"/>
    <w:rsid w:val="005C249D"/>
    <w:rsid w:val="005C4F39"/>
    <w:rsid w:val="005D25E6"/>
    <w:rsid w:val="005E6A4D"/>
    <w:rsid w:val="005E7E11"/>
    <w:rsid w:val="00613316"/>
    <w:rsid w:val="00615D36"/>
    <w:rsid w:val="00623ABB"/>
    <w:rsid w:val="0062409C"/>
    <w:rsid w:val="006259CF"/>
    <w:rsid w:val="0063085F"/>
    <w:rsid w:val="00631267"/>
    <w:rsid w:val="0064276A"/>
    <w:rsid w:val="00643081"/>
    <w:rsid w:val="00643D7B"/>
    <w:rsid w:val="00645266"/>
    <w:rsid w:val="00646135"/>
    <w:rsid w:val="0065318E"/>
    <w:rsid w:val="00653DFC"/>
    <w:rsid w:val="00655FCC"/>
    <w:rsid w:val="00664320"/>
    <w:rsid w:val="00667C30"/>
    <w:rsid w:val="0067090F"/>
    <w:rsid w:val="00680FAE"/>
    <w:rsid w:val="00684F0E"/>
    <w:rsid w:val="00685914"/>
    <w:rsid w:val="00687663"/>
    <w:rsid w:val="00691644"/>
    <w:rsid w:val="006973F9"/>
    <w:rsid w:val="006A0003"/>
    <w:rsid w:val="006A7BC2"/>
    <w:rsid w:val="006B15EB"/>
    <w:rsid w:val="006B3D50"/>
    <w:rsid w:val="006B43F0"/>
    <w:rsid w:val="006C06CB"/>
    <w:rsid w:val="006C3275"/>
    <w:rsid w:val="006D232C"/>
    <w:rsid w:val="006D514C"/>
    <w:rsid w:val="006E64FD"/>
    <w:rsid w:val="006E6ECC"/>
    <w:rsid w:val="006E6FFD"/>
    <w:rsid w:val="006F68D0"/>
    <w:rsid w:val="007254C2"/>
    <w:rsid w:val="007329D8"/>
    <w:rsid w:val="0073762E"/>
    <w:rsid w:val="007466C2"/>
    <w:rsid w:val="007509AD"/>
    <w:rsid w:val="00751164"/>
    <w:rsid w:val="00754E1B"/>
    <w:rsid w:val="00763797"/>
    <w:rsid w:val="007742A2"/>
    <w:rsid w:val="00782132"/>
    <w:rsid w:val="007874DE"/>
    <w:rsid w:val="007920FE"/>
    <w:rsid w:val="0079226F"/>
    <w:rsid w:val="00794412"/>
    <w:rsid w:val="007A4450"/>
    <w:rsid w:val="007B0458"/>
    <w:rsid w:val="007B63E5"/>
    <w:rsid w:val="007D0FD3"/>
    <w:rsid w:val="007D181F"/>
    <w:rsid w:val="007D511A"/>
    <w:rsid w:val="007D6CF8"/>
    <w:rsid w:val="007E5D9B"/>
    <w:rsid w:val="00803B3C"/>
    <w:rsid w:val="0080752B"/>
    <w:rsid w:val="00807F1E"/>
    <w:rsid w:val="00813E6F"/>
    <w:rsid w:val="00814B33"/>
    <w:rsid w:val="00817423"/>
    <w:rsid w:val="00821A4E"/>
    <w:rsid w:val="00830C1B"/>
    <w:rsid w:val="008323CF"/>
    <w:rsid w:val="00833080"/>
    <w:rsid w:val="00835967"/>
    <w:rsid w:val="00837268"/>
    <w:rsid w:val="00837A45"/>
    <w:rsid w:val="00842CF1"/>
    <w:rsid w:val="00852E88"/>
    <w:rsid w:val="00853C25"/>
    <w:rsid w:val="008625FF"/>
    <w:rsid w:val="0086321B"/>
    <w:rsid w:val="00872DA8"/>
    <w:rsid w:val="00876CB5"/>
    <w:rsid w:val="0088140C"/>
    <w:rsid w:val="00886D45"/>
    <w:rsid w:val="00886EC5"/>
    <w:rsid w:val="00890DAC"/>
    <w:rsid w:val="0089650E"/>
    <w:rsid w:val="008A2108"/>
    <w:rsid w:val="008A35E7"/>
    <w:rsid w:val="008A37DC"/>
    <w:rsid w:val="008A77B9"/>
    <w:rsid w:val="008B0693"/>
    <w:rsid w:val="008B727D"/>
    <w:rsid w:val="008B75A1"/>
    <w:rsid w:val="008C32F2"/>
    <w:rsid w:val="008C777B"/>
    <w:rsid w:val="008D3384"/>
    <w:rsid w:val="008D3E6C"/>
    <w:rsid w:val="008D4E60"/>
    <w:rsid w:val="008E107F"/>
    <w:rsid w:val="008E1D11"/>
    <w:rsid w:val="008E55A5"/>
    <w:rsid w:val="008F0E8D"/>
    <w:rsid w:val="00903E40"/>
    <w:rsid w:val="009046A7"/>
    <w:rsid w:val="009125D1"/>
    <w:rsid w:val="009151A6"/>
    <w:rsid w:val="009152F9"/>
    <w:rsid w:val="00916E22"/>
    <w:rsid w:val="00924C2D"/>
    <w:rsid w:val="009264FA"/>
    <w:rsid w:val="00936563"/>
    <w:rsid w:val="0094279E"/>
    <w:rsid w:val="00943821"/>
    <w:rsid w:val="00946834"/>
    <w:rsid w:val="00955B60"/>
    <w:rsid w:val="00957000"/>
    <w:rsid w:val="0096204F"/>
    <w:rsid w:val="00976606"/>
    <w:rsid w:val="00977C86"/>
    <w:rsid w:val="009832D0"/>
    <w:rsid w:val="00983EFA"/>
    <w:rsid w:val="00990DC8"/>
    <w:rsid w:val="00992EBA"/>
    <w:rsid w:val="00994010"/>
    <w:rsid w:val="009A032D"/>
    <w:rsid w:val="009A0CAA"/>
    <w:rsid w:val="009A7F07"/>
    <w:rsid w:val="009B41F8"/>
    <w:rsid w:val="009B4C47"/>
    <w:rsid w:val="009B5F94"/>
    <w:rsid w:val="009C046F"/>
    <w:rsid w:val="009C34DB"/>
    <w:rsid w:val="009C364B"/>
    <w:rsid w:val="009C49A9"/>
    <w:rsid w:val="009D1111"/>
    <w:rsid w:val="009D2E67"/>
    <w:rsid w:val="009D56FD"/>
    <w:rsid w:val="009E16A6"/>
    <w:rsid w:val="009E7B9D"/>
    <w:rsid w:val="009F53EA"/>
    <w:rsid w:val="009F7278"/>
    <w:rsid w:val="00A03650"/>
    <w:rsid w:val="00A03B0B"/>
    <w:rsid w:val="00A0555F"/>
    <w:rsid w:val="00A105FD"/>
    <w:rsid w:val="00A120AD"/>
    <w:rsid w:val="00A16B5B"/>
    <w:rsid w:val="00A21529"/>
    <w:rsid w:val="00A21685"/>
    <w:rsid w:val="00A279C9"/>
    <w:rsid w:val="00A371C4"/>
    <w:rsid w:val="00A41D27"/>
    <w:rsid w:val="00A43CE2"/>
    <w:rsid w:val="00A559D0"/>
    <w:rsid w:val="00A56A5B"/>
    <w:rsid w:val="00A60735"/>
    <w:rsid w:val="00A60D10"/>
    <w:rsid w:val="00A63203"/>
    <w:rsid w:val="00A708D2"/>
    <w:rsid w:val="00A71BE9"/>
    <w:rsid w:val="00A77E35"/>
    <w:rsid w:val="00A84771"/>
    <w:rsid w:val="00AA2561"/>
    <w:rsid w:val="00AB37FC"/>
    <w:rsid w:val="00AC1635"/>
    <w:rsid w:val="00AC1F8E"/>
    <w:rsid w:val="00AC2A3E"/>
    <w:rsid w:val="00AC2B39"/>
    <w:rsid w:val="00AC374E"/>
    <w:rsid w:val="00AC5F2D"/>
    <w:rsid w:val="00AC780C"/>
    <w:rsid w:val="00AD5D78"/>
    <w:rsid w:val="00AF5787"/>
    <w:rsid w:val="00B007C5"/>
    <w:rsid w:val="00B05981"/>
    <w:rsid w:val="00B05D84"/>
    <w:rsid w:val="00B17DC2"/>
    <w:rsid w:val="00B20C71"/>
    <w:rsid w:val="00B25BB7"/>
    <w:rsid w:val="00B25FB8"/>
    <w:rsid w:val="00B270EA"/>
    <w:rsid w:val="00B35FDC"/>
    <w:rsid w:val="00B43466"/>
    <w:rsid w:val="00B505C4"/>
    <w:rsid w:val="00B52ACF"/>
    <w:rsid w:val="00B551AC"/>
    <w:rsid w:val="00B6797C"/>
    <w:rsid w:val="00B71C40"/>
    <w:rsid w:val="00B74538"/>
    <w:rsid w:val="00B7550A"/>
    <w:rsid w:val="00B772CD"/>
    <w:rsid w:val="00B77FCA"/>
    <w:rsid w:val="00B87437"/>
    <w:rsid w:val="00B90B65"/>
    <w:rsid w:val="00B927E3"/>
    <w:rsid w:val="00BA2793"/>
    <w:rsid w:val="00BB3315"/>
    <w:rsid w:val="00BB3435"/>
    <w:rsid w:val="00BB6CA1"/>
    <w:rsid w:val="00BB7446"/>
    <w:rsid w:val="00BB7539"/>
    <w:rsid w:val="00BC0E10"/>
    <w:rsid w:val="00BD0ECA"/>
    <w:rsid w:val="00BD281A"/>
    <w:rsid w:val="00BD2D5B"/>
    <w:rsid w:val="00BD32F3"/>
    <w:rsid w:val="00BD3EB2"/>
    <w:rsid w:val="00BD4D8A"/>
    <w:rsid w:val="00BD5A23"/>
    <w:rsid w:val="00BD7EF7"/>
    <w:rsid w:val="00BE1E43"/>
    <w:rsid w:val="00BF1A09"/>
    <w:rsid w:val="00BF31C6"/>
    <w:rsid w:val="00BF6EC8"/>
    <w:rsid w:val="00BF7211"/>
    <w:rsid w:val="00C01315"/>
    <w:rsid w:val="00C0296F"/>
    <w:rsid w:val="00C12A66"/>
    <w:rsid w:val="00C15DA0"/>
    <w:rsid w:val="00C17AC3"/>
    <w:rsid w:val="00C23DCB"/>
    <w:rsid w:val="00C35B8B"/>
    <w:rsid w:val="00C448E9"/>
    <w:rsid w:val="00C46BDA"/>
    <w:rsid w:val="00C52771"/>
    <w:rsid w:val="00C5381C"/>
    <w:rsid w:val="00C53F62"/>
    <w:rsid w:val="00C62203"/>
    <w:rsid w:val="00C6458B"/>
    <w:rsid w:val="00C67A37"/>
    <w:rsid w:val="00C7607A"/>
    <w:rsid w:val="00C81698"/>
    <w:rsid w:val="00C8479B"/>
    <w:rsid w:val="00C8742C"/>
    <w:rsid w:val="00C90EB6"/>
    <w:rsid w:val="00C918D8"/>
    <w:rsid w:val="00CA6B13"/>
    <w:rsid w:val="00CB2C33"/>
    <w:rsid w:val="00CB6A59"/>
    <w:rsid w:val="00CB7BC5"/>
    <w:rsid w:val="00CC6AF1"/>
    <w:rsid w:val="00CC7229"/>
    <w:rsid w:val="00CD09C3"/>
    <w:rsid w:val="00CD0BFF"/>
    <w:rsid w:val="00CE2329"/>
    <w:rsid w:val="00CE5FC9"/>
    <w:rsid w:val="00CE7D32"/>
    <w:rsid w:val="00D02697"/>
    <w:rsid w:val="00D04C25"/>
    <w:rsid w:val="00D10D34"/>
    <w:rsid w:val="00D115B1"/>
    <w:rsid w:val="00D16218"/>
    <w:rsid w:val="00D20AD0"/>
    <w:rsid w:val="00D22EBE"/>
    <w:rsid w:val="00D27CCA"/>
    <w:rsid w:val="00D3272F"/>
    <w:rsid w:val="00D3279A"/>
    <w:rsid w:val="00D36046"/>
    <w:rsid w:val="00D3789B"/>
    <w:rsid w:val="00D44BAF"/>
    <w:rsid w:val="00D46CFC"/>
    <w:rsid w:val="00D471F9"/>
    <w:rsid w:val="00D542DC"/>
    <w:rsid w:val="00D55443"/>
    <w:rsid w:val="00D81324"/>
    <w:rsid w:val="00D81A55"/>
    <w:rsid w:val="00D835C3"/>
    <w:rsid w:val="00D84EFA"/>
    <w:rsid w:val="00DA0697"/>
    <w:rsid w:val="00DA6577"/>
    <w:rsid w:val="00DA66D5"/>
    <w:rsid w:val="00DA737C"/>
    <w:rsid w:val="00DA7E52"/>
    <w:rsid w:val="00DD2418"/>
    <w:rsid w:val="00DE07E3"/>
    <w:rsid w:val="00DE52C9"/>
    <w:rsid w:val="00DE66DF"/>
    <w:rsid w:val="00DF07B0"/>
    <w:rsid w:val="00DF2B6A"/>
    <w:rsid w:val="00DF460E"/>
    <w:rsid w:val="00E03D39"/>
    <w:rsid w:val="00E1450B"/>
    <w:rsid w:val="00E26283"/>
    <w:rsid w:val="00E31162"/>
    <w:rsid w:val="00E34139"/>
    <w:rsid w:val="00E37376"/>
    <w:rsid w:val="00E437AD"/>
    <w:rsid w:val="00E46B07"/>
    <w:rsid w:val="00E5033D"/>
    <w:rsid w:val="00E504EB"/>
    <w:rsid w:val="00E650D0"/>
    <w:rsid w:val="00E7093A"/>
    <w:rsid w:val="00E721B2"/>
    <w:rsid w:val="00E77B8E"/>
    <w:rsid w:val="00E848AD"/>
    <w:rsid w:val="00E86363"/>
    <w:rsid w:val="00E956AA"/>
    <w:rsid w:val="00EA00C3"/>
    <w:rsid w:val="00EB00E5"/>
    <w:rsid w:val="00EC2D23"/>
    <w:rsid w:val="00EC52BD"/>
    <w:rsid w:val="00ED65BE"/>
    <w:rsid w:val="00EE55FF"/>
    <w:rsid w:val="00EE56CF"/>
    <w:rsid w:val="00F005DA"/>
    <w:rsid w:val="00F038E9"/>
    <w:rsid w:val="00F13C3D"/>
    <w:rsid w:val="00F23A97"/>
    <w:rsid w:val="00F26BF1"/>
    <w:rsid w:val="00F361FD"/>
    <w:rsid w:val="00F36243"/>
    <w:rsid w:val="00F449CB"/>
    <w:rsid w:val="00F46645"/>
    <w:rsid w:val="00F63290"/>
    <w:rsid w:val="00F63678"/>
    <w:rsid w:val="00F75AE2"/>
    <w:rsid w:val="00F76CD9"/>
    <w:rsid w:val="00F82451"/>
    <w:rsid w:val="00F83B00"/>
    <w:rsid w:val="00F84CD8"/>
    <w:rsid w:val="00F91748"/>
    <w:rsid w:val="00F93C5A"/>
    <w:rsid w:val="00F9715F"/>
    <w:rsid w:val="00FA313F"/>
    <w:rsid w:val="00FA5AF6"/>
    <w:rsid w:val="00FB1225"/>
    <w:rsid w:val="00FB1F4C"/>
    <w:rsid w:val="00FB3001"/>
    <w:rsid w:val="00FB6243"/>
    <w:rsid w:val="00FC43F2"/>
    <w:rsid w:val="00FC49CE"/>
    <w:rsid w:val="00FD3997"/>
    <w:rsid w:val="00FD4E41"/>
    <w:rsid w:val="00FD6F2F"/>
    <w:rsid w:val="00FE1FCB"/>
    <w:rsid w:val="00FE2831"/>
    <w:rsid w:val="00FF07E2"/>
    <w:rsid w:val="00FF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6DEE09-C07A-44FA-B5E4-32D0CA84F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834"/>
    <w:rPr>
      <w:rFonts w:ascii="Book Antiqua" w:hAnsi="Book Antiqua"/>
      <w:sz w:val="24"/>
      <w:szCs w:val="24"/>
    </w:rPr>
  </w:style>
  <w:style w:type="paragraph" w:styleId="Heading1">
    <w:name w:val="heading 1"/>
    <w:basedOn w:val="Normal"/>
    <w:link w:val="Heading1Char"/>
    <w:uiPriority w:val="9"/>
    <w:qFormat/>
    <w:rsid w:val="0010655C"/>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71BE9"/>
    <w:pPr>
      <w:shd w:val="clear" w:color="auto" w:fill="000080"/>
    </w:pPr>
    <w:rPr>
      <w:rFonts w:ascii="Tahoma" w:hAnsi="Tahoma" w:cs="Tahoma"/>
    </w:rPr>
  </w:style>
  <w:style w:type="character" w:styleId="Hyperlink">
    <w:name w:val="Hyperlink"/>
    <w:basedOn w:val="DefaultParagraphFont"/>
    <w:rsid w:val="00AD5D78"/>
    <w:rPr>
      <w:color w:val="0000FF"/>
      <w:u w:val="single"/>
    </w:rPr>
  </w:style>
  <w:style w:type="character" w:styleId="FollowedHyperlink">
    <w:name w:val="FollowedHyperlink"/>
    <w:basedOn w:val="DefaultParagraphFont"/>
    <w:rsid w:val="0058692C"/>
    <w:rPr>
      <w:color w:val="800080"/>
      <w:u w:val="single"/>
    </w:rPr>
  </w:style>
  <w:style w:type="paragraph" w:styleId="ListParagraph">
    <w:name w:val="List Paragraph"/>
    <w:basedOn w:val="Normal"/>
    <w:uiPriority w:val="34"/>
    <w:qFormat/>
    <w:rsid w:val="009B41F8"/>
    <w:pPr>
      <w:ind w:left="720"/>
    </w:pPr>
  </w:style>
  <w:style w:type="paragraph" w:styleId="PlainText">
    <w:name w:val="Plain Text"/>
    <w:basedOn w:val="Normal"/>
    <w:link w:val="PlainTextChar"/>
    <w:uiPriority w:val="99"/>
    <w:unhideWhenUsed/>
    <w:rsid w:val="00A371C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371C4"/>
    <w:rPr>
      <w:rFonts w:ascii="Calibri" w:eastAsiaTheme="minorHAnsi" w:hAnsi="Calibri" w:cstheme="minorBidi"/>
      <w:sz w:val="22"/>
      <w:szCs w:val="21"/>
    </w:rPr>
  </w:style>
  <w:style w:type="table" w:styleId="TableGrid">
    <w:name w:val="Table Grid"/>
    <w:basedOn w:val="TableNormal"/>
    <w:rsid w:val="008C3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60735"/>
    <w:rPr>
      <w:rFonts w:ascii="Tahoma" w:hAnsi="Tahoma" w:cs="Tahoma"/>
      <w:sz w:val="16"/>
      <w:szCs w:val="16"/>
    </w:rPr>
  </w:style>
  <w:style w:type="character" w:customStyle="1" w:styleId="BalloonTextChar">
    <w:name w:val="Balloon Text Char"/>
    <w:basedOn w:val="DefaultParagraphFont"/>
    <w:link w:val="BalloonText"/>
    <w:rsid w:val="00A60735"/>
    <w:rPr>
      <w:rFonts w:ascii="Tahoma" w:hAnsi="Tahoma" w:cs="Tahoma"/>
      <w:sz w:val="16"/>
      <w:szCs w:val="16"/>
    </w:rPr>
  </w:style>
  <w:style w:type="paragraph" w:styleId="NoSpacing">
    <w:name w:val="No Spacing"/>
    <w:uiPriority w:val="1"/>
    <w:qFormat/>
    <w:rsid w:val="00C35B8B"/>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10655C"/>
    <w:rPr>
      <w:b/>
      <w:bCs/>
      <w:kern w:val="36"/>
      <w:sz w:val="48"/>
      <w:szCs w:val="48"/>
    </w:rPr>
  </w:style>
  <w:style w:type="paragraph" w:styleId="Header">
    <w:name w:val="header"/>
    <w:basedOn w:val="Normal"/>
    <w:link w:val="HeaderChar"/>
    <w:unhideWhenUsed/>
    <w:rsid w:val="00D04C25"/>
    <w:pPr>
      <w:tabs>
        <w:tab w:val="center" w:pos="4680"/>
        <w:tab w:val="right" w:pos="9360"/>
      </w:tabs>
    </w:pPr>
  </w:style>
  <w:style w:type="character" w:customStyle="1" w:styleId="HeaderChar">
    <w:name w:val="Header Char"/>
    <w:basedOn w:val="DefaultParagraphFont"/>
    <w:link w:val="Header"/>
    <w:rsid w:val="00D04C25"/>
    <w:rPr>
      <w:rFonts w:ascii="Book Antiqua" w:hAnsi="Book Antiqua"/>
      <w:sz w:val="24"/>
      <w:szCs w:val="24"/>
    </w:rPr>
  </w:style>
  <w:style w:type="paragraph" w:styleId="Footer">
    <w:name w:val="footer"/>
    <w:basedOn w:val="Normal"/>
    <w:link w:val="FooterChar"/>
    <w:unhideWhenUsed/>
    <w:rsid w:val="00D04C25"/>
    <w:pPr>
      <w:tabs>
        <w:tab w:val="center" w:pos="4680"/>
        <w:tab w:val="right" w:pos="9360"/>
      </w:tabs>
    </w:pPr>
  </w:style>
  <w:style w:type="character" w:customStyle="1" w:styleId="FooterChar">
    <w:name w:val="Footer Char"/>
    <w:basedOn w:val="DefaultParagraphFont"/>
    <w:link w:val="Footer"/>
    <w:rsid w:val="00D04C25"/>
    <w:rPr>
      <w:rFonts w:ascii="Book Antiqua" w:hAnsi="Book Antiqua"/>
      <w:sz w:val="24"/>
      <w:szCs w:val="24"/>
    </w:rPr>
  </w:style>
  <w:style w:type="paragraph" w:styleId="NormalWeb">
    <w:name w:val="Normal (Web)"/>
    <w:basedOn w:val="Normal"/>
    <w:uiPriority w:val="99"/>
    <w:unhideWhenUsed/>
    <w:rsid w:val="000538E7"/>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48486">
      <w:bodyDiv w:val="1"/>
      <w:marLeft w:val="0"/>
      <w:marRight w:val="0"/>
      <w:marTop w:val="0"/>
      <w:marBottom w:val="0"/>
      <w:divBdr>
        <w:top w:val="none" w:sz="0" w:space="0" w:color="auto"/>
        <w:left w:val="none" w:sz="0" w:space="0" w:color="auto"/>
        <w:bottom w:val="none" w:sz="0" w:space="0" w:color="auto"/>
        <w:right w:val="none" w:sz="0" w:space="0" w:color="auto"/>
      </w:divBdr>
    </w:div>
    <w:div w:id="311064029">
      <w:bodyDiv w:val="1"/>
      <w:marLeft w:val="0"/>
      <w:marRight w:val="0"/>
      <w:marTop w:val="0"/>
      <w:marBottom w:val="0"/>
      <w:divBdr>
        <w:top w:val="none" w:sz="0" w:space="0" w:color="auto"/>
        <w:left w:val="none" w:sz="0" w:space="0" w:color="auto"/>
        <w:bottom w:val="none" w:sz="0" w:space="0" w:color="auto"/>
        <w:right w:val="none" w:sz="0" w:space="0" w:color="auto"/>
      </w:divBdr>
    </w:div>
    <w:div w:id="448361439">
      <w:bodyDiv w:val="1"/>
      <w:marLeft w:val="0"/>
      <w:marRight w:val="0"/>
      <w:marTop w:val="0"/>
      <w:marBottom w:val="0"/>
      <w:divBdr>
        <w:top w:val="none" w:sz="0" w:space="0" w:color="auto"/>
        <w:left w:val="none" w:sz="0" w:space="0" w:color="auto"/>
        <w:bottom w:val="none" w:sz="0" w:space="0" w:color="auto"/>
        <w:right w:val="none" w:sz="0" w:space="0" w:color="auto"/>
      </w:divBdr>
    </w:div>
    <w:div w:id="589314907">
      <w:bodyDiv w:val="1"/>
      <w:marLeft w:val="0"/>
      <w:marRight w:val="0"/>
      <w:marTop w:val="0"/>
      <w:marBottom w:val="0"/>
      <w:divBdr>
        <w:top w:val="none" w:sz="0" w:space="0" w:color="auto"/>
        <w:left w:val="none" w:sz="0" w:space="0" w:color="auto"/>
        <w:bottom w:val="none" w:sz="0" w:space="0" w:color="auto"/>
        <w:right w:val="none" w:sz="0" w:space="0" w:color="auto"/>
      </w:divBdr>
    </w:div>
    <w:div w:id="600916365">
      <w:bodyDiv w:val="1"/>
      <w:marLeft w:val="0"/>
      <w:marRight w:val="0"/>
      <w:marTop w:val="0"/>
      <w:marBottom w:val="0"/>
      <w:divBdr>
        <w:top w:val="none" w:sz="0" w:space="0" w:color="auto"/>
        <w:left w:val="none" w:sz="0" w:space="0" w:color="auto"/>
        <w:bottom w:val="none" w:sz="0" w:space="0" w:color="auto"/>
        <w:right w:val="none" w:sz="0" w:space="0" w:color="auto"/>
      </w:divBdr>
    </w:div>
    <w:div w:id="625770064">
      <w:bodyDiv w:val="1"/>
      <w:marLeft w:val="0"/>
      <w:marRight w:val="0"/>
      <w:marTop w:val="0"/>
      <w:marBottom w:val="0"/>
      <w:divBdr>
        <w:top w:val="none" w:sz="0" w:space="0" w:color="auto"/>
        <w:left w:val="none" w:sz="0" w:space="0" w:color="auto"/>
        <w:bottom w:val="none" w:sz="0" w:space="0" w:color="auto"/>
        <w:right w:val="none" w:sz="0" w:space="0" w:color="auto"/>
      </w:divBdr>
    </w:div>
    <w:div w:id="1660305846">
      <w:bodyDiv w:val="1"/>
      <w:marLeft w:val="0"/>
      <w:marRight w:val="0"/>
      <w:marTop w:val="0"/>
      <w:marBottom w:val="0"/>
      <w:divBdr>
        <w:top w:val="none" w:sz="0" w:space="0" w:color="auto"/>
        <w:left w:val="none" w:sz="0" w:space="0" w:color="auto"/>
        <w:bottom w:val="none" w:sz="0" w:space="0" w:color="auto"/>
        <w:right w:val="none" w:sz="0" w:space="0" w:color="auto"/>
      </w:divBdr>
    </w:div>
    <w:div w:id="1670019370">
      <w:bodyDiv w:val="1"/>
      <w:marLeft w:val="0"/>
      <w:marRight w:val="0"/>
      <w:marTop w:val="0"/>
      <w:marBottom w:val="0"/>
      <w:divBdr>
        <w:top w:val="none" w:sz="0" w:space="0" w:color="auto"/>
        <w:left w:val="none" w:sz="0" w:space="0" w:color="auto"/>
        <w:bottom w:val="none" w:sz="0" w:space="0" w:color="auto"/>
        <w:right w:val="none" w:sz="0" w:space="0" w:color="auto"/>
      </w:divBdr>
    </w:div>
    <w:div w:id="1942106000">
      <w:bodyDiv w:val="1"/>
      <w:marLeft w:val="0"/>
      <w:marRight w:val="0"/>
      <w:marTop w:val="0"/>
      <w:marBottom w:val="0"/>
      <w:divBdr>
        <w:top w:val="none" w:sz="0" w:space="0" w:color="auto"/>
        <w:left w:val="none" w:sz="0" w:space="0" w:color="auto"/>
        <w:bottom w:val="none" w:sz="0" w:space="0" w:color="auto"/>
        <w:right w:val="none" w:sz="0" w:space="0" w:color="auto"/>
      </w:divBdr>
    </w:div>
    <w:div w:id="206702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5C3C9-DD75-4A13-B68E-0FE9A2F1D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Executive Council</vt:lpstr>
    </vt:vector>
  </TitlesOfParts>
  <Company>Montana State University</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Council</dc:title>
  <dc:creator>Shari McCoy</dc:creator>
  <cp:lastModifiedBy>Heidi Gagnon</cp:lastModifiedBy>
  <cp:revision>5</cp:revision>
  <cp:lastPrinted>2017-06-23T20:05:00Z</cp:lastPrinted>
  <dcterms:created xsi:type="dcterms:W3CDTF">2017-04-25T19:19:00Z</dcterms:created>
  <dcterms:modified xsi:type="dcterms:W3CDTF">2017-06-23T20:13:00Z</dcterms:modified>
</cp:coreProperties>
</file>