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DB0F" w14:textId="6C455014" w:rsidR="009437AD" w:rsidRDefault="004C1C1B" w:rsidP="00402991">
      <w:pPr>
        <w:pStyle w:val="BodyText"/>
        <w:ind w:left="111"/>
        <w:jc w:val="center"/>
        <w:rPr>
          <w:rFonts w:ascii="Times New Roman"/>
          <w:sz w:val="20"/>
        </w:rPr>
      </w:pPr>
      <w:r>
        <w:rPr>
          <w:rFonts w:ascii="Times New Roman"/>
          <w:noProof/>
          <w:sz w:val="20"/>
        </w:rPr>
        <w:drawing>
          <wp:inline distT="0" distB="0" distL="0" distR="0" wp14:anchorId="3A1E0E6B" wp14:editId="043145B0">
            <wp:extent cx="2247385" cy="1815196"/>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5135" cy="1821455"/>
                    </a:xfrm>
                    <a:prstGeom prst="rect">
                      <a:avLst/>
                    </a:prstGeom>
                  </pic:spPr>
                </pic:pic>
              </a:graphicData>
            </a:graphic>
          </wp:inline>
        </w:drawing>
      </w:r>
    </w:p>
    <w:p w14:paraId="28795CF9" w14:textId="77777777" w:rsidR="009437AD" w:rsidRDefault="009437AD">
      <w:pPr>
        <w:pStyle w:val="BodyText"/>
        <w:rPr>
          <w:rFonts w:ascii="Times New Roman"/>
          <w:sz w:val="20"/>
        </w:rPr>
      </w:pPr>
    </w:p>
    <w:p w14:paraId="52F074F4" w14:textId="77777777" w:rsidR="009437AD" w:rsidRDefault="009437AD">
      <w:pPr>
        <w:pStyle w:val="BodyText"/>
        <w:spacing w:before="5"/>
        <w:rPr>
          <w:rFonts w:ascii="Times New Roman"/>
          <w:sz w:val="21"/>
        </w:rPr>
      </w:pPr>
    </w:p>
    <w:p w14:paraId="17421AB6" w14:textId="77777777" w:rsidR="007567BD" w:rsidRDefault="007567BD" w:rsidP="004C1C1B">
      <w:pPr>
        <w:spacing w:before="89" w:line="311" w:lineRule="exact"/>
        <w:rPr>
          <w:rFonts w:asciiTheme="minorHAnsi" w:hAnsiTheme="minorHAnsi"/>
          <w:b/>
          <w:sz w:val="32"/>
          <w:szCs w:val="32"/>
        </w:rPr>
      </w:pPr>
    </w:p>
    <w:p w14:paraId="6DC38CD4" w14:textId="0B961220" w:rsidR="009437AD" w:rsidRPr="00402991" w:rsidRDefault="002B514B" w:rsidP="00402991">
      <w:pPr>
        <w:spacing w:before="89" w:line="311" w:lineRule="exact"/>
        <w:jc w:val="center"/>
        <w:rPr>
          <w:rFonts w:asciiTheme="minorHAnsi" w:hAnsiTheme="minorHAnsi"/>
          <w:b/>
          <w:sz w:val="32"/>
          <w:szCs w:val="32"/>
        </w:rPr>
      </w:pPr>
      <w:r w:rsidRPr="00402991">
        <w:rPr>
          <w:rFonts w:asciiTheme="minorHAnsi" w:hAnsiTheme="minorHAnsi"/>
          <w:b/>
          <w:sz w:val="32"/>
          <w:szCs w:val="32"/>
        </w:rPr>
        <w:t>MSU-Bozeman Disability Documentation Guidelines</w:t>
      </w:r>
    </w:p>
    <w:p w14:paraId="1F4820DB" w14:textId="599CE851" w:rsidR="009437AD" w:rsidRDefault="009437AD">
      <w:pPr>
        <w:pStyle w:val="BodyText"/>
        <w:spacing w:before="6"/>
        <w:rPr>
          <w:rFonts w:asciiTheme="minorHAnsi" w:hAnsiTheme="minorHAnsi"/>
          <w:b/>
        </w:rPr>
      </w:pPr>
    </w:p>
    <w:p w14:paraId="738943D7" w14:textId="0EEF6906" w:rsidR="00402991" w:rsidRPr="007567BD" w:rsidRDefault="007567BD" w:rsidP="00402991">
      <w:pPr>
        <w:pStyle w:val="BodyText"/>
        <w:spacing w:before="6"/>
        <w:jc w:val="center"/>
        <w:rPr>
          <w:rFonts w:asciiTheme="minorHAnsi" w:hAnsiTheme="minorHAnsi"/>
          <w:b/>
          <w:sz w:val="48"/>
          <w:szCs w:val="48"/>
        </w:rPr>
      </w:pPr>
      <w:r w:rsidRPr="007567BD">
        <w:rPr>
          <w:rFonts w:asciiTheme="minorHAnsi" w:hAnsiTheme="minorHAnsi"/>
          <w:b/>
          <w:sz w:val="48"/>
          <w:szCs w:val="48"/>
        </w:rPr>
        <w:t>ADD/</w:t>
      </w:r>
      <w:r w:rsidR="00402991" w:rsidRPr="007567BD">
        <w:rPr>
          <w:rFonts w:asciiTheme="minorHAnsi" w:hAnsiTheme="minorHAnsi"/>
          <w:b/>
          <w:sz w:val="48"/>
          <w:szCs w:val="48"/>
        </w:rPr>
        <w:t>ADHD – BASED DISABILITY</w:t>
      </w:r>
    </w:p>
    <w:p w14:paraId="0796B709" w14:textId="77777777" w:rsidR="00402991" w:rsidRPr="00402991" w:rsidRDefault="00402991" w:rsidP="00402991">
      <w:pPr>
        <w:pStyle w:val="BodyText"/>
        <w:spacing w:before="6"/>
        <w:jc w:val="center"/>
        <w:rPr>
          <w:rFonts w:asciiTheme="minorHAnsi" w:hAnsiTheme="minorHAnsi"/>
          <w:b/>
          <w:sz w:val="32"/>
          <w:szCs w:val="32"/>
        </w:rPr>
      </w:pPr>
    </w:p>
    <w:p w14:paraId="2D21378C" w14:textId="2C9A1027" w:rsidR="009437AD" w:rsidRDefault="002B514B">
      <w:pPr>
        <w:spacing w:line="216" w:lineRule="auto"/>
        <w:ind w:left="111" w:right="104"/>
        <w:jc w:val="both"/>
        <w:rPr>
          <w:rFonts w:asciiTheme="minorHAnsi" w:hAnsiTheme="minorHAnsi"/>
          <w:b/>
        </w:rPr>
      </w:pPr>
      <w:r w:rsidRPr="00402991">
        <w:rPr>
          <w:rFonts w:asciiTheme="minorHAnsi" w:hAnsiTheme="minorHAnsi"/>
        </w:rPr>
        <w:t>To</w:t>
      </w:r>
      <w:r w:rsidRPr="00402991">
        <w:rPr>
          <w:rFonts w:asciiTheme="minorHAnsi" w:hAnsiTheme="minorHAnsi"/>
          <w:spacing w:val="-6"/>
        </w:rPr>
        <w:t xml:space="preserve"> </w:t>
      </w:r>
      <w:r w:rsidRPr="00402991">
        <w:rPr>
          <w:rFonts w:asciiTheme="minorHAnsi" w:hAnsiTheme="minorHAnsi"/>
        </w:rPr>
        <w:t>help</w:t>
      </w:r>
      <w:r w:rsidRPr="00402991">
        <w:rPr>
          <w:rFonts w:asciiTheme="minorHAnsi" w:hAnsiTheme="minorHAnsi"/>
          <w:spacing w:val="-7"/>
        </w:rPr>
        <w:t xml:space="preserve"> </w:t>
      </w:r>
      <w:r w:rsidRPr="00402991">
        <w:rPr>
          <w:rFonts w:asciiTheme="minorHAnsi" w:hAnsiTheme="minorHAnsi"/>
        </w:rPr>
        <w:t>students</w:t>
      </w:r>
      <w:r w:rsidRPr="00402991">
        <w:rPr>
          <w:rFonts w:asciiTheme="minorHAnsi" w:hAnsiTheme="minorHAnsi"/>
          <w:spacing w:val="-7"/>
        </w:rPr>
        <w:t xml:space="preserve"> </w:t>
      </w:r>
      <w:r w:rsidRPr="00402991">
        <w:rPr>
          <w:rFonts w:asciiTheme="minorHAnsi" w:hAnsiTheme="minorHAnsi"/>
        </w:rPr>
        <w:t>with</w:t>
      </w:r>
      <w:r w:rsidRPr="00402991">
        <w:rPr>
          <w:rFonts w:asciiTheme="minorHAnsi" w:hAnsiTheme="minorHAnsi"/>
          <w:spacing w:val="-6"/>
        </w:rPr>
        <w:t xml:space="preserve"> </w:t>
      </w:r>
      <w:r w:rsidRPr="00402991">
        <w:rPr>
          <w:rFonts w:asciiTheme="minorHAnsi" w:hAnsiTheme="minorHAnsi"/>
        </w:rPr>
        <w:t>ADHD-based</w:t>
      </w:r>
      <w:r w:rsidRPr="00402991">
        <w:rPr>
          <w:rFonts w:asciiTheme="minorHAnsi" w:hAnsiTheme="minorHAnsi"/>
          <w:spacing w:val="-6"/>
        </w:rPr>
        <w:t xml:space="preserve"> </w:t>
      </w:r>
      <w:r w:rsidRPr="00402991">
        <w:rPr>
          <w:rFonts w:asciiTheme="minorHAnsi" w:hAnsiTheme="minorHAnsi"/>
        </w:rPr>
        <w:t>disabilities</w:t>
      </w:r>
      <w:r w:rsidRPr="00402991">
        <w:rPr>
          <w:rFonts w:asciiTheme="minorHAnsi" w:hAnsiTheme="minorHAnsi"/>
          <w:spacing w:val="-7"/>
        </w:rPr>
        <w:t xml:space="preserve"> </w:t>
      </w:r>
      <w:r w:rsidRPr="00402991">
        <w:rPr>
          <w:rFonts w:asciiTheme="minorHAnsi" w:hAnsiTheme="minorHAnsi"/>
        </w:rPr>
        <w:t>overcome</w:t>
      </w:r>
      <w:r w:rsidRPr="00402991">
        <w:rPr>
          <w:rFonts w:asciiTheme="minorHAnsi" w:hAnsiTheme="minorHAnsi"/>
          <w:spacing w:val="-9"/>
        </w:rPr>
        <w:t xml:space="preserve"> </w:t>
      </w:r>
      <w:r w:rsidRPr="00402991">
        <w:rPr>
          <w:rFonts w:asciiTheme="minorHAnsi" w:hAnsiTheme="minorHAnsi"/>
        </w:rPr>
        <w:t>the</w:t>
      </w:r>
      <w:r w:rsidRPr="00402991">
        <w:rPr>
          <w:rFonts w:asciiTheme="minorHAnsi" w:hAnsiTheme="minorHAnsi"/>
          <w:spacing w:val="-9"/>
        </w:rPr>
        <w:t xml:space="preserve"> </w:t>
      </w:r>
      <w:r w:rsidRPr="00402991">
        <w:rPr>
          <w:rFonts w:asciiTheme="minorHAnsi" w:hAnsiTheme="minorHAnsi"/>
        </w:rPr>
        <w:t>effect</w:t>
      </w:r>
      <w:r w:rsidRPr="00402991">
        <w:rPr>
          <w:rFonts w:asciiTheme="minorHAnsi" w:hAnsiTheme="minorHAnsi"/>
          <w:spacing w:val="-9"/>
        </w:rPr>
        <w:t xml:space="preserve"> </w:t>
      </w:r>
      <w:r w:rsidRPr="00402991">
        <w:rPr>
          <w:rFonts w:asciiTheme="minorHAnsi" w:hAnsiTheme="minorHAnsi"/>
        </w:rPr>
        <w:t>of</w:t>
      </w:r>
      <w:r w:rsidRPr="00402991">
        <w:rPr>
          <w:rFonts w:asciiTheme="minorHAnsi" w:hAnsiTheme="minorHAnsi"/>
          <w:spacing w:val="-7"/>
        </w:rPr>
        <w:t xml:space="preserve"> </w:t>
      </w:r>
      <w:r w:rsidRPr="00402991">
        <w:rPr>
          <w:rFonts w:asciiTheme="minorHAnsi" w:hAnsiTheme="minorHAnsi"/>
        </w:rPr>
        <w:t>disability</w:t>
      </w:r>
      <w:r w:rsidRPr="00402991">
        <w:rPr>
          <w:rFonts w:asciiTheme="minorHAnsi" w:hAnsiTheme="minorHAnsi"/>
          <w:spacing w:val="-12"/>
        </w:rPr>
        <w:t xml:space="preserve"> </w:t>
      </w:r>
      <w:r w:rsidRPr="00402991">
        <w:rPr>
          <w:rFonts w:asciiTheme="minorHAnsi" w:hAnsiTheme="minorHAnsi"/>
        </w:rPr>
        <w:t>on</w:t>
      </w:r>
      <w:r w:rsidRPr="00402991">
        <w:rPr>
          <w:rFonts w:asciiTheme="minorHAnsi" w:hAnsiTheme="minorHAnsi"/>
          <w:spacing w:val="-9"/>
        </w:rPr>
        <w:t xml:space="preserve"> </w:t>
      </w:r>
      <w:r w:rsidRPr="00402991">
        <w:rPr>
          <w:rFonts w:asciiTheme="minorHAnsi" w:hAnsiTheme="minorHAnsi"/>
        </w:rPr>
        <w:t>their</w:t>
      </w:r>
      <w:r w:rsidRPr="00402991">
        <w:rPr>
          <w:rFonts w:asciiTheme="minorHAnsi" w:hAnsiTheme="minorHAnsi"/>
          <w:spacing w:val="-11"/>
        </w:rPr>
        <w:t xml:space="preserve"> </w:t>
      </w:r>
      <w:r w:rsidRPr="00402991">
        <w:rPr>
          <w:rFonts w:asciiTheme="minorHAnsi" w:hAnsiTheme="minorHAnsi"/>
        </w:rPr>
        <w:t>academic performance,</w:t>
      </w:r>
      <w:r w:rsidRPr="00402991">
        <w:rPr>
          <w:rFonts w:asciiTheme="minorHAnsi" w:hAnsiTheme="minorHAnsi"/>
          <w:spacing w:val="-17"/>
        </w:rPr>
        <w:t xml:space="preserve"> </w:t>
      </w:r>
      <w:r w:rsidRPr="00402991">
        <w:rPr>
          <w:rFonts w:asciiTheme="minorHAnsi" w:hAnsiTheme="minorHAnsi"/>
        </w:rPr>
        <w:t>MSU-Bozeman</w:t>
      </w:r>
      <w:r w:rsidRPr="00402991">
        <w:rPr>
          <w:rFonts w:asciiTheme="minorHAnsi" w:hAnsiTheme="minorHAnsi"/>
          <w:spacing w:val="-17"/>
        </w:rPr>
        <w:t xml:space="preserve"> </w:t>
      </w:r>
      <w:r w:rsidRPr="00402991">
        <w:rPr>
          <w:rFonts w:asciiTheme="minorHAnsi" w:hAnsiTheme="minorHAnsi"/>
        </w:rPr>
        <w:t>makes</w:t>
      </w:r>
      <w:r w:rsidRPr="00402991">
        <w:rPr>
          <w:rFonts w:asciiTheme="minorHAnsi" w:hAnsiTheme="minorHAnsi"/>
          <w:spacing w:val="-18"/>
        </w:rPr>
        <w:t xml:space="preserve"> </w:t>
      </w:r>
      <w:r w:rsidRPr="00402991">
        <w:rPr>
          <w:rFonts w:asciiTheme="minorHAnsi" w:hAnsiTheme="minorHAnsi"/>
        </w:rPr>
        <w:t>reasonable</w:t>
      </w:r>
      <w:r w:rsidRPr="00402991">
        <w:rPr>
          <w:rFonts w:asciiTheme="minorHAnsi" w:hAnsiTheme="minorHAnsi"/>
          <w:spacing w:val="-17"/>
        </w:rPr>
        <w:t xml:space="preserve"> </w:t>
      </w:r>
      <w:r w:rsidRPr="00402991">
        <w:rPr>
          <w:rFonts w:asciiTheme="minorHAnsi" w:hAnsiTheme="minorHAnsi"/>
        </w:rPr>
        <w:t>accommodations</w:t>
      </w:r>
      <w:r w:rsidRPr="00402991">
        <w:rPr>
          <w:rFonts w:asciiTheme="minorHAnsi" w:hAnsiTheme="minorHAnsi"/>
          <w:spacing w:val="-18"/>
        </w:rPr>
        <w:t xml:space="preserve"> </w:t>
      </w:r>
      <w:proofErr w:type="gramStart"/>
      <w:r w:rsidRPr="00402991">
        <w:rPr>
          <w:rFonts w:asciiTheme="minorHAnsi" w:hAnsiTheme="minorHAnsi"/>
        </w:rPr>
        <w:t>on</w:t>
      </w:r>
      <w:r w:rsidRPr="00402991">
        <w:rPr>
          <w:rFonts w:asciiTheme="minorHAnsi" w:hAnsiTheme="minorHAnsi"/>
          <w:spacing w:val="-17"/>
        </w:rPr>
        <w:t xml:space="preserve"> </w:t>
      </w:r>
      <w:r w:rsidRPr="00402991">
        <w:rPr>
          <w:rFonts w:asciiTheme="minorHAnsi" w:hAnsiTheme="minorHAnsi"/>
        </w:rPr>
        <w:t>the</w:t>
      </w:r>
      <w:r w:rsidRPr="00402991">
        <w:rPr>
          <w:rFonts w:asciiTheme="minorHAnsi" w:hAnsiTheme="minorHAnsi"/>
          <w:spacing w:val="-17"/>
        </w:rPr>
        <w:t xml:space="preserve"> </w:t>
      </w:r>
      <w:r w:rsidRPr="00402991">
        <w:rPr>
          <w:rFonts w:asciiTheme="minorHAnsi" w:hAnsiTheme="minorHAnsi"/>
        </w:rPr>
        <w:t>basis</w:t>
      </w:r>
      <w:r w:rsidRPr="00402991">
        <w:rPr>
          <w:rFonts w:asciiTheme="minorHAnsi" w:hAnsiTheme="minorHAnsi"/>
          <w:spacing w:val="-18"/>
        </w:rPr>
        <w:t xml:space="preserve"> </w:t>
      </w:r>
      <w:r w:rsidRPr="00402991">
        <w:rPr>
          <w:rFonts w:asciiTheme="minorHAnsi" w:hAnsiTheme="minorHAnsi"/>
        </w:rPr>
        <w:t>of</w:t>
      </w:r>
      <w:proofErr w:type="gramEnd"/>
      <w:r w:rsidRPr="00402991">
        <w:rPr>
          <w:rFonts w:asciiTheme="minorHAnsi" w:hAnsiTheme="minorHAnsi"/>
          <w:spacing w:val="-15"/>
        </w:rPr>
        <w:t xml:space="preserve"> </w:t>
      </w:r>
      <w:r w:rsidRPr="00402991">
        <w:rPr>
          <w:rFonts w:asciiTheme="minorHAnsi" w:hAnsiTheme="minorHAnsi"/>
        </w:rPr>
        <w:t>individual</w:t>
      </w:r>
      <w:r w:rsidRPr="00402991">
        <w:rPr>
          <w:rFonts w:asciiTheme="minorHAnsi" w:hAnsiTheme="minorHAnsi"/>
          <w:spacing w:val="-23"/>
        </w:rPr>
        <w:t xml:space="preserve"> </w:t>
      </w:r>
      <w:r w:rsidRPr="00402991">
        <w:rPr>
          <w:rFonts w:asciiTheme="minorHAnsi" w:hAnsiTheme="minorHAnsi"/>
        </w:rPr>
        <w:t xml:space="preserve">need. </w:t>
      </w:r>
      <w:proofErr w:type="gramStart"/>
      <w:r w:rsidRPr="00402991">
        <w:rPr>
          <w:rFonts w:asciiTheme="minorHAnsi" w:hAnsiTheme="minorHAnsi"/>
        </w:rPr>
        <w:t>In order to</w:t>
      </w:r>
      <w:proofErr w:type="gramEnd"/>
      <w:r w:rsidRPr="00402991">
        <w:rPr>
          <w:rFonts w:asciiTheme="minorHAnsi" w:hAnsiTheme="minorHAnsi"/>
        </w:rPr>
        <w:t xml:space="preserve"> verify the existence of an ADHD-based disability and to enable the identification of specific</w:t>
      </w:r>
      <w:r w:rsidRPr="00402991">
        <w:rPr>
          <w:rFonts w:asciiTheme="minorHAnsi" w:hAnsiTheme="minorHAnsi"/>
          <w:spacing w:val="-16"/>
        </w:rPr>
        <w:t xml:space="preserve"> </w:t>
      </w:r>
      <w:r w:rsidRPr="00402991">
        <w:rPr>
          <w:rFonts w:asciiTheme="minorHAnsi" w:hAnsiTheme="minorHAnsi"/>
        </w:rPr>
        <w:t>accommodations</w:t>
      </w:r>
      <w:r w:rsidRPr="00402991">
        <w:rPr>
          <w:rFonts w:asciiTheme="minorHAnsi" w:hAnsiTheme="minorHAnsi"/>
          <w:spacing w:val="-15"/>
        </w:rPr>
        <w:t xml:space="preserve"> </w:t>
      </w:r>
      <w:r w:rsidRPr="00402991">
        <w:rPr>
          <w:rFonts w:asciiTheme="minorHAnsi" w:hAnsiTheme="minorHAnsi"/>
        </w:rPr>
        <w:t>a</w:t>
      </w:r>
      <w:r w:rsidRPr="00402991">
        <w:rPr>
          <w:rFonts w:asciiTheme="minorHAnsi" w:hAnsiTheme="minorHAnsi"/>
          <w:spacing w:val="-15"/>
        </w:rPr>
        <w:t xml:space="preserve"> </w:t>
      </w:r>
      <w:r w:rsidRPr="00402991">
        <w:rPr>
          <w:rFonts w:asciiTheme="minorHAnsi" w:hAnsiTheme="minorHAnsi"/>
        </w:rPr>
        <w:t>student</w:t>
      </w:r>
      <w:r w:rsidRPr="00402991">
        <w:rPr>
          <w:rFonts w:asciiTheme="minorHAnsi" w:hAnsiTheme="minorHAnsi"/>
          <w:spacing w:val="-15"/>
        </w:rPr>
        <w:t xml:space="preserve"> </w:t>
      </w:r>
      <w:r w:rsidRPr="00402991">
        <w:rPr>
          <w:rFonts w:asciiTheme="minorHAnsi" w:hAnsiTheme="minorHAnsi"/>
        </w:rPr>
        <w:t>with</w:t>
      </w:r>
      <w:r w:rsidRPr="00402991">
        <w:rPr>
          <w:rFonts w:asciiTheme="minorHAnsi" w:hAnsiTheme="minorHAnsi"/>
          <w:spacing w:val="-15"/>
        </w:rPr>
        <w:t xml:space="preserve"> </w:t>
      </w:r>
      <w:r w:rsidRPr="00402991">
        <w:rPr>
          <w:rFonts w:asciiTheme="minorHAnsi" w:hAnsiTheme="minorHAnsi"/>
        </w:rPr>
        <w:t>an</w:t>
      </w:r>
      <w:r w:rsidRPr="00402991">
        <w:rPr>
          <w:rFonts w:asciiTheme="minorHAnsi" w:hAnsiTheme="minorHAnsi"/>
          <w:spacing w:val="-17"/>
        </w:rPr>
        <w:t xml:space="preserve"> </w:t>
      </w:r>
      <w:r w:rsidRPr="00402991">
        <w:rPr>
          <w:rFonts w:asciiTheme="minorHAnsi" w:hAnsiTheme="minorHAnsi"/>
        </w:rPr>
        <w:t>ADHD-based</w:t>
      </w:r>
      <w:r w:rsidRPr="00402991">
        <w:rPr>
          <w:rFonts w:asciiTheme="minorHAnsi" w:hAnsiTheme="minorHAnsi"/>
          <w:spacing w:val="-17"/>
        </w:rPr>
        <w:t xml:space="preserve"> </w:t>
      </w:r>
      <w:r w:rsidRPr="00402991">
        <w:rPr>
          <w:rFonts w:asciiTheme="minorHAnsi" w:hAnsiTheme="minorHAnsi"/>
        </w:rPr>
        <w:t>disability</w:t>
      </w:r>
      <w:r w:rsidRPr="00402991">
        <w:rPr>
          <w:rFonts w:asciiTheme="minorHAnsi" w:hAnsiTheme="minorHAnsi"/>
          <w:spacing w:val="-20"/>
        </w:rPr>
        <w:t xml:space="preserve"> </w:t>
      </w:r>
      <w:r w:rsidRPr="00402991">
        <w:rPr>
          <w:rFonts w:asciiTheme="minorHAnsi" w:hAnsiTheme="minorHAnsi"/>
        </w:rPr>
        <w:t>will</w:t>
      </w:r>
      <w:r w:rsidRPr="00402991">
        <w:rPr>
          <w:rFonts w:asciiTheme="minorHAnsi" w:hAnsiTheme="minorHAnsi"/>
          <w:spacing w:val="-18"/>
        </w:rPr>
        <w:t xml:space="preserve"> </w:t>
      </w:r>
      <w:r w:rsidRPr="00402991">
        <w:rPr>
          <w:rFonts w:asciiTheme="minorHAnsi" w:hAnsiTheme="minorHAnsi"/>
        </w:rPr>
        <w:t>need</w:t>
      </w:r>
      <w:r w:rsidRPr="00402991">
        <w:rPr>
          <w:rFonts w:asciiTheme="minorHAnsi" w:hAnsiTheme="minorHAnsi"/>
          <w:spacing w:val="-17"/>
        </w:rPr>
        <w:t xml:space="preserve"> </w:t>
      </w:r>
      <w:r w:rsidRPr="00402991">
        <w:rPr>
          <w:rFonts w:asciiTheme="minorHAnsi" w:hAnsiTheme="minorHAnsi"/>
        </w:rPr>
        <w:t>in</w:t>
      </w:r>
      <w:r w:rsidRPr="00402991">
        <w:rPr>
          <w:rFonts w:asciiTheme="minorHAnsi" w:hAnsiTheme="minorHAnsi"/>
          <w:spacing w:val="-17"/>
        </w:rPr>
        <w:t xml:space="preserve"> </w:t>
      </w:r>
      <w:r w:rsidRPr="00402991">
        <w:rPr>
          <w:rFonts w:asciiTheme="minorHAnsi" w:hAnsiTheme="minorHAnsi"/>
        </w:rPr>
        <w:t>order</w:t>
      </w:r>
      <w:r w:rsidRPr="00402991">
        <w:rPr>
          <w:rFonts w:asciiTheme="minorHAnsi" w:hAnsiTheme="minorHAnsi"/>
          <w:spacing w:val="-18"/>
        </w:rPr>
        <w:t xml:space="preserve"> </w:t>
      </w:r>
      <w:r w:rsidRPr="00402991">
        <w:rPr>
          <w:rFonts w:asciiTheme="minorHAnsi" w:hAnsiTheme="minorHAnsi"/>
        </w:rPr>
        <w:t>to</w:t>
      </w:r>
      <w:r w:rsidRPr="00402991">
        <w:rPr>
          <w:rFonts w:asciiTheme="minorHAnsi" w:hAnsiTheme="minorHAnsi"/>
          <w:spacing w:val="-17"/>
        </w:rPr>
        <w:t xml:space="preserve"> </w:t>
      </w:r>
      <w:r w:rsidRPr="00402991">
        <w:rPr>
          <w:rFonts w:asciiTheme="minorHAnsi" w:hAnsiTheme="minorHAnsi"/>
        </w:rPr>
        <w:t>experience academic</w:t>
      </w:r>
      <w:r w:rsidRPr="00402991">
        <w:rPr>
          <w:rFonts w:asciiTheme="minorHAnsi" w:hAnsiTheme="minorHAnsi"/>
          <w:spacing w:val="-11"/>
        </w:rPr>
        <w:t xml:space="preserve"> </w:t>
      </w:r>
      <w:r w:rsidRPr="00402991">
        <w:rPr>
          <w:rFonts w:asciiTheme="minorHAnsi" w:hAnsiTheme="minorHAnsi"/>
        </w:rPr>
        <w:t>success,</w:t>
      </w:r>
      <w:r w:rsidRPr="00402991">
        <w:rPr>
          <w:rFonts w:asciiTheme="minorHAnsi" w:hAnsiTheme="minorHAnsi"/>
          <w:spacing w:val="-10"/>
        </w:rPr>
        <w:t xml:space="preserve"> </w:t>
      </w:r>
      <w:r w:rsidRPr="00402991">
        <w:rPr>
          <w:rFonts w:asciiTheme="minorHAnsi" w:hAnsiTheme="minorHAnsi"/>
        </w:rPr>
        <w:t>Disabled</w:t>
      </w:r>
      <w:r w:rsidRPr="00402991">
        <w:rPr>
          <w:rFonts w:asciiTheme="minorHAnsi" w:hAnsiTheme="minorHAnsi"/>
          <w:spacing w:val="-9"/>
        </w:rPr>
        <w:t xml:space="preserve"> </w:t>
      </w:r>
      <w:r w:rsidRPr="00402991">
        <w:rPr>
          <w:rFonts w:asciiTheme="minorHAnsi" w:hAnsiTheme="minorHAnsi"/>
        </w:rPr>
        <w:t>Student</w:t>
      </w:r>
      <w:r w:rsidRPr="00402991">
        <w:rPr>
          <w:rFonts w:asciiTheme="minorHAnsi" w:hAnsiTheme="minorHAnsi"/>
          <w:spacing w:val="-10"/>
        </w:rPr>
        <w:t xml:space="preserve"> </w:t>
      </w:r>
      <w:r w:rsidRPr="00402991">
        <w:rPr>
          <w:rFonts w:asciiTheme="minorHAnsi" w:hAnsiTheme="minorHAnsi"/>
        </w:rPr>
        <w:t>Services</w:t>
      </w:r>
      <w:r w:rsidRPr="00402991">
        <w:rPr>
          <w:rFonts w:asciiTheme="minorHAnsi" w:hAnsiTheme="minorHAnsi"/>
          <w:spacing w:val="-10"/>
        </w:rPr>
        <w:t xml:space="preserve"> </w:t>
      </w:r>
      <w:r w:rsidRPr="00402991">
        <w:rPr>
          <w:rFonts w:asciiTheme="minorHAnsi" w:hAnsiTheme="minorHAnsi"/>
        </w:rPr>
        <w:t>(DSS)</w:t>
      </w:r>
      <w:r w:rsidRPr="00402991">
        <w:rPr>
          <w:rFonts w:asciiTheme="minorHAnsi" w:hAnsiTheme="minorHAnsi"/>
          <w:spacing w:val="-11"/>
        </w:rPr>
        <w:t xml:space="preserve"> </w:t>
      </w:r>
      <w:r w:rsidRPr="00402991">
        <w:rPr>
          <w:rFonts w:asciiTheme="minorHAnsi" w:hAnsiTheme="minorHAnsi"/>
        </w:rPr>
        <w:t>requires</w:t>
      </w:r>
      <w:r w:rsidRPr="00402991">
        <w:rPr>
          <w:rFonts w:asciiTheme="minorHAnsi" w:hAnsiTheme="minorHAnsi"/>
          <w:spacing w:val="-6"/>
        </w:rPr>
        <w:t xml:space="preserve"> </w:t>
      </w:r>
      <w:r w:rsidRPr="00402991">
        <w:rPr>
          <w:rFonts w:asciiTheme="minorHAnsi" w:hAnsiTheme="minorHAnsi"/>
          <w:b/>
        </w:rPr>
        <w:t>a</w:t>
      </w:r>
      <w:r w:rsidRPr="00402991">
        <w:rPr>
          <w:rFonts w:asciiTheme="minorHAnsi" w:hAnsiTheme="minorHAnsi"/>
          <w:b/>
          <w:spacing w:val="-10"/>
        </w:rPr>
        <w:t xml:space="preserve"> </w:t>
      </w:r>
      <w:r w:rsidRPr="00402991">
        <w:rPr>
          <w:rFonts w:asciiTheme="minorHAnsi" w:hAnsiTheme="minorHAnsi"/>
          <w:b/>
        </w:rPr>
        <w:t>full</w:t>
      </w:r>
      <w:r w:rsidRPr="00402991">
        <w:rPr>
          <w:rFonts w:asciiTheme="minorHAnsi" w:hAnsiTheme="minorHAnsi"/>
          <w:b/>
          <w:spacing w:val="-10"/>
        </w:rPr>
        <w:t xml:space="preserve"> </w:t>
      </w:r>
      <w:r w:rsidRPr="00402991">
        <w:rPr>
          <w:rFonts w:asciiTheme="minorHAnsi" w:hAnsiTheme="minorHAnsi"/>
          <w:b/>
        </w:rPr>
        <w:t>diagnostic</w:t>
      </w:r>
      <w:r w:rsidRPr="00402991">
        <w:rPr>
          <w:rFonts w:asciiTheme="minorHAnsi" w:hAnsiTheme="minorHAnsi"/>
          <w:b/>
          <w:spacing w:val="-10"/>
        </w:rPr>
        <w:t xml:space="preserve"> </w:t>
      </w:r>
      <w:r w:rsidRPr="00402991">
        <w:rPr>
          <w:rFonts w:asciiTheme="minorHAnsi" w:hAnsiTheme="minorHAnsi"/>
          <w:b/>
        </w:rPr>
        <w:t>report</w:t>
      </w:r>
      <w:r w:rsidRPr="00402991">
        <w:rPr>
          <w:rFonts w:asciiTheme="minorHAnsi" w:hAnsiTheme="minorHAnsi"/>
          <w:b/>
          <w:spacing w:val="-14"/>
        </w:rPr>
        <w:t xml:space="preserve"> </w:t>
      </w:r>
      <w:r w:rsidRPr="00402991">
        <w:rPr>
          <w:rFonts w:asciiTheme="minorHAnsi" w:hAnsiTheme="minorHAnsi"/>
          <w:b/>
        </w:rPr>
        <w:t>and</w:t>
      </w:r>
      <w:r w:rsidRPr="00402991">
        <w:rPr>
          <w:rFonts w:asciiTheme="minorHAnsi" w:hAnsiTheme="minorHAnsi"/>
          <w:b/>
          <w:spacing w:val="-13"/>
        </w:rPr>
        <w:t xml:space="preserve"> </w:t>
      </w:r>
      <w:r w:rsidRPr="00402991">
        <w:rPr>
          <w:rFonts w:asciiTheme="minorHAnsi" w:hAnsiTheme="minorHAnsi"/>
          <w:b/>
        </w:rPr>
        <w:t xml:space="preserve">clear evidence that the </w:t>
      </w:r>
      <w:r w:rsidRPr="00402991">
        <w:rPr>
          <w:rFonts w:asciiTheme="minorHAnsi" w:hAnsiTheme="minorHAnsi"/>
          <w:b/>
          <w:spacing w:val="-3"/>
        </w:rPr>
        <w:t xml:space="preserve">ADHD </w:t>
      </w:r>
      <w:r w:rsidRPr="00402991">
        <w:rPr>
          <w:rFonts w:asciiTheme="minorHAnsi" w:hAnsiTheme="minorHAnsi"/>
          <w:b/>
        </w:rPr>
        <w:t>substantially impacts academic</w:t>
      </w:r>
      <w:r w:rsidRPr="00402991">
        <w:rPr>
          <w:rFonts w:asciiTheme="minorHAnsi" w:hAnsiTheme="minorHAnsi"/>
          <w:b/>
          <w:spacing w:val="-3"/>
        </w:rPr>
        <w:t xml:space="preserve"> </w:t>
      </w:r>
      <w:r w:rsidRPr="00402991">
        <w:rPr>
          <w:rFonts w:asciiTheme="minorHAnsi" w:hAnsiTheme="minorHAnsi"/>
          <w:b/>
        </w:rPr>
        <w:t>performance.</w:t>
      </w:r>
    </w:p>
    <w:p w14:paraId="2D6A6EE7" w14:textId="672D5960" w:rsidR="004278CB" w:rsidRDefault="004278CB">
      <w:pPr>
        <w:spacing w:line="216" w:lineRule="auto"/>
        <w:ind w:left="111" w:right="104"/>
        <w:jc w:val="both"/>
        <w:rPr>
          <w:rFonts w:asciiTheme="minorHAnsi" w:hAnsiTheme="minorHAnsi"/>
          <w:b/>
        </w:rPr>
      </w:pPr>
    </w:p>
    <w:p w14:paraId="51CAA053" w14:textId="6757F862" w:rsidR="004278CB" w:rsidRPr="00C51B56" w:rsidRDefault="004278CB" w:rsidP="00C51B56">
      <w:pPr>
        <w:rPr>
          <w:rFonts w:ascii="Calibri" w:hAnsi="Calibri"/>
        </w:rPr>
      </w:pPr>
      <w:r>
        <w:rPr>
          <w:rFonts w:ascii="Calibri" w:hAnsi="Calibri"/>
        </w:rPr>
        <w:t xml:space="preserve">Since an assessment constitutes the basis for determining reasonable accommodations, it is in a student’s best interest to provide recent and appropriate documentation. In most cases, this means within the past three years and testing that reflects an adult-based evaluation of functional limitations. This assessment serves as the basis for decision-making about a student’s need for accommodations in a college environment. </w:t>
      </w:r>
    </w:p>
    <w:p w14:paraId="6E5CB300" w14:textId="77777777" w:rsidR="009437AD" w:rsidRPr="00402991" w:rsidRDefault="009437AD">
      <w:pPr>
        <w:pStyle w:val="BodyText"/>
        <w:spacing w:before="8"/>
        <w:rPr>
          <w:rFonts w:asciiTheme="minorHAnsi" w:hAnsiTheme="minorHAnsi"/>
          <w:b/>
        </w:rPr>
      </w:pPr>
    </w:p>
    <w:p w14:paraId="754BE93A" w14:textId="77777777" w:rsidR="009437AD" w:rsidRPr="00402991" w:rsidRDefault="002B514B" w:rsidP="00C51B56">
      <w:pPr>
        <w:spacing w:line="248" w:lineRule="exact"/>
        <w:ind w:right="116"/>
        <w:jc w:val="both"/>
        <w:rPr>
          <w:rFonts w:asciiTheme="minorHAnsi" w:hAnsiTheme="minorHAnsi"/>
        </w:rPr>
      </w:pPr>
      <w:r w:rsidRPr="00402991">
        <w:rPr>
          <w:rFonts w:asciiTheme="minorHAnsi" w:hAnsiTheme="minorHAnsi"/>
        </w:rPr>
        <w:t>Please share the information in this handout with the professional whose written report will be forwarded to MSU.</w:t>
      </w:r>
    </w:p>
    <w:p w14:paraId="05394073" w14:textId="77777777" w:rsidR="0025067B" w:rsidRDefault="0025067B" w:rsidP="0025067B">
      <w:pPr>
        <w:pStyle w:val="Default"/>
      </w:pPr>
    </w:p>
    <w:p w14:paraId="7C3F5B5D" w14:textId="2841F9B6" w:rsidR="009437AD" w:rsidRPr="00402991" w:rsidRDefault="0025067B" w:rsidP="0025067B">
      <w:pPr>
        <w:spacing w:before="219"/>
        <w:jc w:val="both"/>
        <w:rPr>
          <w:rFonts w:asciiTheme="minorHAnsi" w:hAnsiTheme="minorHAnsi"/>
        </w:rPr>
      </w:pPr>
      <w:r>
        <w:t xml:space="preserve">The student should upload the clinician's written report and a completed “Disability Verification” form to their ACCOMMODATE profile (https://montana-accommodate.symplicity.com/) using their </w:t>
      </w:r>
      <w:proofErr w:type="spellStart"/>
      <w:r>
        <w:t>NetId</w:t>
      </w:r>
      <w:proofErr w:type="spellEnd"/>
      <w:r>
        <w:t xml:space="preserve"> and Password.</w:t>
      </w:r>
    </w:p>
    <w:p w14:paraId="25A10462" w14:textId="77777777" w:rsidR="009437AD" w:rsidRPr="00402991" w:rsidRDefault="009437AD">
      <w:pPr>
        <w:pStyle w:val="BodyText"/>
        <w:rPr>
          <w:rFonts w:asciiTheme="minorHAnsi" w:hAnsiTheme="minorHAnsi"/>
        </w:rPr>
      </w:pPr>
      <w:bookmarkStart w:id="0" w:name="_Hlk516136118"/>
    </w:p>
    <w:bookmarkEnd w:id="0"/>
    <w:p w14:paraId="030213A3" w14:textId="77777777" w:rsidR="0025067B" w:rsidRDefault="0025067B" w:rsidP="00402991">
      <w:pPr>
        <w:pStyle w:val="BodyText"/>
        <w:spacing w:before="4"/>
        <w:jc w:val="center"/>
        <w:rPr>
          <w:rFonts w:asciiTheme="minorHAnsi" w:hAnsiTheme="minorHAnsi"/>
          <w:b/>
          <w:sz w:val="32"/>
          <w:szCs w:val="32"/>
        </w:rPr>
      </w:pPr>
    </w:p>
    <w:p w14:paraId="097DF066" w14:textId="77777777" w:rsidR="0025067B" w:rsidRDefault="0025067B" w:rsidP="00402991">
      <w:pPr>
        <w:pStyle w:val="BodyText"/>
        <w:spacing w:before="4"/>
        <w:jc w:val="center"/>
        <w:rPr>
          <w:rFonts w:asciiTheme="minorHAnsi" w:hAnsiTheme="minorHAnsi"/>
          <w:b/>
          <w:sz w:val="32"/>
          <w:szCs w:val="32"/>
        </w:rPr>
      </w:pPr>
    </w:p>
    <w:p w14:paraId="1CCBAE3D" w14:textId="77777777" w:rsidR="0025067B" w:rsidRDefault="0025067B" w:rsidP="00402991">
      <w:pPr>
        <w:pStyle w:val="BodyText"/>
        <w:spacing w:before="4"/>
        <w:jc w:val="center"/>
        <w:rPr>
          <w:rFonts w:asciiTheme="minorHAnsi" w:hAnsiTheme="minorHAnsi"/>
          <w:b/>
          <w:sz w:val="32"/>
          <w:szCs w:val="32"/>
        </w:rPr>
      </w:pPr>
    </w:p>
    <w:p w14:paraId="0203227B" w14:textId="77777777" w:rsidR="0025067B" w:rsidRDefault="0025067B" w:rsidP="00402991">
      <w:pPr>
        <w:pStyle w:val="BodyText"/>
        <w:spacing w:before="4"/>
        <w:jc w:val="center"/>
        <w:rPr>
          <w:rFonts w:asciiTheme="minorHAnsi" w:hAnsiTheme="minorHAnsi"/>
          <w:b/>
          <w:sz w:val="32"/>
          <w:szCs w:val="32"/>
        </w:rPr>
      </w:pPr>
    </w:p>
    <w:p w14:paraId="54D33B87" w14:textId="77777777" w:rsidR="0025067B" w:rsidRDefault="0025067B" w:rsidP="00402991">
      <w:pPr>
        <w:pStyle w:val="BodyText"/>
        <w:spacing w:before="4"/>
        <w:jc w:val="center"/>
        <w:rPr>
          <w:rFonts w:asciiTheme="minorHAnsi" w:hAnsiTheme="minorHAnsi"/>
          <w:b/>
          <w:sz w:val="32"/>
          <w:szCs w:val="32"/>
        </w:rPr>
      </w:pPr>
    </w:p>
    <w:p w14:paraId="726AB190" w14:textId="77777777" w:rsidR="0025067B" w:rsidRDefault="0025067B" w:rsidP="00402991">
      <w:pPr>
        <w:pStyle w:val="BodyText"/>
        <w:spacing w:before="4"/>
        <w:jc w:val="center"/>
        <w:rPr>
          <w:rFonts w:asciiTheme="minorHAnsi" w:hAnsiTheme="minorHAnsi"/>
          <w:b/>
          <w:sz w:val="32"/>
          <w:szCs w:val="32"/>
        </w:rPr>
      </w:pPr>
    </w:p>
    <w:p w14:paraId="3E7CC058" w14:textId="77777777" w:rsidR="0025067B" w:rsidRDefault="0025067B" w:rsidP="00402991">
      <w:pPr>
        <w:pStyle w:val="BodyText"/>
        <w:spacing w:before="4"/>
        <w:jc w:val="center"/>
        <w:rPr>
          <w:rFonts w:asciiTheme="minorHAnsi" w:hAnsiTheme="minorHAnsi"/>
          <w:b/>
          <w:sz w:val="32"/>
          <w:szCs w:val="32"/>
        </w:rPr>
      </w:pPr>
    </w:p>
    <w:p w14:paraId="394862C8" w14:textId="77777777" w:rsidR="0025067B" w:rsidRDefault="0025067B" w:rsidP="00402991">
      <w:pPr>
        <w:pStyle w:val="BodyText"/>
        <w:spacing w:before="4"/>
        <w:jc w:val="center"/>
        <w:rPr>
          <w:rFonts w:asciiTheme="minorHAnsi" w:hAnsiTheme="minorHAnsi"/>
          <w:b/>
          <w:sz w:val="32"/>
          <w:szCs w:val="32"/>
        </w:rPr>
      </w:pPr>
    </w:p>
    <w:p w14:paraId="7D3A89B0" w14:textId="77777777" w:rsidR="009437AD" w:rsidRPr="00402991" w:rsidRDefault="00402991" w:rsidP="00402991">
      <w:pPr>
        <w:pStyle w:val="BodyText"/>
        <w:spacing w:before="4"/>
        <w:jc w:val="center"/>
        <w:rPr>
          <w:rFonts w:asciiTheme="minorHAnsi" w:hAnsiTheme="minorHAnsi"/>
          <w:b/>
          <w:sz w:val="32"/>
          <w:szCs w:val="32"/>
        </w:rPr>
      </w:pPr>
      <w:r w:rsidRPr="00402991">
        <w:rPr>
          <w:rFonts w:asciiTheme="minorHAnsi" w:hAnsiTheme="minorHAnsi"/>
          <w:b/>
          <w:sz w:val="32"/>
          <w:szCs w:val="32"/>
        </w:rPr>
        <w:t>Specific Documentation Guidelines:</w:t>
      </w:r>
    </w:p>
    <w:p w14:paraId="2E6612E4" w14:textId="618CB8A6" w:rsidR="00402991" w:rsidRPr="00402991" w:rsidRDefault="00402991" w:rsidP="00402991">
      <w:pPr>
        <w:pStyle w:val="BodyText"/>
        <w:spacing w:before="4"/>
        <w:jc w:val="center"/>
        <w:rPr>
          <w:rFonts w:asciiTheme="minorHAnsi" w:hAnsiTheme="minorHAnsi"/>
          <w:b/>
          <w:sz w:val="32"/>
          <w:szCs w:val="32"/>
        </w:rPr>
      </w:pPr>
      <w:r w:rsidRPr="00402991">
        <w:rPr>
          <w:rFonts w:asciiTheme="minorHAnsi" w:hAnsiTheme="minorHAnsi"/>
          <w:b/>
          <w:sz w:val="32"/>
          <w:szCs w:val="32"/>
        </w:rPr>
        <w:t>ADHD – Based Disability</w:t>
      </w:r>
    </w:p>
    <w:p w14:paraId="49C113E8" w14:textId="77777777" w:rsidR="009437AD" w:rsidRDefault="009437AD">
      <w:pPr>
        <w:pStyle w:val="BodyText"/>
        <w:rPr>
          <w:b/>
          <w:sz w:val="20"/>
        </w:rPr>
      </w:pPr>
    </w:p>
    <w:p w14:paraId="0F258593" w14:textId="77777777" w:rsidR="009437AD" w:rsidRDefault="009437AD">
      <w:pPr>
        <w:pStyle w:val="BodyText"/>
        <w:rPr>
          <w:b/>
          <w:sz w:val="20"/>
        </w:rPr>
      </w:pPr>
    </w:p>
    <w:p w14:paraId="2D820729" w14:textId="77777777" w:rsidR="009437AD" w:rsidRDefault="009437AD">
      <w:pPr>
        <w:pStyle w:val="BodyText"/>
        <w:rPr>
          <w:b/>
          <w:sz w:val="20"/>
        </w:rPr>
      </w:pPr>
    </w:p>
    <w:p w14:paraId="4B830A94" w14:textId="2E630362" w:rsidR="004278CB" w:rsidRPr="00BE7BEB" w:rsidRDefault="002B514B" w:rsidP="004278CB">
      <w:pPr>
        <w:pStyle w:val="Heading1"/>
        <w:numPr>
          <w:ilvl w:val="0"/>
          <w:numId w:val="1"/>
        </w:numPr>
        <w:tabs>
          <w:tab w:val="left" w:pos="834"/>
          <w:tab w:val="left" w:pos="835"/>
        </w:tabs>
        <w:spacing w:before="92"/>
        <w:ind w:hanging="722"/>
        <w:rPr>
          <w:rFonts w:ascii="Calibri" w:hAnsi="Calibri"/>
          <w:sz w:val="22"/>
          <w:szCs w:val="22"/>
        </w:rPr>
      </w:pPr>
      <w:r w:rsidRPr="00BE7BEB">
        <w:rPr>
          <w:rFonts w:ascii="Calibri" w:hAnsi="Calibri"/>
          <w:sz w:val="22"/>
          <w:szCs w:val="22"/>
        </w:rPr>
        <w:t>Qualifications of the</w:t>
      </w:r>
      <w:r w:rsidRPr="00BE7BEB">
        <w:rPr>
          <w:rFonts w:ascii="Calibri" w:hAnsi="Calibri"/>
          <w:spacing w:val="-3"/>
          <w:sz w:val="22"/>
          <w:szCs w:val="22"/>
        </w:rPr>
        <w:t xml:space="preserve"> </w:t>
      </w:r>
      <w:r w:rsidRPr="00BE7BEB">
        <w:rPr>
          <w:rFonts w:ascii="Calibri" w:hAnsi="Calibri"/>
          <w:sz w:val="22"/>
          <w:szCs w:val="22"/>
        </w:rPr>
        <w:t>evaluator</w:t>
      </w:r>
    </w:p>
    <w:p w14:paraId="27859414" w14:textId="5CA1FD53" w:rsidR="004278CB" w:rsidRDefault="004278CB" w:rsidP="004278CB">
      <w:pPr>
        <w:pStyle w:val="Heading1"/>
        <w:numPr>
          <w:ilvl w:val="1"/>
          <w:numId w:val="1"/>
        </w:numPr>
        <w:tabs>
          <w:tab w:val="left" w:pos="834"/>
          <w:tab w:val="left" w:pos="835"/>
        </w:tabs>
        <w:spacing w:before="92"/>
        <w:rPr>
          <w:rFonts w:ascii="Calibri" w:hAnsi="Calibri"/>
          <w:b w:val="0"/>
          <w:sz w:val="22"/>
          <w:szCs w:val="22"/>
        </w:rPr>
      </w:pPr>
      <w:r w:rsidRPr="004278CB">
        <w:rPr>
          <w:rFonts w:ascii="Calibri" w:hAnsi="Calibri"/>
          <w:b w:val="0"/>
          <w:sz w:val="22"/>
          <w:szCs w:val="22"/>
        </w:rPr>
        <w:t>A full assessment for ADHD must be conducted by a licensed clinical psychologist, clinical neuropsychologist, psychiatrist, or other appropriately trained medical professional. The clinician who conducts the assessment and completes the documentation must have substantial expertise in the differential diagnosis of adult psychological disorders. The name, title, and professional credentials of the evaluator, along with licensure or certification, should be included in the report submitted to ODS. It is not considered appropriate for professionals to evaluate members of their own families.</w:t>
      </w:r>
    </w:p>
    <w:p w14:paraId="4D804AF8" w14:textId="77777777" w:rsidR="008A1ABF" w:rsidRDefault="008A1ABF" w:rsidP="008A1ABF">
      <w:pPr>
        <w:pStyle w:val="Heading1"/>
        <w:tabs>
          <w:tab w:val="left" w:pos="834"/>
          <w:tab w:val="left" w:pos="835"/>
        </w:tabs>
        <w:spacing w:before="92"/>
        <w:ind w:left="720"/>
        <w:rPr>
          <w:rFonts w:ascii="Calibri" w:hAnsi="Calibri"/>
          <w:b w:val="0"/>
          <w:sz w:val="22"/>
          <w:szCs w:val="22"/>
        </w:rPr>
      </w:pPr>
    </w:p>
    <w:p w14:paraId="59AA825E" w14:textId="29B1CC4C" w:rsidR="009437AD" w:rsidRPr="00BE7BEB" w:rsidRDefault="002B514B">
      <w:pPr>
        <w:pStyle w:val="Heading1"/>
        <w:numPr>
          <w:ilvl w:val="0"/>
          <w:numId w:val="1"/>
        </w:numPr>
        <w:tabs>
          <w:tab w:val="left" w:pos="834"/>
          <w:tab w:val="left" w:pos="835"/>
        </w:tabs>
        <w:spacing w:before="162"/>
        <w:ind w:hanging="722"/>
        <w:rPr>
          <w:rFonts w:ascii="Calibri" w:hAnsi="Calibri"/>
          <w:sz w:val="22"/>
          <w:szCs w:val="22"/>
        </w:rPr>
      </w:pPr>
      <w:r w:rsidRPr="00BE7BEB">
        <w:rPr>
          <w:rFonts w:ascii="Calibri" w:hAnsi="Calibri"/>
          <w:sz w:val="22"/>
          <w:szCs w:val="22"/>
        </w:rPr>
        <w:t>Documentation must be</w:t>
      </w:r>
      <w:r w:rsidRPr="00BE7BEB">
        <w:rPr>
          <w:rFonts w:ascii="Calibri" w:hAnsi="Calibri"/>
          <w:spacing w:val="-1"/>
          <w:sz w:val="22"/>
          <w:szCs w:val="22"/>
        </w:rPr>
        <w:t xml:space="preserve"> </w:t>
      </w:r>
      <w:r w:rsidRPr="00BE7BEB">
        <w:rPr>
          <w:rFonts w:ascii="Calibri" w:hAnsi="Calibri"/>
          <w:sz w:val="22"/>
          <w:szCs w:val="22"/>
        </w:rPr>
        <w:t>current</w:t>
      </w:r>
    </w:p>
    <w:p w14:paraId="24F757BA" w14:textId="54A1C226" w:rsidR="008A1ABF" w:rsidRPr="004278CB" w:rsidRDefault="008A1ABF" w:rsidP="008A1ABF">
      <w:pPr>
        <w:pStyle w:val="Heading1"/>
        <w:numPr>
          <w:ilvl w:val="1"/>
          <w:numId w:val="1"/>
        </w:numPr>
        <w:tabs>
          <w:tab w:val="left" w:pos="834"/>
          <w:tab w:val="left" w:pos="835"/>
        </w:tabs>
        <w:spacing w:before="162"/>
        <w:rPr>
          <w:rFonts w:ascii="Calibri" w:hAnsi="Calibri"/>
          <w:b w:val="0"/>
          <w:sz w:val="22"/>
          <w:szCs w:val="22"/>
        </w:rPr>
      </w:pPr>
      <w:r w:rsidRPr="008A1ABF">
        <w:rPr>
          <w:rFonts w:ascii="Calibri" w:hAnsi="Calibri"/>
          <w:b w:val="0"/>
          <w:sz w:val="22"/>
          <w:szCs w:val="22"/>
        </w:rPr>
        <w:t xml:space="preserve">Because the provision of all reasonable accommodations and services is based upon assessment of the current impact of the disability on academic performance, it is in an individual’s best interest to provide recent and appropriate documentation. In most cases, this means that a diagnostic evaluation has been completed within the past three years. If documentation is inadequate in scope or </w:t>
      </w:r>
      <w:proofErr w:type="gramStart"/>
      <w:r w:rsidRPr="008A1ABF">
        <w:rPr>
          <w:rFonts w:ascii="Calibri" w:hAnsi="Calibri"/>
          <w:b w:val="0"/>
          <w:sz w:val="22"/>
          <w:szCs w:val="22"/>
        </w:rPr>
        <w:t>content, or</w:t>
      </w:r>
      <w:proofErr w:type="gramEnd"/>
      <w:r w:rsidRPr="008A1ABF">
        <w:rPr>
          <w:rFonts w:ascii="Calibri" w:hAnsi="Calibri"/>
          <w:b w:val="0"/>
          <w:sz w:val="22"/>
          <w:szCs w:val="22"/>
        </w:rPr>
        <w:t xml:space="preserve"> does not address the individual’s current level of functioning and need for accommodations(s), reevaluation may be warranted</w:t>
      </w:r>
      <w:r>
        <w:rPr>
          <w:rFonts w:ascii="Calibri" w:hAnsi="Calibri"/>
          <w:b w:val="0"/>
          <w:sz w:val="22"/>
          <w:szCs w:val="22"/>
        </w:rPr>
        <w:t>.</w:t>
      </w:r>
    </w:p>
    <w:p w14:paraId="3ECA8CFB" w14:textId="4116FB41" w:rsidR="009437AD" w:rsidRPr="004278CB" w:rsidRDefault="009437AD" w:rsidP="008A1ABF">
      <w:pPr>
        <w:pStyle w:val="BodyText"/>
        <w:spacing w:line="213" w:lineRule="auto"/>
        <w:ind w:right="62"/>
        <w:rPr>
          <w:rFonts w:ascii="Calibri" w:hAnsi="Calibri"/>
        </w:rPr>
      </w:pPr>
    </w:p>
    <w:p w14:paraId="7B8F57F7" w14:textId="77777777" w:rsidR="009437AD" w:rsidRPr="00BE7BEB" w:rsidRDefault="002B514B">
      <w:pPr>
        <w:pStyle w:val="ListParagraph"/>
        <w:numPr>
          <w:ilvl w:val="0"/>
          <w:numId w:val="1"/>
        </w:numPr>
        <w:tabs>
          <w:tab w:val="left" w:pos="834"/>
          <w:tab w:val="left" w:pos="835"/>
        </w:tabs>
        <w:spacing w:before="203"/>
        <w:ind w:hanging="703"/>
        <w:rPr>
          <w:rFonts w:ascii="Calibri" w:hAnsi="Calibri"/>
          <w:b/>
        </w:rPr>
      </w:pPr>
      <w:r w:rsidRPr="00BE7BEB">
        <w:rPr>
          <w:rFonts w:ascii="Calibri" w:hAnsi="Calibri"/>
          <w:b/>
        </w:rPr>
        <w:t>Diagnostic Report – The written diagnostic report must include the</w:t>
      </w:r>
      <w:r w:rsidRPr="00BE7BEB">
        <w:rPr>
          <w:rFonts w:ascii="Calibri" w:hAnsi="Calibri"/>
          <w:b/>
          <w:spacing w:val="-4"/>
        </w:rPr>
        <w:t xml:space="preserve"> </w:t>
      </w:r>
      <w:r w:rsidRPr="00BE7BEB">
        <w:rPr>
          <w:rFonts w:ascii="Calibri" w:hAnsi="Calibri"/>
          <w:b/>
        </w:rPr>
        <w:t>following:</w:t>
      </w:r>
    </w:p>
    <w:p w14:paraId="452E9651" w14:textId="77777777" w:rsidR="009437AD" w:rsidRPr="004278CB" w:rsidRDefault="009437AD">
      <w:pPr>
        <w:pStyle w:val="BodyText"/>
        <w:spacing w:before="10"/>
        <w:rPr>
          <w:rFonts w:ascii="Calibri" w:hAnsi="Calibri"/>
        </w:rPr>
      </w:pPr>
    </w:p>
    <w:p w14:paraId="2749775F" w14:textId="77777777" w:rsidR="009437AD" w:rsidRPr="004278CB" w:rsidRDefault="002B514B">
      <w:pPr>
        <w:pStyle w:val="ListParagraph"/>
        <w:numPr>
          <w:ilvl w:val="1"/>
          <w:numId w:val="1"/>
        </w:numPr>
        <w:tabs>
          <w:tab w:val="left" w:pos="1555"/>
        </w:tabs>
        <w:spacing w:line="224" w:lineRule="exact"/>
        <w:ind w:right="114"/>
        <w:jc w:val="both"/>
        <w:rPr>
          <w:rFonts w:ascii="Calibri" w:hAnsi="Calibri"/>
        </w:rPr>
      </w:pPr>
      <w:r w:rsidRPr="004278CB">
        <w:rPr>
          <w:rFonts w:ascii="Calibri" w:hAnsi="Calibri"/>
        </w:rPr>
        <w:t>Summary of findings from a reasonably comprehensive clinical interview, a corroborating interview with at least one person who knows the individual well, and a review of past psychological,</w:t>
      </w:r>
      <w:r w:rsidRPr="004278CB">
        <w:rPr>
          <w:rFonts w:ascii="Calibri" w:hAnsi="Calibri"/>
          <w:spacing w:val="-13"/>
        </w:rPr>
        <w:t xml:space="preserve"> </w:t>
      </w:r>
      <w:r w:rsidRPr="004278CB">
        <w:rPr>
          <w:rFonts w:ascii="Calibri" w:hAnsi="Calibri"/>
        </w:rPr>
        <w:t>psychiatric</w:t>
      </w:r>
      <w:r w:rsidRPr="004278CB">
        <w:rPr>
          <w:rFonts w:ascii="Calibri" w:hAnsi="Calibri"/>
          <w:spacing w:val="-11"/>
        </w:rPr>
        <w:t xml:space="preserve"> </w:t>
      </w:r>
      <w:r w:rsidRPr="004278CB">
        <w:rPr>
          <w:rFonts w:ascii="Calibri" w:hAnsi="Calibri"/>
        </w:rPr>
        <w:t>and</w:t>
      </w:r>
      <w:r w:rsidRPr="004278CB">
        <w:rPr>
          <w:rFonts w:ascii="Calibri" w:hAnsi="Calibri"/>
          <w:spacing w:val="-11"/>
        </w:rPr>
        <w:t xml:space="preserve"> </w:t>
      </w:r>
      <w:r w:rsidRPr="004278CB">
        <w:rPr>
          <w:rFonts w:ascii="Calibri" w:hAnsi="Calibri"/>
        </w:rPr>
        <w:t>educational</w:t>
      </w:r>
      <w:r w:rsidRPr="004278CB">
        <w:rPr>
          <w:rFonts w:ascii="Calibri" w:hAnsi="Calibri"/>
          <w:spacing w:val="-12"/>
        </w:rPr>
        <w:t xml:space="preserve"> </w:t>
      </w:r>
      <w:r w:rsidRPr="004278CB">
        <w:rPr>
          <w:rFonts w:ascii="Calibri" w:hAnsi="Calibri"/>
        </w:rPr>
        <w:t>evaluations</w:t>
      </w:r>
      <w:r w:rsidRPr="004278CB">
        <w:rPr>
          <w:rFonts w:ascii="Calibri" w:hAnsi="Calibri"/>
          <w:spacing w:val="-11"/>
        </w:rPr>
        <w:t xml:space="preserve"> </w:t>
      </w:r>
      <w:r w:rsidRPr="004278CB">
        <w:rPr>
          <w:rFonts w:ascii="Calibri" w:hAnsi="Calibri"/>
        </w:rPr>
        <w:t>and</w:t>
      </w:r>
      <w:r w:rsidRPr="004278CB">
        <w:rPr>
          <w:rFonts w:ascii="Calibri" w:hAnsi="Calibri"/>
          <w:spacing w:val="-11"/>
        </w:rPr>
        <w:t xml:space="preserve"> </w:t>
      </w:r>
      <w:r w:rsidRPr="004278CB">
        <w:rPr>
          <w:rFonts w:ascii="Calibri" w:hAnsi="Calibri"/>
        </w:rPr>
        <w:t>school</w:t>
      </w:r>
      <w:r w:rsidRPr="004278CB">
        <w:rPr>
          <w:rFonts w:ascii="Calibri" w:hAnsi="Calibri"/>
          <w:spacing w:val="-12"/>
        </w:rPr>
        <w:t xml:space="preserve"> </w:t>
      </w:r>
      <w:proofErr w:type="gramStart"/>
      <w:r w:rsidRPr="004278CB">
        <w:rPr>
          <w:rFonts w:ascii="Calibri" w:hAnsi="Calibri"/>
        </w:rPr>
        <w:t>records;</w:t>
      </w:r>
      <w:proofErr w:type="gramEnd"/>
    </w:p>
    <w:p w14:paraId="4875381A" w14:textId="77777777" w:rsidR="009437AD" w:rsidRPr="004278CB" w:rsidRDefault="009437AD">
      <w:pPr>
        <w:pStyle w:val="BodyText"/>
        <w:spacing w:before="4"/>
        <w:rPr>
          <w:rFonts w:ascii="Calibri" w:hAnsi="Calibri"/>
        </w:rPr>
      </w:pPr>
    </w:p>
    <w:p w14:paraId="53F606F3" w14:textId="77777777" w:rsidR="009437AD" w:rsidRPr="004278CB" w:rsidRDefault="002B514B">
      <w:pPr>
        <w:pStyle w:val="ListParagraph"/>
        <w:numPr>
          <w:ilvl w:val="1"/>
          <w:numId w:val="1"/>
        </w:numPr>
        <w:tabs>
          <w:tab w:val="left" w:pos="1555"/>
        </w:tabs>
        <w:spacing w:line="224" w:lineRule="exact"/>
        <w:ind w:right="102"/>
        <w:rPr>
          <w:rFonts w:ascii="Calibri" w:hAnsi="Calibri"/>
        </w:rPr>
      </w:pPr>
      <w:r w:rsidRPr="004278CB">
        <w:rPr>
          <w:rFonts w:ascii="Calibri" w:hAnsi="Calibri"/>
        </w:rPr>
        <w:t>results of an individually administered comprehensive intelligence test (WAIS-III</w:t>
      </w:r>
      <w:r w:rsidRPr="004278CB">
        <w:rPr>
          <w:rFonts w:ascii="Calibri" w:hAnsi="Calibri"/>
          <w:spacing w:val="-39"/>
        </w:rPr>
        <w:t xml:space="preserve"> </w:t>
      </w:r>
      <w:r w:rsidRPr="004278CB">
        <w:rPr>
          <w:rFonts w:ascii="Calibri" w:hAnsi="Calibri"/>
        </w:rPr>
        <w:t>preferred), including</w:t>
      </w:r>
      <w:r w:rsidRPr="004278CB">
        <w:rPr>
          <w:rFonts w:ascii="Calibri" w:hAnsi="Calibri"/>
          <w:spacing w:val="-7"/>
        </w:rPr>
        <w:t xml:space="preserve"> </w:t>
      </w:r>
      <w:r w:rsidRPr="004278CB">
        <w:rPr>
          <w:rFonts w:ascii="Calibri" w:hAnsi="Calibri"/>
        </w:rPr>
        <w:t>all</w:t>
      </w:r>
      <w:r w:rsidRPr="004278CB">
        <w:rPr>
          <w:rFonts w:ascii="Calibri" w:hAnsi="Calibri"/>
          <w:spacing w:val="-9"/>
        </w:rPr>
        <w:t xml:space="preserve"> </w:t>
      </w:r>
      <w:r w:rsidRPr="004278CB">
        <w:rPr>
          <w:rFonts w:ascii="Calibri" w:hAnsi="Calibri"/>
        </w:rPr>
        <w:t>age</w:t>
      </w:r>
      <w:r w:rsidRPr="004278CB">
        <w:rPr>
          <w:rFonts w:ascii="Calibri" w:hAnsi="Calibri"/>
          <w:spacing w:val="-8"/>
        </w:rPr>
        <w:t xml:space="preserve"> </w:t>
      </w:r>
      <w:r w:rsidRPr="004278CB">
        <w:rPr>
          <w:rFonts w:ascii="Calibri" w:hAnsi="Calibri"/>
        </w:rPr>
        <w:t>based</w:t>
      </w:r>
      <w:r w:rsidRPr="004278CB">
        <w:rPr>
          <w:rFonts w:ascii="Calibri" w:hAnsi="Calibri"/>
          <w:spacing w:val="-5"/>
        </w:rPr>
        <w:t xml:space="preserve"> </w:t>
      </w:r>
      <w:r w:rsidRPr="004278CB">
        <w:rPr>
          <w:rFonts w:ascii="Calibri" w:hAnsi="Calibri"/>
        </w:rPr>
        <w:t>standard</w:t>
      </w:r>
      <w:r w:rsidRPr="004278CB">
        <w:rPr>
          <w:rFonts w:ascii="Calibri" w:hAnsi="Calibri"/>
          <w:spacing w:val="-8"/>
        </w:rPr>
        <w:t xml:space="preserve"> </w:t>
      </w:r>
      <w:r w:rsidRPr="004278CB">
        <w:rPr>
          <w:rFonts w:ascii="Calibri" w:hAnsi="Calibri"/>
        </w:rPr>
        <w:t>and/or</w:t>
      </w:r>
      <w:r w:rsidRPr="004278CB">
        <w:rPr>
          <w:rFonts w:ascii="Calibri" w:hAnsi="Calibri"/>
          <w:spacing w:val="-9"/>
        </w:rPr>
        <w:t xml:space="preserve"> </w:t>
      </w:r>
      <w:r w:rsidRPr="004278CB">
        <w:rPr>
          <w:rFonts w:ascii="Calibri" w:hAnsi="Calibri"/>
        </w:rPr>
        <w:t>percentile</w:t>
      </w:r>
      <w:r w:rsidRPr="004278CB">
        <w:rPr>
          <w:rFonts w:ascii="Calibri" w:hAnsi="Calibri"/>
          <w:spacing w:val="-8"/>
        </w:rPr>
        <w:t xml:space="preserve"> </w:t>
      </w:r>
      <w:proofErr w:type="gramStart"/>
      <w:r w:rsidRPr="004278CB">
        <w:rPr>
          <w:rFonts w:ascii="Calibri" w:hAnsi="Calibri"/>
        </w:rPr>
        <w:t>scores;</w:t>
      </w:r>
      <w:proofErr w:type="gramEnd"/>
    </w:p>
    <w:p w14:paraId="20757963" w14:textId="5A2C6DE1" w:rsidR="009437AD" w:rsidRPr="004278CB" w:rsidRDefault="002B514B">
      <w:pPr>
        <w:pStyle w:val="ListParagraph"/>
        <w:numPr>
          <w:ilvl w:val="1"/>
          <w:numId w:val="1"/>
        </w:numPr>
        <w:tabs>
          <w:tab w:val="left" w:pos="1555"/>
        </w:tabs>
        <w:spacing w:before="195"/>
        <w:rPr>
          <w:rFonts w:ascii="Calibri" w:hAnsi="Calibri"/>
        </w:rPr>
      </w:pPr>
      <w:r w:rsidRPr="004278CB">
        <w:rPr>
          <w:rFonts w:ascii="Calibri" w:hAnsi="Calibri"/>
        </w:rPr>
        <w:t xml:space="preserve">a clear statement </w:t>
      </w:r>
      <w:r w:rsidR="004C1C1B" w:rsidRPr="004278CB">
        <w:rPr>
          <w:rFonts w:ascii="Calibri" w:hAnsi="Calibri"/>
        </w:rPr>
        <w:t>diagnosing</w:t>
      </w:r>
      <w:r w:rsidR="004C1C1B" w:rsidRPr="004278CB">
        <w:rPr>
          <w:rFonts w:ascii="Calibri" w:hAnsi="Calibri"/>
          <w:spacing w:val="-29"/>
        </w:rPr>
        <w:t xml:space="preserve"> </w:t>
      </w:r>
      <w:proofErr w:type="gramStart"/>
      <w:r w:rsidR="004C1C1B">
        <w:rPr>
          <w:rFonts w:ascii="Calibri" w:hAnsi="Calibri"/>
          <w:spacing w:val="-29"/>
        </w:rPr>
        <w:t>ADHD</w:t>
      </w:r>
      <w:r w:rsidRPr="004278CB">
        <w:rPr>
          <w:rFonts w:ascii="Calibri" w:hAnsi="Calibri"/>
        </w:rPr>
        <w:t>;</w:t>
      </w:r>
      <w:proofErr w:type="gramEnd"/>
    </w:p>
    <w:p w14:paraId="55BE8E06" w14:textId="77777777" w:rsidR="009437AD" w:rsidRPr="004278CB" w:rsidRDefault="009437AD">
      <w:pPr>
        <w:pStyle w:val="BodyText"/>
        <w:spacing w:before="2"/>
        <w:rPr>
          <w:rFonts w:ascii="Calibri" w:hAnsi="Calibri"/>
        </w:rPr>
      </w:pPr>
    </w:p>
    <w:p w14:paraId="0A5B6BD4" w14:textId="77777777" w:rsidR="009437AD" w:rsidRPr="004278CB" w:rsidRDefault="002B514B">
      <w:pPr>
        <w:pStyle w:val="ListParagraph"/>
        <w:numPr>
          <w:ilvl w:val="1"/>
          <w:numId w:val="1"/>
        </w:numPr>
        <w:tabs>
          <w:tab w:val="left" w:pos="1555"/>
        </w:tabs>
        <w:spacing w:line="224" w:lineRule="exact"/>
        <w:ind w:right="105"/>
        <w:rPr>
          <w:rFonts w:ascii="Calibri" w:hAnsi="Calibri"/>
        </w:rPr>
      </w:pPr>
      <w:r w:rsidRPr="004278CB">
        <w:rPr>
          <w:rFonts w:ascii="Calibri" w:hAnsi="Calibri"/>
        </w:rPr>
        <w:t xml:space="preserve">evidence that the diagnosis currently meets the diagnostic criteria in the </w:t>
      </w:r>
      <w:r w:rsidRPr="004278CB">
        <w:rPr>
          <w:rFonts w:ascii="Calibri" w:hAnsi="Calibri"/>
          <w:u w:val="single"/>
        </w:rPr>
        <w:t xml:space="preserve">Diagnostic and Statistical Manual of Mental Disorders </w:t>
      </w:r>
      <w:proofErr w:type="gramStart"/>
      <w:r w:rsidRPr="004278CB">
        <w:rPr>
          <w:rFonts w:ascii="Calibri" w:hAnsi="Calibri"/>
          <w:u w:val="single"/>
        </w:rPr>
        <w:t>V</w:t>
      </w:r>
      <w:r w:rsidRPr="004278CB">
        <w:rPr>
          <w:rFonts w:ascii="Calibri" w:hAnsi="Calibri"/>
          <w:spacing w:val="-41"/>
          <w:u w:val="single"/>
        </w:rPr>
        <w:t xml:space="preserve"> </w:t>
      </w:r>
      <w:r w:rsidRPr="004278CB">
        <w:rPr>
          <w:rFonts w:ascii="Calibri" w:hAnsi="Calibri"/>
        </w:rPr>
        <w:t>;</w:t>
      </w:r>
      <w:proofErr w:type="gramEnd"/>
    </w:p>
    <w:p w14:paraId="704449DA" w14:textId="77777777" w:rsidR="009437AD" w:rsidRPr="004278CB" w:rsidRDefault="002B514B">
      <w:pPr>
        <w:pStyle w:val="ListParagraph"/>
        <w:numPr>
          <w:ilvl w:val="1"/>
          <w:numId w:val="1"/>
        </w:numPr>
        <w:tabs>
          <w:tab w:val="left" w:pos="1555"/>
        </w:tabs>
        <w:spacing w:before="195"/>
        <w:rPr>
          <w:rFonts w:ascii="Calibri" w:hAnsi="Calibri"/>
        </w:rPr>
      </w:pPr>
      <w:r w:rsidRPr="004278CB">
        <w:rPr>
          <w:rFonts w:ascii="Calibri" w:hAnsi="Calibri"/>
        </w:rPr>
        <w:t>a</w:t>
      </w:r>
      <w:r w:rsidRPr="004278CB">
        <w:rPr>
          <w:rFonts w:ascii="Calibri" w:hAnsi="Calibri"/>
          <w:spacing w:val="-7"/>
        </w:rPr>
        <w:t xml:space="preserve"> </w:t>
      </w:r>
      <w:r w:rsidRPr="004278CB">
        <w:rPr>
          <w:rFonts w:ascii="Calibri" w:hAnsi="Calibri"/>
        </w:rPr>
        <w:t>history</w:t>
      </w:r>
      <w:r w:rsidRPr="004278CB">
        <w:rPr>
          <w:rFonts w:ascii="Calibri" w:hAnsi="Calibri"/>
          <w:spacing w:val="-13"/>
        </w:rPr>
        <w:t xml:space="preserve"> </w:t>
      </w:r>
      <w:r w:rsidRPr="004278CB">
        <w:rPr>
          <w:rFonts w:ascii="Calibri" w:hAnsi="Calibri"/>
        </w:rPr>
        <w:t>of</w:t>
      </w:r>
      <w:r w:rsidRPr="004278CB">
        <w:rPr>
          <w:rFonts w:ascii="Calibri" w:hAnsi="Calibri"/>
          <w:spacing w:val="-6"/>
        </w:rPr>
        <w:t xml:space="preserve"> </w:t>
      </w:r>
      <w:r w:rsidRPr="004278CB">
        <w:rPr>
          <w:rFonts w:ascii="Calibri" w:hAnsi="Calibri"/>
        </w:rPr>
        <w:t>treatments</w:t>
      </w:r>
      <w:r w:rsidRPr="004278CB">
        <w:rPr>
          <w:rFonts w:ascii="Calibri" w:hAnsi="Calibri"/>
          <w:spacing w:val="-7"/>
        </w:rPr>
        <w:t xml:space="preserve"> </w:t>
      </w:r>
      <w:r w:rsidRPr="004278CB">
        <w:rPr>
          <w:rFonts w:ascii="Calibri" w:hAnsi="Calibri"/>
        </w:rPr>
        <w:t>and</w:t>
      </w:r>
      <w:r w:rsidRPr="004278CB">
        <w:rPr>
          <w:rFonts w:ascii="Calibri" w:hAnsi="Calibri"/>
          <w:spacing w:val="-7"/>
        </w:rPr>
        <w:t xml:space="preserve"> </w:t>
      </w:r>
      <w:r w:rsidRPr="004278CB">
        <w:rPr>
          <w:rFonts w:ascii="Calibri" w:hAnsi="Calibri"/>
        </w:rPr>
        <w:t>their</w:t>
      </w:r>
      <w:r w:rsidRPr="004278CB">
        <w:rPr>
          <w:rFonts w:ascii="Calibri" w:hAnsi="Calibri"/>
          <w:spacing w:val="-9"/>
        </w:rPr>
        <w:t xml:space="preserve"> </w:t>
      </w:r>
      <w:proofErr w:type="gramStart"/>
      <w:r w:rsidRPr="004278CB">
        <w:rPr>
          <w:rFonts w:ascii="Calibri" w:hAnsi="Calibri"/>
        </w:rPr>
        <w:t>outcomes;</w:t>
      </w:r>
      <w:proofErr w:type="gramEnd"/>
    </w:p>
    <w:p w14:paraId="06D225FD" w14:textId="6F9D425C" w:rsidR="009437AD" w:rsidRDefault="002B514B">
      <w:pPr>
        <w:pStyle w:val="ListParagraph"/>
        <w:numPr>
          <w:ilvl w:val="1"/>
          <w:numId w:val="1"/>
        </w:numPr>
        <w:tabs>
          <w:tab w:val="left" w:pos="1555"/>
        </w:tabs>
        <w:spacing w:before="193"/>
        <w:rPr>
          <w:rFonts w:ascii="Calibri" w:hAnsi="Calibri"/>
        </w:rPr>
      </w:pPr>
      <w:r w:rsidRPr="004278CB">
        <w:rPr>
          <w:rFonts w:ascii="Calibri" w:hAnsi="Calibri"/>
        </w:rPr>
        <w:t>a</w:t>
      </w:r>
      <w:r w:rsidRPr="004278CB">
        <w:rPr>
          <w:rFonts w:ascii="Calibri" w:hAnsi="Calibri"/>
          <w:spacing w:val="-7"/>
        </w:rPr>
        <w:t xml:space="preserve"> </w:t>
      </w:r>
      <w:r w:rsidRPr="004278CB">
        <w:rPr>
          <w:rFonts w:ascii="Calibri" w:hAnsi="Calibri"/>
        </w:rPr>
        <w:t>history</w:t>
      </w:r>
      <w:r w:rsidRPr="004278CB">
        <w:rPr>
          <w:rFonts w:ascii="Calibri" w:hAnsi="Calibri"/>
          <w:spacing w:val="-12"/>
        </w:rPr>
        <w:t xml:space="preserve"> </w:t>
      </w:r>
      <w:r w:rsidRPr="004278CB">
        <w:rPr>
          <w:rFonts w:ascii="Calibri" w:hAnsi="Calibri"/>
        </w:rPr>
        <w:t>of</w:t>
      </w:r>
      <w:r w:rsidRPr="004278CB">
        <w:rPr>
          <w:rFonts w:ascii="Calibri" w:hAnsi="Calibri"/>
          <w:spacing w:val="-6"/>
        </w:rPr>
        <w:t xml:space="preserve"> </w:t>
      </w:r>
      <w:r w:rsidRPr="004278CB">
        <w:rPr>
          <w:rFonts w:ascii="Calibri" w:hAnsi="Calibri"/>
        </w:rPr>
        <w:t>attempted</w:t>
      </w:r>
      <w:r w:rsidRPr="004278CB">
        <w:rPr>
          <w:rFonts w:ascii="Calibri" w:hAnsi="Calibri"/>
          <w:spacing w:val="-7"/>
        </w:rPr>
        <w:t xml:space="preserve"> </w:t>
      </w:r>
      <w:r w:rsidRPr="004278CB">
        <w:rPr>
          <w:rFonts w:ascii="Calibri" w:hAnsi="Calibri"/>
        </w:rPr>
        <w:t>accommodations</w:t>
      </w:r>
      <w:r w:rsidRPr="004278CB">
        <w:rPr>
          <w:rFonts w:ascii="Calibri" w:hAnsi="Calibri"/>
          <w:spacing w:val="-7"/>
        </w:rPr>
        <w:t xml:space="preserve"> </w:t>
      </w:r>
      <w:r w:rsidRPr="004278CB">
        <w:rPr>
          <w:rFonts w:ascii="Calibri" w:hAnsi="Calibri"/>
        </w:rPr>
        <w:t>in</w:t>
      </w:r>
      <w:r w:rsidRPr="004278CB">
        <w:rPr>
          <w:rFonts w:ascii="Calibri" w:hAnsi="Calibri"/>
          <w:spacing w:val="-7"/>
        </w:rPr>
        <w:t xml:space="preserve"> </w:t>
      </w:r>
      <w:r w:rsidRPr="004278CB">
        <w:rPr>
          <w:rFonts w:ascii="Calibri" w:hAnsi="Calibri"/>
        </w:rPr>
        <w:t>an</w:t>
      </w:r>
      <w:r w:rsidRPr="004278CB">
        <w:rPr>
          <w:rFonts w:ascii="Calibri" w:hAnsi="Calibri"/>
          <w:spacing w:val="-7"/>
        </w:rPr>
        <w:t xml:space="preserve"> </w:t>
      </w:r>
      <w:r w:rsidRPr="004278CB">
        <w:rPr>
          <w:rFonts w:ascii="Calibri" w:hAnsi="Calibri"/>
        </w:rPr>
        <w:t>educational</w:t>
      </w:r>
      <w:r w:rsidRPr="004278CB">
        <w:rPr>
          <w:rFonts w:ascii="Calibri" w:hAnsi="Calibri"/>
          <w:spacing w:val="-8"/>
        </w:rPr>
        <w:t xml:space="preserve"> </w:t>
      </w:r>
      <w:r w:rsidRPr="004278CB">
        <w:rPr>
          <w:rFonts w:ascii="Calibri" w:hAnsi="Calibri"/>
        </w:rPr>
        <w:t>setting</w:t>
      </w:r>
      <w:r w:rsidRPr="004278CB">
        <w:rPr>
          <w:rFonts w:ascii="Calibri" w:hAnsi="Calibri"/>
          <w:spacing w:val="-6"/>
        </w:rPr>
        <w:t xml:space="preserve"> </w:t>
      </w:r>
      <w:r w:rsidRPr="004278CB">
        <w:rPr>
          <w:rFonts w:ascii="Calibri" w:hAnsi="Calibri"/>
        </w:rPr>
        <w:t>and</w:t>
      </w:r>
      <w:r w:rsidRPr="004278CB">
        <w:rPr>
          <w:rFonts w:ascii="Calibri" w:hAnsi="Calibri"/>
          <w:spacing w:val="-7"/>
        </w:rPr>
        <w:t xml:space="preserve"> </w:t>
      </w:r>
      <w:r w:rsidRPr="004278CB">
        <w:rPr>
          <w:rFonts w:ascii="Calibri" w:hAnsi="Calibri"/>
        </w:rPr>
        <w:t>their</w:t>
      </w:r>
      <w:r w:rsidRPr="004278CB">
        <w:rPr>
          <w:rFonts w:ascii="Calibri" w:hAnsi="Calibri"/>
          <w:spacing w:val="-9"/>
        </w:rPr>
        <w:t xml:space="preserve"> </w:t>
      </w:r>
      <w:r w:rsidRPr="004278CB">
        <w:rPr>
          <w:rFonts w:ascii="Calibri" w:hAnsi="Calibri"/>
        </w:rPr>
        <w:t>outcomes.</w:t>
      </w:r>
    </w:p>
    <w:p w14:paraId="17B6E923" w14:textId="4A3A1153" w:rsidR="00513DA2" w:rsidRPr="00513DA2" w:rsidRDefault="00513DA2" w:rsidP="00513DA2">
      <w:pPr>
        <w:rPr>
          <w:rFonts w:ascii="Calibri" w:hAnsi="Calibri"/>
        </w:rPr>
      </w:pPr>
    </w:p>
    <w:sectPr w:rsidR="00513DA2" w:rsidRPr="00513DA2" w:rsidSect="00402991">
      <w:footerReference w:type="default" r:id="rId8"/>
      <w:pgSz w:w="12240" w:h="15840"/>
      <w:pgMar w:top="1440" w:right="1440" w:bottom="1440" w:left="1440" w:header="0" w:footer="4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76E4C" w14:textId="77777777" w:rsidR="00FB6081" w:rsidRDefault="00FB6081">
      <w:r>
        <w:separator/>
      </w:r>
    </w:p>
  </w:endnote>
  <w:endnote w:type="continuationSeparator" w:id="0">
    <w:p w14:paraId="0901E315" w14:textId="77777777" w:rsidR="00FB6081" w:rsidRDefault="00FB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DC5E" w14:textId="77777777" w:rsidR="009437AD" w:rsidRDefault="00FB6081">
    <w:pPr>
      <w:pStyle w:val="BodyText"/>
      <w:spacing w:line="14" w:lineRule="auto"/>
      <w:rPr>
        <w:sz w:val="20"/>
      </w:rPr>
    </w:pPr>
    <w:r>
      <w:pict w14:anchorId="3B10C989">
        <v:shapetype id="_x0000_t202" coordsize="21600,21600" o:spt="202" path="m,l,21600r21600,l21600,xe">
          <v:stroke joinstyle="miter"/>
          <v:path gradientshapeok="t" o:connecttype="rect"/>
        </v:shapetype>
        <v:shape id="_x0000_s2049" type="#_x0000_t202" style="position:absolute;margin-left:282.9pt;margin-top:755.25pt;width:72.85pt;height:14.15pt;z-index:-3184;mso-position-horizontal-relative:page;mso-position-vertical-relative:page" filled="f" stroked="f">
          <v:textbox inset="0,0,0,0">
            <w:txbxContent>
              <w:p w14:paraId="6410DF85" w14:textId="025CFC0B" w:rsidR="009437AD" w:rsidRDefault="002B514B">
                <w:pPr>
                  <w:spacing w:before="14"/>
                  <w:ind w:left="20"/>
                  <w:rPr>
                    <w:rFonts w:ascii="Times New Roman"/>
                    <w:sz w:val="16"/>
                  </w:rPr>
                </w:pPr>
                <w:r>
                  <w:rPr>
                    <w:rFonts w:ascii="Times New Roman"/>
                    <w:sz w:val="16"/>
                  </w:rPr>
                  <w:t>Updated:</w:t>
                </w:r>
                <w:r w:rsidR="009D3CC6">
                  <w:rPr>
                    <w:rFonts w:ascii="Times New Roman"/>
                    <w:sz w:val="16"/>
                  </w:rPr>
                  <w:t xml:space="preserve"> 06/07/2018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D8A7" w14:textId="77777777" w:rsidR="00FB6081" w:rsidRDefault="00FB6081">
      <w:r>
        <w:separator/>
      </w:r>
    </w:p>
  </w:footnote>
  <w:footnote w:type="continuationSeparator" w:id="0">
    <w:p w14:paraId="02182509" w14:textId="77777777" w:rsidR="00FB6081" w:rsidRDefault="00FB6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554D6"/>
    <w:multiLevelType w:val="multilevel"/>
    <w:tmpl w:val="0409001D"/>
    <w:lvl w:ilvl="0">
      <w:start w:val="1"/>
      <w:numFmt w:val="decimal"/>
      <w:lvlText w:val="%1)"/>
      <w:lvlJc w:val="left"/>
      <w:pPr>
        <w:ind w:left="360" w:hanging="360"/>
      </w:pPr>
      <w:rPr>
        <w:rFonts w:hint="default"/>
        <w:spacing w:val="-4"/>
        <w:w w:val="99"/>
        <w:sz w:val="24"/>
        <w:szCs w:val="24"/>
      </w:rPr>
    </w:lvl>
    <w:lvl w:ilvl="1">
      <w:start w:val="1"/>
      <w:numFmt w:val="lowerLetter"/>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437AD"/>
    <w:rsid w:val="0025067B"/>
    <w:rsid w:val="002B514B"/>
    <w:rsid w:val="002C62FE"/>
    <w:rsid w:val="00334916"/>
    <w:rsid w:val="00402991"/>
    <w:rsid w:val="004278CB"/>
    <w:rsid w:val="004C1C1B"/>
    <w:rsid w:val="00513DA2"/>
    <w:rsid w:val="00637A35"/>
    <w:rsid w:val="007567BD"/>
    <w:rsid w:val="008A1ABF"/>
    <w:rsid w:val="009437AD"/>
    <w:rsid w:val="009D3CC6"/>
    <w:rsid w:val="00A33A68"/>
    <w:rsid w:val="00B96FB3"/>
    <w:rsid w:val="00BE7BEB"/>
    <w:rsid w:val="00C40692"/>
    <w:rsid w:val="00C43692"/>
    <w:rsid w:val="00C51B56"/>
    <w:rsid w:val="00EF1B06"/>
    <w:rsid w:val="00F67919"/>
    <w:rsid w:val="00F7634A"/>
    <w:rsid w:val="00FB6081"/>
    <w:rsid w:val="3E48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F3AB16"/>
  <w15:docId w15:val="{FD566B74-BDC7-4542-9575-84C853B4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5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3CC6"/>
    <w:pPr>
      <w:tabs>
        <w:tab w:val="center" w:pos="4680"/>
        <w:tab w:val="right" w:pos="9360"/>
      </w:tabs>
    </w:pPr>
  </w:style>
  <w:style w:type="character" w:customStyle="1" w:styleId="HeaderChar">
    <w:name w:val="Header Char"/>
    <w:basedOn w:val="DefaultParagraphFont"/>
    <w:link w:val="Header"/>
    <w:uiPriority w:val="99"/>
    <w:rsid w:val="009D3CC6"/>
    <w:rPr>
      <w:rFonts w:ascii="Arial" w:eastAsia="Arial" w:hAnsi="Arial" w:cs="Arial"/>
    </w:rPr>
  </w:style>
  <w:style w:type="paragraph" w:styleId="Footer">
    <w:name w:val="footer"/>
    <w:basedOn w:val="Normal"/>
    <w:link w:val="FooterChar"/>
    <w:uiPriority w:val="99"/>
    <w:unhideWhenUsed/>
    <w:rsid w:val="009D3CC6"/>
    <w:pPr>
      <w:tabs>
        <w:tab w:val="center" w:pos="4680"/>
        <w:tab w:val="right" w:pos="9360"/>
      </w:tabs>
    </w:pPr>
  </w:style>
  <w:style w:type="character" w:customStyle="1" w:styleId="FooterChar">
    <w:name w:val="Footer Char"/>
    <w:basedOn w:val="DefaultParagraphFont"/>
    <w:link w:val="Footer"/>
    <w:uiPriority w:val="99"/>
    <w:rsid w:val="009D3CC6"/>
    <w:rPr>
      <w:rFonts w:ascii="Arial" w:eastAsia="Arial" w:hAnsi="Arial" w:cs="Arial"/>
    </w:rPr>
  </w:style>
  <w:style w:type="paragraph" w:styleId="BalloonText">
    <w:name w:val="Balloon Text"/>
    <w:basedOn w:val="Normal"/>
    <w:link w:val="BalloonTextChar"/>
    <w:uiPriority w:val="99"/>
    <w:semiHidden/>
    <w:unhideWhenUsed/>
    <w:rsid w:val="007567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7BD"/>
    <w:rPr>
      <w:rFonts w:ascii="Segoe UI" w:eastAsia="Arial" w:hAnsi="Segoe UI" w:cs="Segoe UI"/>
      <w:sz w:val="18"/>
      <w:szCs w:val="18"/>
    </w:rPr>
  </w:style>
  <w:style w:type="paragraph" w:customStyle="1" w:styleId="Default">
    <w:name w:val="Default"/>
    <w:rsid w:val="0025067B"/>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dmanry</dc:creator>
  <cp:lastModifiedBy>Mulhill, Michelle</cp:lastModifiedBy>
  <cp:revision>12</cp:revision>
  <cp:lastPrinted>2018-07-20T18:05:00Z</cp:lastPrinted>
  <dcterms:created xsi:type="dcterms:W3CDTF">2018-06-07T09:59:00Z</dcterms:created>
  <dcterms:modified xsi:type="dcterms:W3CDTF">2022-05-26T17:14:00Z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2014-12-15T00:00:00Z</vt:filetime>
  </property>
  <property fmtid="{D5CDD505-2E9C-101B-9397-08002B2CF9AE}" pid="3" name="Creator">
    <vt:lpwstr>Microsoft® Word 2010</vt:lpwstr>
  </property>
  <property fmtid="{D5CDD505-2E9C-101B-9397-08002B2CF9AE}" pid="4" name="LastSaved">
    <vt:filetime>2018-06-07T00:00:00Z</vt:filetime>
  </property>
</Properties>
</file>