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29" w:rsidRPr="000C2B3C" w:rsidRDefault="00867B29" w:rsidP="00867B29">
      <w:pPr>
        <w:spacing w:after="0"/>
        <w:jc w:val="center"/>
        <w:rPr>
          <w:rFonts w:ascii="Arial Black" w:hAnsi="Arial Black"/>
          <w:sz w:val="44"/>
          <w:szCs w:val="44"/>
        </w:rPr>
      </w:pPr>
      <w:r w:rsidRPr="000C2B3C">
        <w:rPr>
          <w:rFonts w:ascii="Arial Black" w:hAnsi="Arial Black"/>
          <w:sz w:val="44"/>
          <w:szCs w:val="44"/>
        </w:rPr>
        <w:t xml:space="preserve">TWS </w:t>
      </w:r>
      <w:r>
        <w:rPr>
          <w:rFonts w:ascii="Arial Black" w:hAnsi="Arial Black"/>
          <w:sz w:val="44"/>
          <w:szCs w:val="44"/>
        </w:rPr>
        <w:t xml:space="preserve">FIRST-DRAFT </w:t>
      </w:r>
      <w:r w:rsidRPr="000C2B3C">
        <w:rPr>
          <w:rFonts w:ascii="Arial Black" w:hAnsi="Arial Black"/>
          <w:sz w:val="44"/>
          <w:szCs w:val="44"/>
        </w:rPr>
        <w:t>SCORING RUBRIC</w:t>
      </w:r>
    </w:p>
    <w:p w:rsidR="00867B29" w:rsidRDefault="00867B29" w:rsidP="00867B29">
      <w:pPr>
        <w:ind w:left="-630"/>
        <w:rPr>
          <w:rFonts w:ascii="Arial Black" w:hAnsi="Arial Black"/>
          <w:sz w:val="24"/>
          <w:szCs w:val="24"/>
        </w:rPr>
      </w:pPr>
    </w:p>
    <w:p w:rsidR="00867B29" w:rsidRPr="00F539F6" w:rsidRDefault="00867B29" w:rsidP="00867B29">
      <w:pPr>
        <w:ind w:left="-630"/>
        <w:rPr>
          <w:rFonts w:ascii="Arial Black" w:hAnsi="Arial Black"/>
          <w:sz w:val="24"/>
          <w:szCs w:val="24"/>
        </w:rPr>
      </w:pPr>
      <w:r w:rsidRPr="00F539F6">
        <w:rPr>
          <w:rFonts w:ascii="Arial Black" w:hAnsi="Arial Black"/>
          <w:sz w:val="24"/>
          <w:szCs w:val="24"/>
        </w:rPr>
        <w:t xml:space="preserve">Teacher Candidate Name: </w:t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</w:r>
      <w:r w:rsidRPr="00F539F6">
        <w:rPr>
          <w:rFonts w:ascii="Arial Black" w:hAnsi="Arial Black"/>
          <w:sz w:val="24"/>
          <w:szCs w:val="24"/>
        </w:rPr>
        <w:softHyphen/>
        <w:t>______</w:t>
      </w:r>
    </w:p>
    <w:p w:rsidR="00867B29" w:rsidRDefault="00867B29" w:rsidP="00867B29">
      <w:pPr>
        <w:ind w:left="-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scores below are formative and, as such, not graded.  Your final TWS will be worth </w:t>
      </w:r>
      <w:r w:rsidRPr="00BD2AF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124</w:t>
      </w:r>
      <w:r>
        <w:rPr>
          <w:rFonts w:ascii="Times New Roman" w:hAnsi="Times New Roman" w:cs="Times New Roman"/>
          <w:i/>
          <w:sz w:val="24"/>
          <w:szCs w:val="24"/>
        </w:rPr>
        <w:t xml:space="preserve"> points.  The scores provided for your first-draft segments approximate what you would receive on the final draft, should you make no changes.  They are approximations only.  They may vary slightly with a second review.  (No one catches absolutely everything the first time.  Ultimately, you are responsible to review and self-correct your own work using this rubric.)  If you have questions about your first-draft feedback, please contact your CE using the Q &amp; A or else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Ecat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email, accessed through D2L Course Resources/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Classlist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67B29" w:rsidRDefault="00867B29" w:rsidP="00867B29">
      <w:pPr>
        <w:ind w:left="-720"/>
        <w:rPr>
          <w:rFonts w:ascii="Times New Roman" w:hAnsi="Times New Roman" w:cs="Times New Roman"/>
          <w:i/>
          <w:sz w:val="24"/>
          <w:szCs w:val="24"/>
        </w:rPr>
      </w:pPr>
    </w:p>
    <w:p w:rsidR="00867B29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CCA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CCA"/>
        <w:rPr>
          <w:rFonts w:ascii="Times New Roman" w:hAnsi="Times New Roman" w:cs="Times New Roman"/>
          <w:sz w:val="28"/>
          <w:szCs w:val="28"/>
        </w:rPr>
      </w:pPr>
      <w:r w:rsidRPr="000C2B3C">
        <w:rPr>
          <w:rFonts w:ascii="Times New Roman" w:hAnsi="Times New Roman" w:cs="Times New Roman"/>
          <w:b/>
          <w:sz w:val="28"/>
          <w:szCs w:val="28"/>
        </w:rPr>
        <w:t>CE instructions:</w:t>
      </w:r>
      <w:r w:rsidRPr="000C2B3C">
        <w:rPr>
          <w:rFonts w:ascii="Times New Roman" w:hAnsi="Times New Roman" w:cs="Times New Roman"/>
          <w:sz w:val="28"/>
          <w:szCs w:val="28"/>
        </w:rPr>
        <w:t xml:space="preserve"> Using the rubric, </w:t>
      </w:r>
      <w:r w:rsidRPr="000C2B3C">
        <w:rPr>
          <w:rFonts w:ascii="Times New Roman" w:hAnsi="Times New Roman" w:cs="Times New Roman"/>
          <w:sz w:val="28"/>
          <w:szCs w:val="28"/>
          <w:highlight w:val="yellow"/>
        </w:rPr>
        <w:t>highlight</w:t>
      </w:r>
      <w:r w:rsidRPr="000C2B3C">
        <w:rPr>
          <w:rFonts w:ascii="Times New Roman" w:hAnsi="Times New Roman" w:cs="Times New Roman"/>
          <w:sz w:val="28"/>
          <w:szCs w:val="28"/>
        </w:rPr>
        <w:t xml:space="preserve"> any areas that </w:t>
      </w:r>
      <w:r w:rsidRPr="000C2B3C">
        <w:rPr>
          <w:rFonts w:ascii="Times New Roman" w:hAnsi="Times New Roman" w:cs="Times New Roman"/>
          <w:sz w:val="28"/>
          <w:szCs w:val="28"/>
          <w:u w:val="single"/>
        </w:rPr>
        <w:t xml:space="preserve">still need work </w:t>
      </w:r>
      <w:r w:rsidRPr="000C2B3C">
        <w:rPr>
          <w:rFonts w:ascii="Times New Roman" w:hAnsi="Times New Roman" w:cs="Times New Roman"/>
          <w:sz w:val="28"/>
          <w:szCs w:val="28"/>
        </w:rPr>
        <w:t xml:space="preserve">and provide a score for each portion.  Put specific comments about highlighted areas </w:t>
      </w:r>
      <w:r w:rsidRPr="00BD0087">
        <w:rPr>
          <w:rFonts w:ascii="Times New Roman" w:hAnsi="Times New Roman" w:cs="Times New Roman"/>
          <w:b/>
          <w:i/>
          <w:sz w:val="28"/>
          <w:szCs w:val="28"/>
        </w:rPr>
        <w:t>directly</w:t>
      </w:r>
      <w:r w:rsidRPr="000C2B3C">
        <w:rPr>
          <w:rFonts w:ascii="Times New Roman" w:hAnsi="Times New Roman" w:cs="Times New Roman"/>
          <w:sz w:val="28"/>
          <w:szCs w:val="28"/>
        </w:rPr>
        <w:t xml:space="preserve"> into the TWS document itself.</w:t>
      </w:r>
    </w:p>
    <w:p w:rsidR="00867B29" w:rsidRPr="000C2B3C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CCA"/>
        <w:rPr>
          <w:rFonts w:ascii="Times New Roman" w:hAnsi="Times New Roman" w:cs="Times New Roman"/>
          <w:sz w:val="28"/>
          <w:szCs w:val="28"/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7B29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:rsidR="00867B29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TC</w:t>
      </w:r>
      <w:r w:rsidRPr="000C2B3C"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instructions:</w:t>
      </w:r>
      <w:r>
        <w:rPr>
          <w:rFonts w:ascii="Times New Roman" w:hAnsi="Times New Roman" w:cs="Times New Roman"/>
          <w:b/>
          <w:color w:val="FF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 xml:space="preserve">  CRITICAL</w:t>
      </w:r>
      <w:r w:rsidRPr="00C97B89">
        <w:rPr>
          <w:rFonts w:ascii="Times New Roman" w:hAnsi="Times New Roman" w:cs="Times New Roman"/>
          <w:b/>
          <w:color w:val="FF0000"/>
          <w:sz w:val="28"/>
          <w:szCs w:val="28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!</w:t>
      </w:r>
      <w:r w:rsidRPr="00000DC9">
        <w:rPr>
          <w:rFonts w:ascii="Times New Roman" w:hAnsi="Times New Roman" w:cs="Times New Roman"/>
          <w:sz w:val="28"/>
          <w:szCs w:val="28"/>
        </w:rPr>
        <w:t xml:space="preserve">  All revisions to final TWS must be made in </w:t>
      </w:r>
      <w:r w:rsidRPr="00000DC9">
        <w:rPr>
          <w:rFonts w:ascii="Times New Roman" w:hAnsi="Times New Roman" w:cs="Times New Roman"/>
          <w:b/>
          <w:color w:val="0070C0"/>
          <w:sz w:val="28"/>
          <w:szCs w:val="28"/>
        </w:rPr>
        <w:t>medium blue</w:t>
      </w:r>
      <w:r w:rsidRPr="00000DC9">
        <w:rPr>
          <w:rFonts w:ascii="Times New Roman" w:hAnsi="Times New Roman" w:cs="Times New Roman"/>
          <w:sz w:val="28"/>
          <w:szCs w:val="28"/>
        </w:rPr>
        <w:t xml:space="preserve"> font!  Your CE will not review your final submission unless s/he sees </w:t>
      </w:r>
      <w:r w:rsidRPr="00000DC9">
        <w:rPr>
          <w:rFonts w:ascii="Times New Roman" w:hAnsi="Times New Roman" w:cs="Times New Roman"/>
          <w:b/>
          <w:color w:val="0070C0"/>
          <w:sz w:val="28"/>
          <w:szCs w:val="28"/>
        </w:rPr>
        <w:t>medium blue</w:t>
      </w:r>
      <w:r w:rsidRPr="00000DC9">
        <w:rPr>
          <w:rFonts w:ascii="Times New Roman" w:hAnsi="Times New Roman" w:cs="Times New Roman"/>
          <w:sz w:val="28"/>
          <w:szCs w:val="28"/>
        </w:rPr>
        <w:t>!</w:t>
      </w:r>
    </w:p>
    <w:p w:rsidR="00867B29" w:rsidRDefault="00867B29" w:rsidP="0086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</w:p>
    <w:p w:rsidR="00867B29" w:rsidRDefault="00867B29" w:rsidP="00867B29">
      <w:pPr>
        <w:spacing w:after="0"/>
        <w:ind w:left="-810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7B29" w:rsidRDefault="00867B29" w:rsidP="00867B29">
      <w:pPr>
        <w:spacing w:after="0"/>
        <w:ind w:left="-810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867B29" w:rsidRDefault="00867B29" w:rsidP="00867B29">
      <w:pPr>
        <w:spacing w:after="0"/>
        <w:ind w:left="-810"/>
        <w:jc w:val="center"/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867B29" w:rsidRPr="000C2B3C" w:rsidRDefault="00867B29" w:rsidP="00867B29">
      <w:pPr>
        <w:spacing w:after="0"/>
        <w:ind w:left="-810"/>
        <w:jc w:val="center"/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lastRenderedPageBreak/>
        <w:t>R</w:t>
      </w:r>
      <w:r w:rsidRPr="000C2B3C"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>UBRIC</w:t>
      </w:r>
      <w:r>
        <w:rPr>
          <w:rFonts w:ascii="Times New Roman" w:hAnsi="Times New Roman" w:cs="Times New Roman"/>
          <w:b/>
          <w:sz w:val="36"/>
          <w:szCs w:val="36"/>
          <w14:textOutline w14:w="9525" w14:cap="rnd" w14:cmpd="sng" w14:algn="ctr">
            <w14:noFill/>
            <w14:prstDash w14:val="solid"/>
            <w14:bevel/>
          </w14:textOutline>
        </w:rPr>
        <w:t xml:space="preserve"> DESCRIPTORS</w:t>
      </w:r>
    </w:p>
    <w:tbl>
      <w:tblPr>
        <w:tblStyle w:val="TableGrid"/>
        <w:tblW w:w="1485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3961"/>
        <w:gridCol w:w="3454"/>
        <w:gridCol w:w="3628"/>
        <w:gridCol w:w="3808"/>
      </w:tblGrid>
      <w:tr w:rsidR="00867B29" w:rsidRPr="001974AA" w:rsidTr="00552719">
        <w:trPr>
          <w:trHeight w:val="2042"/>
        </w:trPr>
        <w:tc>
          <w:tcPr>
            <w:tcW w:w="3960" w:type="dxa"/>
            <w:shd w:val="clear" w:color="auto" w:fill="CD818C"/>
          </w:tcPr>
          <w:p w:rsidR="00867B29" w:rsidRPr="001974AA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67B29" w:rsidRPr="001974AA" w:rsidRDefault="00867B29" w:rsidP="00552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Significant requirement(s) is/are missing or deficient; artifact is… 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18"/>
              </w:numPr>
              <w:ind w:left="432" w:hanging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of poor quality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confusing</w:t>
            </w:r>
          </w:p>
          <w:p w:rsidR="00867B29" w:rsidRPr="00C63104" w:rsidRDefault="00867B29" w:rsidP="00552719">
            <w:pPr>
              <w:pStyle w:val="ListParagraph"/>
              <w:numPr>
                <w:ilvl w:val="0"/>
                <w:numId w:val="18"/>
              </w:numPr>
              <w:ind w:left="70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contains errors</w:t>
            </w:r>
          </w:p>
          <w:p w:rsidR="00867B29" w:rsidRPr="001974AA" w:rsidRDefault="00867B29" w:rsidP="00552719">
            <w:pPr>
              <w:pStyle w:val="ListParagraph"/>
              <w:ind w:left="702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454" w:type="dxa"/>
            <w:shd w:val="clear" w:color="auto" w:fill="D4E193"/>
          </w:tcPr>
          <w:p w:rsidR="00867B29" w:rsidRPr="001974AA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67B29" w:rsidRPr="001974AA" w:rsidRDefault="00867B29" w:rsidP="00552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 significant requirement is missing; artifact is…. 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rudimentary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limited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uneven/inconsistent</w:t>
            </w:r>
          </w:p>
        </w:tc>
        <w:tc>
          <w:tcPr>
            <w:tcW w:w="3628" w:type="dxa"/>
            <w:shd w:val="clear" w:color="auto" w:fill="7CAABE"/>
          </w:tcPr>
          <w:p w:rsidR="00867B29" w:rsidRPr="001974AA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67B29" w:rsidRPr="001974AA" w:rsidRDefault="00867B29" w:rsidP="00552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All requirements are included and appropriate; artifact is… 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clear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solid 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suitable</w:t>
            </w:r>
          </w:p>
        </w:tc>
        <w:tc>
          <w:tcPr>
            <w:tcW w:w="3808" w:type="dxa"/>
            <w:shd w:val="clear" w:color="auto" w:fill="90D0B3"/>
          </w:tcPr>
          <w:p w:rsidR="00867B29" w:rsidRPr="001974AA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867B29" w:rsidRPr="001974AA" w:rsidRDefault="00867B29" w:rsidP="005527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All requirements are complete and thoughtful; artifact is...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rigorous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reflective</w:t>
            </w:r>
          </w:p>
          <w:p w:rsidR="00867B29" w:rsidRPr="001974AA" w:rsidRDefault="00867B29" w:rsidP="00552719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74AA">
              <w:rPr>
                <w:rFonts w:ascii="Times New Roman" w:hAnsi="Times New Roman" w:cs="Times New Roman"/>
                <w:b/>
                <w:sz w:val="28"/>
                <w:szCs w:val="28"/>
              </w:rPr>
              <w:t>evidence-based</w:t>
            </w:r>
          </w:p>
        </w:tc>
      </w:tr>
    </w:tbl>
    <w:p w:rsidR="00867B29" w:rsidRDefault="00867B29" w:rsidP="00867B29">
      <w:pPr>
        <w:rPr>
          <w:rFonts w:ascii="Times New Roman" w:hAnsi="Times New Roman" w:cs="Times New Roman"/>
          <w:sz w:val="28"/>
          <w:szCs w:val="28"/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C5">
        <w:rPr>
          <w:rFonts w:ascii="Times New Roman" w:hAnsi="Times New Roman" w:cs="Times New Roman"/>
          <w:b/>
          <w:sz w:val="28"/>
          <w:szCs w:val="28"/>
        </w:rPr>
        <w:t>TWS SECTION ONE: PREPARATION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PLANNING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9180"/>
        <w:gridCol w:w="99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800" w:type="dxa"/>
            <w:gridSpan w:val="2"/>
            <w:shd w:val="clear" w:color="auto" w:fill="C4ADD5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9F6E95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Section 1.1 Preparation through Collaboration and Personal Goal-setting </w:t>
            </w:r>
            <w:r>
              <w:rPr>
                <w:rFonts w:cs="Times New Roman"/>
                <w:b/>
                <w:spacing w:val="-6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½ </w:t>
            </w:r>
            <w:r w:rsidRPr="004F104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page of notes)</w:t>
            </w: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980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Initial TWS Discussion with CT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To document an initial discussion about the five-lesson sequence, the TC…</w:t>
            </w:r>
          </w:p>
          <w:p w:rsidR="00867B29" w:rsidRPr="00163B3D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163B3D" w:rsidRDefault="00867B29" w:rsidP="00552719">
            <w:pPr>
              <w:pStyle w:val="BodyText"/>
              <w:widowControl/>
              <w:numPr>
                <w:ilvl w:val="0"/>
                <w:numId w:val="28"/>
              </w:numPr>
              <w:ind w:left="335"/>
              <w:jc w:val="both"/>
              <w:rPr>
                <w:rFonts w:cs="Times New Roman"/>
                <w:sz w:val="20"/>
                <w:szCs w:val="20"/>
              </w:rPr>
            </w:pPr>
            <w:r w:rsidRPr="00163B3D">
              <w:rPr>
                <w:rFonts w:cs="Times New Roman"/>
                <w:sz w:val="20"/>
                <w:szCs w:val="20"/>
              </w:rPr>
              <w:t>…</w:t>
            </w:r>
            <w:r w:rsidRPr="00163B3D">
              <w:rPr>
                <w:rFonts w:cs="Times New Roman"/>
                <w:color w:val="000000" w:themeColor="text1"/>
                <w:sz w:val="20"/>
                <w:szCs w:val="20"/>
              </w:rPr>
              <w:t>follows</w:t>
            </w:r>
            <w:r w:rsidRPr="00163B3D">
              <w:rPr>
                <w:rFonts w:cs="Times New Roman"/>
                <w:sz w:val="20"/>
                <w:szCs w:val="20"/>
              </w:rPr>
              <w:t xml:space="preserve"> APA format for citing conversation with CT (E. Jones, personal communication, January 1, 2020).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…summarizes conversation in 2-3 sentences, includes general topic for TWS five-lesson sequence.</w:t>
            </w:r>
          </w:p>
          <w:p w:rsidR="00867B29" w:rsidRPr="00163B3D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1867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988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080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6650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1340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Contextual Factors Discussion with CT and School Professional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To document discussions about researching contextual factors, the TC…</w:t>
            </w:r>
          </w:p>
          <w:p w:rsidR="00867B29" w:rsidRPr="00163B3D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163B3D" w:rsidRDefault="00867B29" w:rsidP="00552719">
            <w:pPr>
              <w:pStyle w:val="BodyText"/>
              <w:widowControl/>
              <w:numPr>
                <w:ilvl w:val="0"/>
                <w:numId w:val="9"/>
              </w:numPr>
              <w:ind w:left="346"/>
              <w:jc w:val="both"/>
              <w:rPr>
                <w:rFonts w:cs="Times New Roman"/>
                <w:sz w:val="20"/>
                <w:szCs w:val="20"/>
              </w:rPr>
            </w:pPr>
            <w:r w:rsidRPr="00163B3D">
              <w:rPr>
                <w:rFonts w:cs="Times New Roman"/>
                <w:sz w:val="20"/>
                <w:szCs w:val="20"/>
              </w:rPr>
              <w:t xml:space="preserve">…follows APA format for citing conversations with CT &amp; FS (E. Jones, personal communication, January 1, 2020). 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…summarizes conversation with CT in 2-3 sentences, </w:t>
            </w:r>
            <w:r w:rsidRPr="00163B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including his/her suggestions for further research about the community, school, classroom, and/or students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…summarizes conversation with administrator in 2-3 sentences, </w:t>
            </w:r>
            <w:r w:rsidRPr="00163B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including his/her suggestions for further research about the community, school, classroom, and/or students</w:t>
            </w:r>
          </w:p>
        </w:tc>
        <w:tc>
          <w:tcPr>
            <w:tcW w:w="990" w:type="dxa"/>
          </w:tcPr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636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2275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934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84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971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Choosing a Personal/Professional Goal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To document choice of personal teaching goal, the TC…</w:t>
            </w:r>
          </w:p>
          <w:p w:rsidR="00867B29" w:rsidRPr="00163B3D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…briefly states the goal in his/her own words.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…provides the Danielson domain, component, and one element that best describe chosen goal.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…provides a 2-3 sentence, rationale for selecting that goal.</w:t>
            </w:r>
          </w:p>
          <w:p w:rsidR="00867B29" w:rsidRPr="00163B3D" w:rsidRDefault="00867B29" w:rsidP="0055271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222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543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464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58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6FD98D" wp14:editId="58F9C618">
                <wp:simplePos x="0" y="0"/>
                <wp:positionH relativeFrom="column">
                  <wp:posOffset>6153150</wp:posOffset>
                </wp:positionH>
                <wp:positionV relativeFrom="paragraph">
                  <wp:posOffset>230505</wp:posOffset>
                </wp:positionV>
                <wp:extent cx="2638425" cy="285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1.1 Score         /12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FD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4.5pt;margin-top:18.15pt;width:207.7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">
                <v:textbox>
                  <w:txbxContent>
                    <w:p w:rsidR="00867B29" w:rsidRDefault="00867B29" w:rsidP="00867B29">
                      <w:r>
                        <w:t xml:space="preserve">Total Section 1.1 Score         /12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>
      <w:r>
        <w:br w:type="page"/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9180"/>
        <w:gridCol w:w="990"/>
        <w:gridCol w:w="1080"/>
        <w:gridCol w:w="1080"/>
        <w:gridCol w:w="990"/>
      </w:tblGrid>
      <w:tr w:rsidR="00867B29" w:rsidRPr="009A12C9" w:rsidTr="00552719">
        <w:trPr>
          <w:trHeight w:val="629"/>
        </w:trPr>
        <w:tc>
          <w:tcPr>
            <w:tcW w:w="10800" w:type="dxa"/>
            <w:gridSpan w:val="2"/>
            <w:shd w:val="clear" w:color="auto" w:fill="C4ADD5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7B29" w:rsidRPr="009F6E95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TWS Section 1.2 Planning an Overview of Instruction (Table 1: 1 page)</w:t>
            </w: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1412"/>
        </w:trPr>
        <w:tc>
          <w:tcPr>
            <w:tcW w:w="1620" w:type="dxa"/>
          </w:tcPr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Standards and Summative Assessment (Header)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</w:tcPr>
          <w:p w:rsidR="00867B29" w:rsidRPr="00BC5C69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5C69">
              <w:rPr>
                <w:rFonts w:ascii="Times New Roman" w:hAnsi="Times New Roman" w:cs="Times New Roman"/>
                <w:b/>
                <w:sz w:val="20"/>
                <w:szCs w:val="20"/>
              </w:rPr>
              <w:t>In TWS Sequence planning, the TC…</w:t>
            </w:r>
          </w:p>
          <w:p w:rsidR="00867B29" w:rsidRPr="00BC5C69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BC5C6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BC5C69">
              <w:rPr>
                <w:rFonts w:ascii="Times New Roman" w:hAnsi="Times New Roman" w:cs="Times New Roman"/>
                <w:sz w:val="20"/>
                <w:szCs w:val="20"/>
              </w:rPr>
              <w:t>…includes appropriate Common Core (ELA or math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Pr="00C424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required</w:t>
            </w:r>
            <w:r w:rsidRPr="00BC5C6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4248D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BC5C69">
              <w:rPr>
                <w:rFonts w:ascii="Times New Roman" w:hAnsi="Times New Roman" w:cs="Times New Roman"/>
                <w:sz w:val="20"/>
                <w:szCs w:val="20"/>
              </w:rPr>
              <w:t xml:space="preserve"> other vital content standards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(1-3 total)</w:t>
            </w:r>
            <w:r w:rsidRPr="00BC5C69">
              <w:rPr>
                <w:rFonts w:ascii="Times New Roman" w:hAnsi="Times New Roman" w:cs="Times New Roman"/>
                <w:sz w:val="20"/>
                <w:szCs w:val="20"/>
              </w:rPr>
              <w:t>, clearly labeled and scripted in full in Table 1 header.</w:t>
            </w:r>
          </w:p>
          <w:p w:rsidR="00867B29" w:rsidRPr="00121604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…describes summative assessment, puts copy in Appendix A, and references page number. </w:t>
            </w:r>
          </w:p>
          <w:p w:rsidR="00867B29" w:rsidRPr="001D3BEC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216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…for all complex assessments (papers, projects, etc.), provides copy of assessment tool in Appendix A, and references page number </w:t>
            </w:r>
          </w:p>
        </w:tc>
        <w:tc>
          <w:tcPr>
            <w:tcW w:w="990" w:type="dxa"/>
          </w:tcPr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222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6441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890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6286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1079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Lesson Sequence &amp; Instructional Outcomes/</w:t>
            </w:r>
          </w:p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Objectives (Columns 1 &amp; 2)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…includes 5 lesson titles and the standard (number only) associated with each lesson in Column 1.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3B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attempts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 to use both SWLT and SWBAT prompts for all five outcome &amp; objective pairs.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…aligns outcomes &amp; objectives with standard(s), only one primary outcome &amp; objective pair per lesson (five pairs), Column 2.  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…lesson five is not a summative assessment.</w:t>
            </w:r>
          </w:p>
        </w:tc>
        <w:tc>
          <w:tcPr>
            <w:tcW w:w="990" w:type="dxa"/>
          </w:tcPr>
          <w:p w:rsidR="00867B29" w:rsidRDefault="00867B29" w:rsidP="00552719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7B29" w:rsidRPr="00694002" w:rsidRDefault="00867B29" w:rsidP="00552719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359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67B29" w:rsidRPr="00694002" w:rsidRDefault="00867B29" w:rsidP="00552719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47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41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450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737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Formative Assessments</w:t>
            </w:r>
          </w:p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(Column 3)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…for each lesson, concisely describes a formative assessment that will accurately measure each student’s progress toward (or beyond) proficiency in the instructional outcome/measurable lesson objective.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…each formative assessment is labeled by lesson, attached in Appendix A, and referenced by page number.</w:t>
            </w:r>
          </w:p>
        </w:tc>
        <w:tc>
          <w:tcPr>
            <w:tcW w:w="990" w:type="dxa"/>
          </w:tcPr>
          <w:p w:rsidR="00867B29" w:rsidRPr="00CD4907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342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223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732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7618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Strategies/</w:t>
            </w:r>
          </w:p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Activities (Column 4)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…describes one instructional strategy/activity that effectively supports each instructional outcome/measurable lesson objective and formative assessment. </w:t>
            </w:r>
          </w:p>
        </w:tc>
        <w:tc>
          <w:tcPr>
            <w:tcW w:w="990" w:type="dxa"/>
          </w:tcPr>
          <w:p w:rsidR="00867B29" w:rsidRPr="00AC6F41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BE343A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126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AC6F41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8790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AC6F41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7710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AC6F41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0250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746"/>
        </w:trPr>
        <w:tc>
          <w:tcPr>
            <w:tcW w:w="162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Summative Assessment (Column 5)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…breaks down the summative assessment to show how its parts accurately measure all instructional outcomes/measurable lesson objectives.  References each with a question number, section of summative assessment, or other very specific description. </w:t>
            </w:r>
          </w:p>
        </w:tc>
        <w:tc>
          <w:tcPr>
            <w:tcW w:w="990" w:type="dxa"/>
          </w:tcPr>
          <w:p w:rsidR="00867B29" w:rsidRPr="000D780A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565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0D780A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5226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0D780A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0964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0D780A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59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3178B0" wp14:editId="61EFB5FA">
                <wp:simplePos x="0" y="0"/>
                <wp:positionH relativeFrom="column">
                  <wp:posOffset>6381115</wp:posOffset>
                </wp:positionH>
                <wp:positionV relativeFrom="paragraph">
                  <wp:posOffset>70485</wp:posOffset>
                </wp:positionV>
                <wp:extent cx="2466975" cy="2857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>Total Section 1.2 Score          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78B0" id="_x0000_s1027" type="#_x0000_t202" style="position:absolute;margin-left:502.45pt;margin-top:5.55pt;width:194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">
                <v:textbox>
                  <w:txbxContent>
                    <w:p w:rsidR="00867B29" w:rsidRDefault="00867B29" w:rsidP="00867B29">
                      <w:r>
                        <w:t>Total Section 1.2 Score          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9180"/>
        <w:gridCol w:w="99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800" w:type="dxa"/>
            <w:gridSpan w:val="2"/>
            <w:shd w:val="clear" w:color="auto" w:fill="C4ADD5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9F6E95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TWS Section 1.3-1.4: Preparation through Knowledge of Context and Self-awareness (1 page of notes)</w:t>
            </w: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863"/>
        </w:trPr>
        <w:tc>
          <w:tcPr>
            <w:tcW w:w="1620" w:type="dxa"/>
          </w:tcPr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 Notes: Overall Contextual Factors</w:t>
            </w:r>
          </w:p>
        </w:tc>
        <w:tc>
          <w:tcPr>
            <w:tcW w:w="9180" w:type="dxa"/>
          </w:tcPr>
          <w:p w:rsidR="00867B29" w:rsidRPr="00A1734A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b/>
                <w:sz w:val="20"/>
                <w:szCs w:val="20"/>
              </w:rPr>
              <w:t>In Section One Field Notes, TC…</w:t>
            </w:r>
          </w:p>
          <w:p w:rsidR="00867B29" w:rsidRPr="00F25542" w:rsidRDefault="00867B29" w:rsidP="0055271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…clearly documents and </w:t>
            </w:r>
            <w:r w:rsidRPr="00163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cites research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three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contextual data pieces (community, school, class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room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relevant 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to TWS instruction that 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align</w:t>
            </w:r>
            <w:r w:rsidRPr="00F255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with mentor suggestions and/or the personal goal from 1.1.</w:t>
            </w:r>
          </w:p>
          <w:p w:rsidR="00867B29" w:rsidRPr="00A1734A" w:rsidRDefault="00867B29" w:rsidP="0055271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…clearly documents two personal characteristics relevant to TWS </w:t>
            </w:r>
            <w:r w:rsidRPr="005E2EE0">
              <w:rPr>
                <w:rFonts w:ascii="Times New Roman" w:hAnsi="Times New Roman" w:cs="Times New Roman"/>
                <w:sz w:val="20"/>
                <w:szCs w:val="20"/>
              </w:rPr>
              <w:t>teaching and the professional goal.</w:t>
            </w:r>
          </w:p>
          <w:p w:rsidR="00867B29" w:rsidRPr="002A23DC" w:rsidRDefault="00867B29" w:rsidP="0055271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…includes a personal bias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Pr="00A1734A" w:rsidRDefault="00867B29" w:rsidP="00552719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7B29" w:rsidRPr="00BE343A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BE343A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74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E343A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773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480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760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r w:rsidRPr="001974AA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42520F2" wp14:editId="5F6DC325">
                <wp:simplePos x="0" y="0"/>
                <wp:positionH relativeFrom="column">
                  <wp:posOffset>6400800</wp:posOffset>
                </wp:positionH>
                <wp:positionV relativeFrom="paragraph">
                  <wp:posOffset>114300</wp:posOffset>
                </wp:positionV>
                <wp:extent cx="243840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1.3 Score          /4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20F2" id="_x0000_s1028" type="#_x0000_t202" style="position:absolute;margin-left:7in;margin-top:9pt;width:192pt;height:2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+qpJQIAAEwEAAAOAAAAZHJzL2Uyb0RvYy54bWysVNuO0zAQfUfiHyy/06QhZ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">
                <v:textbox>
                  <w:txbxContent>
                    <w:p w:rsidR="00867B29" w:rsidRDefault="00867B29" w:rsidP="00867B29">
                      <w:r>
                        <w:t xml:space="preserve">Total Section 1.3 Score          /4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>
      <w:r>
        <w:t xml:space="preserve">  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20"/>
        <w:gridCol w:w="9180"/>
        <w:gridCol w:w="99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800" w:type="dxa"/>
            <w:gridSpan w:val="2"/>
            <w:shd w:val="clear" w:color="auto" w:fill="C4ADD5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9F6E95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Sections 1.5: Preparation through Knowledge of Diverse Students </w:t>
            </w:r>
            <w:r w:rsidRPr="004F10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(1-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Pr="004F104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pages of notes)</w:t>
            </w: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971"/>
        </w:trPr>
        <w:tc>
          <w:tcPr>
            <w:tcW w:w="1620" w:type="dxa"/>
          </w:tcPr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Diverse Students</w:t>
            </w: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Field notes:</w:t>
            </w: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Self-Knowledge</w:t>
            </w:r>
          </w:p>
        </w:tc>
        <w:tc>
          <w:tcPr>
            <w:tcW w:w="9180" w:type="dxa"/>
          </w:tcPr>
          <w:p w:rsidR="00867B29" w:rsidRPr="00A1734A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34A">
              <w:rPr>
                <w:rFonts w:ascii="Times New Roman" w:hAnsi="Times New Roman" w:cs="Times New Roman"/>
                <w:b/>
                <w:sz w:val="20"/>
                <w:szCs w:val="20"/>
              </w:rPr>
              <w:t>In Section One Field Notes, TC…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26758">
              <w:rPr>
                <w:rFonts w:ascii="Times New Roman" w:hAnsi="Times New Roman" w:cs="Times New Roman"/>
                <w:sz w:val="20"/>
                <w:szCs w:val="20"/>
              </w:rPr>
              <w:t>clearly documents fo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each </w:t>
            </w:r>
            <w:r w:rsidRPr="005E2EE0">
              <w:rPr>
                <w:rFonts w:ascii="Times New Roman" w:hAnsi="Times New Roman" w:cs="Times New Roman"/>
                <w:sz w:val="20"/>
                <w:szCs w:val="20"/>
              </w:rPr>
              <w:t>coded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TWS-relevant 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student factor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173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23F47">
              <w:rPr>
                <w:rFonts w:ascii="Times New Roman" w:hAnsi="Times New Roman" w:cs="Times New Roman"/>
                <w:sz w:val="20"/>
                <w:szCs w:val="20"/>
              </w:rPr>
              <w:t>(IEP/504s in optional columns only)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…cites sources of student contextual information.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…selects student contextual factors that are founded on evidence, rather than unsupported opinion.</w:t>
            </w:r>
          </w:p>
          <w:p w:rsidR="00867B29" w:rsidRPr="002A23DC" w:rsidRDefault="00867B29" w:rsidP="0055271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5E4A9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documents </w:t>
            </w:r>
            <w:r w:rsidRPr="005E4A9B">
              <w:rPr>
                <w:rFonts w:ascii="Times New Roman" w:hAnsi="Times New Roman" w:cs="Times New Roman"/>
                <w:sz w:val="20"/>
                <w:szCs w:val="20"/>
              </w:rPr>
              <w:t xml:space="preserve">student contextual factors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5E4A9B">
              <w:rPr>
                <w:rFonts w:ascii="Times New Roman" w:hAnsi="Times New Roman" w:cs="Times New Roman"/>
                <w:sz w:val="20"/>
                <w:szCs w:val="20"/>
              </w:rPr>
              <w:t>are appropriate for a public document and would not identify individual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</w:tcPr>
          <w:p w:rsidR="00867B29" w:rsidRPr="006A1194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BE343A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982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A1194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7216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A1194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39748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6A1194" w:rsidRDefault="00867B29" w:rsidP="005527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B29" w:rsidRPr="00BE343A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146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Pr="000D780A" w:rsidRDefault="00867B29" w:rsidP="00867B29">
      <w:pPr>
        <w:spacing w:after="0" w:line="240" w:lineRule="auto"/>
        <w:jc w:val="center"/>
        <w:rPr>
          <w:sz w:val="10"/>
          <w:szCs w:val="10"/>
        </w:rPr>
      </w:pPr>
    </w:p>
    <w:p w:rsidR="00867B29" w:rsidRDefault="00867B29" w:rsidP="00867B29">
      <w:pPr>
        <w:spacing w:after="0" w:line="240" w:lineRule="auto"/>
        <w:jc w:val="center"/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E45D7A" wp14:editId="23E2CE8A">
                <wp:simplePos x="0" y="0"/>
                <wp:positionH relativeFrom="column">
                  <wp:posOffset>6543675</wp:posOffset>
                </wp:positionH>
                <wp:positionV relativeFrom="paragraph">
                  <wp:posOffset>14605</wp:posOffset>
                </wp:positionV>
                <wp:extent cx="23431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1.4 Score         /4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5D7A" id="_x0000_s1029" type="#_x0000_t202" style="position:absolute;left:0;text-align:left;margin-left:515.25pt;margin-top:1.15pt;width:184.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beTJwIAAE0EAAAOAAAAZHJzL2Uyb0RvYy54bWysVNtu2zAMfR+wfxD0vjh2kj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">
                <v:textbox>
                  <w:txbxContent>
                    <w:p w:rsidR="00867B29" w:rsidRDefault="00867B29" w:rsidP="00867B29">
                      <w:r>
                        <w:t xml:space="preserve">Total Section 1.4 Score         /4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>
      <w:pPr>
        <w:spacing w:after="0" w:line="240" w:lineRule="auto"/>
        <w:jc w:val="center"/>
      </w:pPr>
    </w:p>
    <w:p w:rsidR="00867B29" w:rsidRDefault="00867B29" w:rsidP="00867B29">
      <w:pPr>
        <w:spacing w:after="0" w:line="240" w:lineRule="auto"/>
        <w:jc w:val="center"/>
      </w:pPr>
    </w:p>
    <w:p w:rsidR="00867B29" w:rsidRDefault="00867B29" w:rsidP="0086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C5">
        <w:rPr>
          <w:rFonts w:ascii="Times New Roman" w:hAnsi="Times New Roman" w:cs="Times New Roman"/>
          <w:b/>
          <w:sz w:val="28"/>
          <w:szCs w:val="28"/>
        </w:rPr>
        <w:t>TWS SECTION TWO: REFLECTION ON PREPARATION AND PLANNING</w:t>
      </w:r>
    </w:p>
    <w:p w:rsidR="00867B29" w:rsidRDefault="00867B29" w:rsidP="00867B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270"/>
        <w:gridCol w:w="99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800" w:type="dxa"/>
            <w:gridSpan w:val="2"/>
            <w:shd w:val="clear" w:color="auto" w:fill="DDAE8B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proofErr w:type="gramStart"/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:Reflection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Preparation and Planning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½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pages)</w:t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1214"/>
        </w:trPr>
        <w:tc>
          <w:tcPr>
            <w:tcW w:w="1530" w:type="dxa"/>
          </w:tcPr>
          <w:p w:rsidR="00867B29" w:rsidRPr="00CD4907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CD4907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7">
              <w:rPr>
                <w:rFonts w:ascii="Times New Roman" w:hAnsi="Times New Roman" w:cs="Times New Roman"/>
                <w:sz w:val="20"/>
                <w:szCs w:val="20"/>
              </w:rPr>
              <w:t>Reviewing Section 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</w:p>
          <w:p w:rsidR="00867B29" w:rsidRPr="00CD4907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7">
              <w:rPr>
                <w:rFonts w:ascii="Times New Roman" w:hAnsi="Times New Roman" w:cs="Times New Roman"/>
                <w:sz w:val="20"/>
                <w:szCs w:val="20"/>
              </w:rPr>
              <w:t>Reflection on Preparation</w:t>
            </w:r>
          </w:p>
        </w:tc>
        <w:tc>
          <w:tcPr>
            <w:tcW w:w="9270" w:type="dxa"/>
          </w:tcPr>
          <w:p w:rsidR="00867B29" w:rsidRPr="008D5D52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 complete</w:t>
            </w: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Section 2, the TC…</w:t>
            </w:r>
          </w:p>
          <w:p w:rsidR="00867B29" w:rsidRPr="008D5D52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went back to Section One and highlighted in </w:t>
            </w:r>
            <w:r w:rsidRPr="007528A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yellow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of the factors most significant to TWS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 xml:space="preserve"> learning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Restates personal goal from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analyzes contextual factors: [</w:t>
            </w:r>
            <w:r w:rsidRPr="006E0D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one from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category: context (1.3), </w:t>
            </w:r>
            <w:r w:rsidRPr="00F74EBE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(1.4), and self-awareness (1.5)]</w:t>
            </w: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Pr="00E3406C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D308AF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04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D308AF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63386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D308AF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785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308AF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4398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494"/>
        </w:trPr>
        <w:tc>
          <w:tcPr>
            <w:tcW w:w="1530" w:type="dxa"/>
          </w:tcPr>
          <w:p w:rsidR="00867B29" w:rsidRPr="00CD4907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07">
              <w:rPr>
                <w:rFonts w:ascii="Times New Roman" w:hAnsi="Times New Roman" w:cs="Times New Roman"/>
                <w:sz w:val="20"/>
                <w:szCs w:val="20"/>
              </w:rPr>
              <w:t xml:space="preserve">Looking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Back (past tense)</w:t>
            </w:r>
          </w:p>
        </w:tc>
        <w:tc>
          <w:tcPr>
            <w:tcW w:w="927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…authentically and specifically tells the story of why each highlighted item was important, making connections with TWS learning and/or the personal goal from 1.1.</w:t>
            </w:r>
          </w:p>
          <w:p w:rsidR="00867B29" w:rsidRPr="00163B3D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867B29" w:rsidRPr="00CD4907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tabs>
                <w:tab w:val="left" w:pos="270"/>
                <w:tab w:val="center" w:pos="441"/>
              </w:tabs>
              <w:ind w:righ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637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4720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7B29" w:rsidRPr="00637E12" w:rsidRDefault="00867B29" w:rsidP="00552719">
            <w:pPr>
              <w:tabs>
                <w:tab w:val="left" w:pos="285"/>
                <w:tab w:val="center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37E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80557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05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D4907" w:rsidRDefault="00867B29" w:rsidP="0055271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797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47"/>
        </w:trPr>
        <w:tc>
          <w:tcPr>
            <w:tcW w:w="1530" w:type="dxa"/>
          </w:tcPr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Looking Ahead (future tense)</w:t>
            </w:r>
          </w:p>
        </w:tc>
        <w:tc>
          <w:tcPr>
            <w:tcW w:w="927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…specifically describes how s/he plans to use gathered contextual information to advance student learning and/or personal growth toward the professional goal, outlining challenges as well as ideas.</w:t>
            </w:r>
          </w:p>
        </w:tc>
        <w:tc>
          <w:tcPr>
            <w:tcW w:w="990" w:type="dxa"/>
          </w:tcPr>
          <w:p w:rsidR="00867B29" w:rsidRPr="00637E1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749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14161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874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874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92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Revision and Editing</w:t>
            </w:r>
          </w:p>
        </w:tc>
        <w:tc>
          <w:tcPr>
            <w:tcW w:w="9270" w:type="dxa"/>
          </w:tcPr>
          <w:p w:rsidR="00867B29" w:rsidRPr="00013FB0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Section 2,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approximately 1 ½ 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>page, professionally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 that tells the TC’s story of preparation and planning.</w:t>
            </w:r>
          </w:p>
        </w:tc>
        <w:tc>
          <w:tcPr>
            <w:tcW w:w="990" w:type="dxa"/>
          </w:tcPr>
          <w:p w:rsidR="00867B29" w:rsidRPr="00637E1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756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7593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37E1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66940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637E12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064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pPr>
        <w:ind w:left="-990"/>
        <w:rPr>
          <w:rFonts w:ascii="Times New Roman" w:hAnsi="Times New Roman" w:cs="Times New Roman"/>
          <w:b/>
          <w:noProof/>
          <w:sz w:val="20"/>
          <w:szCs w:val="20"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A46F8" wp14:editId="3E2172D5">
                <wp:simplePos x="0" y="0"/>
                <wp:positionH relativeFrom="column">
                  <wp:posOffset>6667500</wp:posOffset>
                </wp:positionH>
                <wp:positionV relativeFrom="paragraph">
                  <wp:posOffset>149860</wp:posOffset>
                </wp:positionV>
                <wp:extent cx="219075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>Total Section 2 Score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46F8" id="_x0000_s1030" type="#_x0000_t202" style="position:absolute;left:0;text-align:left;margin-left:525pt;margin-top:11.8pt;width:172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">
                <v:textbox>
                  <w:txbxContent>
                    <w:p w:rsidR="00867B29" w:rsidRDefault="00867B29" w:rsidP="00867B29">
                      <w:r>
                        <w:t>Total Section 2 Score         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/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B29" w:rsidRPr="00F60AC5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AC5">
        <w:rPr>
          <w:rFonts w:ascii="Times New Roman" w:hAnsi="Times New Roman" w:cs="Times New Roman"/>
          <w:b/>
          <w:sz w:val="28"/>
          <w:szCs w:val="28"/>
        </w:rPr>
        <w:lastRenderedPageBreak/>
        <w:t>TWS SECTION THREE: INSTRUCTION</w:t>
      </w:r>
      <w:r>
        <w:rPr>
          <w:rFonts w:ascii="Times New Roman" w:hAnsi="Times New Roman" w:cs="Times New Roman"/>
          <w:b/>
          <w:sz w:val="28"/>
          <w:szCs w:val="28"/>
        </w:rPr>
        <w:t xml:space="preserve"> (Five Danielson-aligned Lesson Plans)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  <w:gridCol w:w="108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710" w:type="dxa"/>
            <w:gridSpan w:val="2"/>
            <w:shd w:val="clear" w:color="auto" w:fill="86BDC0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 Designing the Five-lesson Sequence</w:t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867B29" w:rsidRPr="009343AE" w:rsidRDefault="00867B29" w:rsidP="00552719">
            <w:pPr>
              <w:shd w:val="clear" w:color="auto" w:fill="CD818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268"/>
        </w:trPr>
        <w:tc>
          <w:tcPr>
            <w:tcW w:w="126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Content Structure and Pedagogy</w:t>
            </w:r>
          </w:p>
        </w:tc>
        <w:tc>
          <w:tcPr>
            <w:tcW w:w="9450" w:type="dxa"/>
          </w:tcPr>
          <w:p w:rsidR="00867B29" w:rsidRPr="00993433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Planning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867B29" w:rsidRPr="00D94058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…develops instructional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 and materials that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effective</w:t>
            </w: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 xml:space="preserve">ly align with standards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instructional outcomes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incorporates best-practice, effective, and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aried content-related pedagogies.</w:t>
            </w:r>
          </w:p>
          <w:p w:rsidR="00867B29" w:rsidRPr="003057B4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…develops a logical sequence to scaffold student learning</w:t>
            </w:r>
          </w:p>
        </w:tc>
        <w:tc>
          <w:tcPr>
            <w:tcW w:w="1080" w:type="dxa"/>
          </w:tcPr>
          <w:p w:rsidR="00867B29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798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43F2DF2" wp14:editId="26D26B37">
                      <wp:simplePos x="0" y="0"/>
                      <wp:positionH relativeFrom="column">
                        <wp:posOffset>-1800860</wp:posOffset>
                      </wp:positionH>
                      <wp:positionV relativeFrom="paragraph">
                        <wp:posOffset>219075</wp:posOffset>
                      </wp:positionV>
                      <wp:extent cx="6024386" cy="2149779"/>
                      <wp:effectExtent l="0" t="1314450" r="0" b="13176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797488">
                                <a:off x="0" y="0"/>
                                <a:ext cx="6024386" cy="2149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B29" w:rsidRPr="00D05AF1" w:rsidRDefault="00867B29" w:rsidP="00867B29">
                                  <w:pPr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96"/>
                                      <w:szCs w:val="9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05AF1"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96"/>
                                      <w:szCs w:val="9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Graded by 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F2DF2" id="_x0000_s1031" type="#_x0000_t202" style="position:absolute;left:0;text-align:left;margin-left:-141.8pt;margin-top:17.25pt;width:474.35pt;height:169.25pt;rotation:-1968824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" filled="f" stroked="f">
                      <v:textbox>
                        <w:txbxContent>
                          <w:p w:rsidR="00867B29" w:rsidRPr="00D05AF1" w:rsidRDefault="00867B29" w:rsidP="00867B29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5AF1">
                              <w:rPr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Graded by 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189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25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958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67B29" w:rsidRDefault="00867B29" w:rsidP="00867B29"/>
    <w:p w:rsidR="00867B29" w:rsidRDefault="00867B29" w:rsidP="00867B29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260"/>
        <w:gridCol w:w="9450"/>
        <w:gridCol w:w="1080"/>
        <w:gridCol w:w="1080"/>
        <w:gridCol w:w="1080"/>
        <w:gridCol w:w="990"/>
      </w:tblGrid>
      <w:tr w:rsidR="00867B29" w:rsidRPr="009A12C9" w:rsidTr="00552719">
        <w:trPr>
          <w:trHeight w:val="818"/>
        </w:trPr>
        <w:tc>
          <w:tcPr>
            <w:tcW w:w="10710" w:type="dxa"/>
            <w:gridSpan w:val="2"/>
            <w:shd w:val="clear" w:color="auto" w:fill="86BDC0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 Using Assessment During Instruction</w:t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867B29" w:rsidRPr="009343AE" w:rsidRDefault="00867B29" w:rsidP="00552719">
            <w:pPr>
              <w:shd w:val="clear" w:color="auto" w:fill="CD818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c>
          <w:tcPr>
            <w:tcW w:w="1260" w:type="dxa"/>
          </w:tcPr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Instructional Adaptation for Diverse Learners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50" w:type="dxa"/>
          </w:tcPr>
          <w:p w:rsidR="00867B29" w:rsidRPr="00993433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assessment-informed instruction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867B29" w:rsidRPr="00993433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>…precisely assesses and reviews key elements of student prior knowledge.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C94CF5">
              <w:rPr>
                <w:rFonts w:ascii="Times New Roman" w:hAnsi="Times New Roman" w:cs="Times New Roman"/>
                <w:sz w:val="20"/>
                <w:szCs w:val="20"/>
              </w:rPr>
              <w:t>…selects instructional procedures, materials, and resources based on research of classroom learners.</w:t>
            </w:r>
          </w:p>
          <w:p w:rsidR="00867B29" w:rsidRPr="00A667C6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…include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specific adjustments </w:t>
            </w: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based on formative assessment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of multiple types of learners (reflections and revisions </w:t>
            </w:r>
            <w:r w:rsidRPr="00C94CF5">
              <w:rPr>
                <w:rFonts w:ascii="Arial Black" w:hAnsi="Arial Black" w:cs="Times New Roman"/>
                <w:color w:val="FF0000"/>
                <w:sz w:val="20"/>
                <w:szCs w:val="20"/>
              </w:rPr>
              <w:t>red</w:t>
            </w:r>
            <w:r w:rsidRPr="00C94CF5">
              <w:rPr>
                <w:rFonts w:ascii="Arial Black" w:hAnsi="Arial Black" w:cs="Times New Roman"/>
                <w:sz w:val="20"/>
                <w:szCs w:val="20"/>
              </w:rPr>
              <w:t xml:space="preserve"> /</w:t>
            </w:r>
            <w:r w:rsidRPr="00C94CF5">
              <w:rPr>
                <w:rFonts w:ascii="Arial Black" w:hAnsi="Arial Black" w:cs="Times New Roman"/>
                <w:color w:val="306236"/>
                <w:sz w:val="20"/>
                <w:szCs w:val="20"/>
              </w:rPr>
              <w:t>green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 xml:space="preserve"> annotations)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67B29" w:rsidRPr="00C94CF5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867B29" w:rsidRPr="00C94CF5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1122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467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681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12"/>
                <w:szCs w:val="12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  <w:p w:rsidR="00867B29" w:rsidRPr="00C94CF5" w:rsidRDefault="00867B29" w:rsidP="00552719">
            <w:pPr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4711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4CF5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67B29" w:rsidRPr="009B1EE4" w:rsidRDefault="00867B29" w:rsidP="00867B29">
      <w:pPr>
        <w:ind w:left="-990"/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167EFB3" wp14:editId="3B63943F">
                <wp:simplePos x="0" y="0"/>
                <wp:positionH relativeFrom="column">
                  <wp:posOffset>6791325</wp:posOffset>
                </wp:positionH>
                <wp:positionV relativeFrom="paragraph">
                  <wp:posOffset>69850</wp:posOffset>
                </wp:positionV>
                <wp:extent cx="2066925" cy="285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00" y="21600"/>
                    <wp:lineTo x="217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>Total Section 3 Score               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EFB3" id="_x0000_s1032" type="#_x0000_t202" style="position:absolute;left:0;text-align:left;margin-left:534.75pt;margin-top:5.5pt;width:162.75pt;height:22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5hJQ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">
                <v:textbox>
                  <w:txbxContent>
                    <w:p w:rsidR="00867B29" w:rsidRDefault="00867B29" w:rsidP="00867B29">
                      <w:r>
                        <w:t>Total Section 3 Score               /8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B1EE4">
        <w:rPr>
          <w:rFonts w:ascii="Times New Roman" w:hAnsi="Times New Roman" w:cs="Times New Roman"/>
          <w:b/>
          <w:noProof/>
          <w:sz w:val="20"/>
          <w:szCs w:val="20"/>
        </w:rPr>
        <w:t xml:space="preserve">         </w:t>
      </w:r>
    </w:p>
    <w:p w:rsidR="00867B29" w:rsidRDefault="00867B29" w:rsidP="00867B29"/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B29" w:rsidRPr="00F60AC5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Pr="00F60AC5">
        <w:rPr>
          <w:rFonts w:ascii="Times New Roman" w:hAnsi="Times New Roman" w:cs="Times New Roman"/>
          <w:b/>
          <w:sz w:val="28"/>
          <w:szCs w:val="28"/>
        </w:rPr>
        <w:t>WS SECTION FOUR: USING ASSESSMENT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450"/>
        <w:gridCol w:w="990"/>
        <w:gridCol w:w="990"/>
        <w:gridCol w:w="990"/>
        <w:gridCol w:w="990"/>
      </w:tblGrid>
      <w:tr w:rsidR="00867B29" w:rsidRPr="009A12C9" w:rsidTr="00552719">
        <w:trPr>
          <w:trHeight w:val="728"/>
        </w:trPr>
        <w:tc>
          <w:tcPr>
            <w:tcW w:w="10980" w:type="dxa"/>
            <w:gridSpan w:val="2"/>
            <w:shd w:val="clear" w:color="auto" w:fill="CDB3C4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6104F4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 Using Formative Assessment to Monitor Learner Progress: Table 4.1</w:t>
            </w: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493"/>
        </w:trPr>
        <w:tc>
          <w:tcPr>
            <w:tcW w:w="1530" w:type="dxa"/>
          </w:tcPr>
          <w:p w:rsidR="00867B29" w:rsidRPr="0075437C" w:rsidRDefault="00867B29" w:rsidP="0055271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Table 4.1: Analysis of Formative Assessments (columns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0" w:type="dxa"/>
          </w:tcPr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In Section 4 Table 4.1, the TC…</w:t>
            </w:r>
          </w:p>
          <w:p w:rsidR="00867B29" w:rsidRPr="00163B3D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…copies instructional outcomes &amp; objectives (SWLT &amp; SWBAT) from Section 1.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…includes formative assessment descriptions from Section 1 that align with these outcomes, along with the page numbers referencing where they are copied in Appendix A.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…describes a student proficiency level and how that proficiency is measured.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…has developed assessment tools where appropriate and referenced where copies of those tools can be viewed in Appendix A. </w:t>
            </w:r>
          </w:p>
        </w:tc>
        <w:tc>
          <w:tcPr>
            <w:tcW w:w="990" w:type="dxa"/>
          </w:tcPr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F539F6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202700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F539F6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9844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F539F6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4731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  <w:p w:rsidR="00867B29" w:rsidRPr="00F539F6" w:rsidRDefault="00867B29" w:rsidP="00552719">
            <w:pPr>
              <w:rPr>
                <w:rFonts w:ascii="MS Gothic" w:eastAsia="MS Gothic" w:hAnsi="MS Gothic" w:cs="Times New Roman"/>
                <w:sz w:val="14"/>
                <w:szCs w:val="14"/>
              </w:rPr>
            </w:pPr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F539F6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2598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1862"/>
        </w:trPr>
        <w:tc>
          <w:tcPr>
            <w:tcW w:w="1530" w:type="dxa"/>
          </w:tcPr>
          <w:p w:rsidR="00867B29" w:rsidRPr="0075437C" w:rsidRDefault="00867B29" w:rsidP="00552719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Table 4.1: Analysis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 Formative Assessments (columns 4 &amp; 5</w:t>
            </w: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45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…provides the number of students who did and did not achieve proficiency and those absent for each formative assessment.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…copies from lesson plans </w:t>
            </w:r>
            <w:r w:rsidRPr="00163B3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red font</w:t>
            </w:r>
            <w:r w:rsidRPr="00163B3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annotations (past tense) that reflect about results of each formative assessment (all lessons) and </w:t>
            </w:r>
            <w:r w:rsidRPr="00163B3D">
              <w:rPr>
                <w:rFonts w:ascii="Times New Roman" w:hAnsi="Times New Roman" w:cs="Times New Roman"/>
                <w:b/>
                <w:color w:val="006600"/>
                <w:sz w:val="20"/>
                <w:szCs w:val="20"/>
              </w:rPr>
              <w:t>green font</w:t>
            </w:r>
            <w:r w:rsidRPr="00163B3D">
              <w:rPr>
                <w:rFonts w:ascii="Times New Roman" w:hAnsi="Times New Roman" w:cs="Times New Roman"/>
                <w:color w:val="009900"/>
                <w:sz w:val="20"/>
                <w:szCs w:val="20"/>
              </w:rPr>
              <w:t xml:space="preserve">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annotations (future tense) to document a response to the </w:t>
            </w:r>
            <w:r w:rsidRPr="00163B3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red font</w:t>
            </w:r>
            <w:r w:rsidRPr="00163B3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comments in each subsequent lesson plan.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…considers how to differentiate instruction even when all, or nearly all, students were proficient.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…uses organization below for clarity: </w:t>
            </w:r>
          </w:p>
          <w:p w:rsidR="00867B29" w:rsidRPr="00163B3D" w:rsidRDefault="00867B29" w:rsidP="00552719">
            <w:pPr>
              <w:pStyle w:val="BodyText"/>
              <w:numPr>
                <w:ilvl w:val="1"/>
                <w:numId w:val="10"/>
              </w:numPr>
              <w:tabs>
                <w:tab w:val="left" w:pos="1399"/>
              </w:tabs>
              <w:spacing w:after="0"/>
              <w:ind w:left="702" w:right="207"/>
              <w:rPr>
                <w:rFonts w:cs="Times New Roman"/>
                <w:sz w:val="16"/>
                <w:szCs w:val="16"/>
              </w:rPr>
            </w:pPr>
            <w:r w:rsidRPr="00163B3D">
              <w:rPr>
                <w:rFonts w:cs="Times New Roman"/>
                <w:sz w:val="16"/>
                <w:szCs w:val="16"/>
              </w:rPr>
              <w:t>Lesson 1:</w:t>
            </w:r>
            <w:r w:rsidRPr="00163B3D">
              <w:rPr>
                <w:rFonts w:cs="Times New Roman"/>
                <w:b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red </w:t>
            </w:r>
            <w:r w:rsidRPr="00163B3D">
              <w:rPr>
                <w:rFonts w:cs="Times New Roman"/>
                <w:sz w:val="16"/>
                <w:szCs w:val="16"/>
              </w:rPr>
              <w:t>reflections only</w:t>
            </w:r>
          </w:p>
          <w:p w:rsidR="00867B29" w:rsidRPr="00163B3D" w:rsidRDefault="00867B29" w:rsidP="00552719">
            <w:pPr>
              <w:pStyle w:val="BodyText"/>
              <w:numPr>
                <w:ilvl w:val="1"/>
                <w:numId w:val="10"/>
              </w:numPr>
              <w:tabs>
                <w:tab w:val="left" w:pos="1399"/>
              </w:tabs>
              <w:spacing w:after="0"/>
              <w:ind w:left="702" w:right="207"/>
              <w:rPr>
                <w:rFonts w:cs="Times New Roman"/>
                <w:sz w:val="16"/>
                <w:szCs w:val="16"/>
              </w:rPr>
            </w:pPr>
            <w:r w:rsidRPr="00163B3D">
              <w:rPr>
                <w:rFonts w:cs="Times New Roman"/>
                <w:sz w:val="16"/>
                <w:szCs w:val="16"/>
              </w:rPr>
              <w:t xml:space="preserve">Lesson 2: </w:t>
            </w:r>
            <w:r w:rsidRPr="00163B3D">
              <w:rPr>
                <w:rFonts w:cs="Times New Roman"/>
                <w:b/>
                <w:color w:val="00743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green </w:t>
            </w:r>
            <w:r w:rsidRPr="00163B3D">
              <w:rPr>
                <w:rFonts w:cs="Times New Roman"/>
                <w:sz w:val="16"/>
                <w:szCs w:val="16"/>
              </w:rPr>
              <w:t xml:space="preserve">plan ideas, then </w:t>
            </w:r>
            <w:r w:rsidRPr="00163B3D">
              <w:rPr>
                <w:rFonts w:cs="Times New Roman"/>
                <w:b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 </w:t>
            </w:r>
            <w:r w:rsidRPr="00163B3D">
              <w:rPr>
                <w:rFonts w:cs="Times New Roman"/>
                <w:sz w:val="16"/>
                <w:szCs w:val="16"/>
              </w:rPr>
              <w:t>reflections</w:t>
            </w:r>
          </w:p>
          <w:p w:rsidR="00867B29" w:rsidRPr="00163B3D" w:rsidRDefault="00867B29" w:rsidP="00552719">
            <w:pPr>
              <w:pStyle w:val="BodyText"/>
              <w:numPr>
                <w:ilvl w:val="1"/>
                <w:numId w:val="10"/>
              </w:numPr>
              <w:tabs>
                <w:tab w:val="left" w:pos="1399"/>
              </w:tabs>
              <w:spacing w:after="0"/>
              <w:ind w:left="702" w:right="207"/>
              <w:rPr>
                <w:rFonts w:cs="Times New Roman"/>
                <w:sz w:val="16"/>
                <w:szCs w:val="16"/>
              </w:rPr>
            </w:pPr>
            <w:r w:rsidRPr="00163B3D">
              <w:rPr>
                <w:rFonts w:cs="Times New Roman"/>
                <w:sz w:val="16"/>
                <w:szCs w:val="16"/>
              </w:rPr>
              <w:t xml:space="preserve">Lesson 3: </w:t>
            </w:r>
            <w:r w:rsidRPr="00163B3D">
              <w:rPr>
                <w:rFonts w:cs="Times New Roman"/>
                <w:b/>
                <w:color w:val="00743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green </w:t>
            </w:r>
            <w:r w:rsidRPr="00163B3D">
              <w:rPr>
                <w:rFonts w:cs="Times New Roman"/>
                <w:sz w:val="16"/>
                <w:szCs w:val="16"/>
              </w:rPr>
              <w:t xml:space="preserve">plan ideas, then </w:t>
            </w:r>
            <w:r w:rsidRPr="00163B3D">
              <w:rPr>
                <w:rFonts w:cs="Times New Roman"/>
                <w:b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 </w:t>
            </w:r>
            <w:r w:rsidRPr="00163B3D">
              <w:rPr>
                <w:rFonts w:cs="Times New Roman"/>
                <w:sz w:val="16"/>
                <w:szCs w:val="16"/>
              </w:rPr>
              <w:t>reflections</w:t>
            </w:r>
          </w:p>
          <w:p w:rsidR="00867B29" w:rsidRPr="00163B3D" w:rsidRDefault="00867B29" w:rsidP="00552719">
            <w:pPr>
              <w:pStyle w:val="BodyText"/>
              <w:numPr>
                <w:ilvl w:val="1"/>
                <w:numId w:val="10"/>
              </w:numPr>
              <w:tabs>
                <w:tab w:val="left" w:pos="1399"/>
              </w:tabs>
              <w:spacing w:after="0"/>
              <w:ind w:left="702" w:right="207"/>
              <w:rPr>
                <w:rFonts w:cs="Times New Roman"/>
                <w:sz w:val="16"/>
                <w:szCs w:val="16"/>
              </w:rPr>
            </w:pPr>
            <w:r w:rsidRPr="00163B3D">
              <w:rPr>
                <w:rFonts w:cs="Times New Roman"/>
                <w:sz w:val="16"/>
                <w:szCs w:val="16"/>
              </w:rPr>
              <w:t xml:space="preserve">Lesson 4: </w:t>
            </w:r>
            <w:r w:rsidRPr="00163B3D">
              <w:rPr>
                <w:rFonts w:cs="Times New Roman"/>
                <w:b/>
                <w:color w:val="00743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green </w:t>
            </w:r>
            <w:r w:rsidRPr="00163B3D">
              <w:rPr>
                <w:rFonts w:cs="Times New Roman"/>
                <w:sz w:val="16"/>
                <w:szCs w:val="16"/>
              </w:rPr>
              <w:t xml:space="preserve">plan ideas, then </w:t>
            </w:r>
            <w:r w:rsidRPr="00163B3D">
              <w:rPr>
                <w:rFonts w:cs="Times New Roman"/>
                <w:b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 </w:t>
            </w:r>
            <w:r w:rsidRPr="00163B3D">
              <w:rPr>
                <w:rFonts w:cs="Times New Roman"/>
                <w:sz w:val="16"/>
                <w:szCs w:val="16"/>
              </w:rPr>
              <w:t>reflections</w:t>
            </w:r>
          </w:p>
          <w:p w:rsidR="00867B29" w:rsidRPr="00163B3D" w:rsidRDefault="00867B29" w:rsidP="00552719">
            <w:pPr>
              <w:pStyle w:val="BodyText"/>
              <w:numPr>
                <w:ilvl w:val="1"/>
                <w:numId w:val="10"/>
              </w:numPr>
              <w:tabs>
                <w:tab w:val="left" w:pos="1399"/>
              </w:tabs>
              <w:spacing w:after="0"/>
              <w:ind w:left="702" w:right="207"/>
              <w:rPr>
                <w:rFonts w:cs="Times New Roman"/>
                <w:sz w:val="16"/>
                <w:szCs w:val="16"/>
              </w:rPr>
            </w:pPr>
            <w:r w:rsidRPr="00163B3D">
              <w:rPr>
                <w:rFonts w:cs="Times New Roman"/>
                <w:sz w:val="16"/>
                <w:szCs w:val="16"/>
              </w:rPr>
              <w:t xml:space="preserve">Lesson 5: </w:t>
            </w:r>
            <w:r w:rsidRPr="00163B3D">
              <w:rPr>
                <w:rFonts w:cs="Times New Roman"/>
                <w:b/>
                <w:color w:val="007434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green </w:t>
            </w:r>
            <w:r w:rsidRPr="00163B3D">
              <w:rPr>
                <w:rFonts w:cs="Times New Roman"/>
                <w:sz w:val="16"/>
                <w:szCs w:val="16"/>
              </w:rPr>
              <w:t xml:space="preserve">plan ideas, then </w:t>
            </w:r>
            <w:r w:rsidRPr="00163B3D">
              <w:rPr>
                <w:rFonts w:cs="Times New Roman"/>
                <w:b/>
                <w:color w:val="FF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red </w:t>
            </w:r>
            <w:r w:rsidRPr="00163B3D">
              <w:rPr>
                <w:rFonts w:cs="Times New Roman"/>
                <w:sz w:val="16"/>
                <w:szCs w:val="16"/>
              </w:rPr>
              <w:t>reflections</w:t>
            </w:r>
          </w:p>
        </w:tc>
        <w:tc>
          <w:tcPr>
            <w:tcW w:w="990" w:type="dxa"/>
          </w:tcPr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70907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3252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40136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15935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Pr="009B1EE4" w:rsidRDefault="00867B29" w:rsidP="00867B29">
      <w:pPr>
        <w:ind w:left="-990"/>
        <w:rPr>
          <w:b/>
        </w:rPr>
      </w:pPr>
    </w:p>
    <w:p w:rsidR="00867B29" w:rsidRDefault="00867B29" w:rsidP="00867B29">
      <w:pPr>
        <w:rPr>
          <w:sz w:val="10"/>
          <w:szCs w:val="10"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3B1637" wp14:editId="53D03A4F">
                <wp:simplePos x="0" y="0"/>
                <wp:positionH relativeFrom="column">
                  <wp:posOffset>6581775</wp:posOffset>
                </wp:positionH>
                <wp:positionV relativeFrom="paragraph">
                  <wp:posOffset>6985</wp:posOffset>
                </wp:positionV>
                <wp:extent cx="2209800" cy="2857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4.1 Score            /8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B1637" id="_x0000_s1033" type="#_x0000_t202" style="position:absolute;margin-left:518.25pt;margin-top:.55pt;width:174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">
                <v:textbox>
                  <w:txbxContent>
                    <w:p w:rsidR="00867B29" w:rsidRDefault="00867B29" w:rsidP="00867B29">
                      <w:r>
                        <w:t xml:space="preserve">Total Section 4.1 Score            /8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>
      <w:pPr>
        <w:rPr>
          <w:sz w:val="10"/>
          <w:szCs w:val="10"/>
        </w:rPr>
      </w:pPr>
    </w:p>
    <w:p w:rsidR="00867B29" w:rsidRDefault="00867B29" w:rsidP="00867B29">
      <w:pPr>
        <w:rPr>
          <w:sz w:val="10"/>
          <w:szCs w:val="10"/>
        </w:rPr>
      </w:pP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450"/>
        <w:gridCol w:w="990"/>
        <w:gridCol w:w="990"/>
        <w:gridCol w:w="990"/>
        <w:gridCol w:w="990"/>
      </w:tblGrid>
      <w:tr w:rsidR="00867B29" w:rsidRPr="009A12C9" w:rsidTr="00552719">
        <w:trPr>
          <w:trHeight w:val="728"/>
        </w:trPr>
        <w:tc>
          <w:tcPr>
            <w:tcW w:w="10980" w:type="dxa"/>
            <w:gridSpan w:val="2"/>
            <w:shd w:val="clear" w:color="auto" w:fill="CDB3C4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6104F4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 Recording Summative Achievement Data: Table 4.2</w:t>
            </w: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520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 xml:space="preserve">Table 4.2: Individual Student Achievement Data </w:t>
            </w:r>
          </w:p>
          <w:p w:rsidR="00867B29" w:rsidRPr="008D5D52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50" w:type="dxa"/>
          </w:tcPr>
          <w:p w:rsidR="00867B29" w:rsidRPr="008D5D52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In Section 4 Table 4.2, the TC…</w:t>
            </w:r>
          </w:p>
          <w:p w:rsidR="00867B29" w:rsidRPr="008D5D52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…concisely describes and includes measurable proficiency criteria for the summative assessment.</w:t>
            </w:r>
          </w:p>
          <w:p w:rsidR="00867B29" w:rsidRPr="009C2455" w:rsidRDefault="00867B29" w:rsidP="00552719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…references page numbers where copies of the assessment and associated assessment tools can be viewed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Appendix A.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…uses codes rather than student names in Column 1.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the summative assessment score for each student in Column 2.</w:t>
            </w:r>
          </w:p>
          <w:p w:rsidR="00867B29" w:rsidRPr="008D5D52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…notes proficiency achievement for each student.</w:t>
            </w:r>
          </w:p>
        </w:tc>
        <w:tc>
          <w:tcPr>
            <w:tcW w:w="990" w:type="dxa"/>
          </w:tcPr>
          <w:p w:rsidR="00867B29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71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6215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5418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40328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pPr>
        <w:rPr>
          <w:b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59CC20" wp14:editId="6DF8E940">
                <wp:simplePos x="0" y="0"/>
                <wp:positionH relativeFrom="column">
                  <wp:posOffset>6534150</wp:posOffset>
                </wp:positionH>
                <wp:positionV relativeFrom="paragraph">
                  <wp:posOffset>57785</wp:posOffset>
                </wp:positionV>
                <wp:extent cx="2305050" cy="2857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4.2 Score       /4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CC20" id="_x0000_s1034" type="#_x0000_t202" style="position:absolute;margin-left:514.5pt;margin-top:4.55pt;width:181.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">
                <v:textbox>
                  <w:txbxContent>
                    <w:p w:rsidR="00867B29" w:rsidRDefault="00867B29" w:rsidP="00867B29">
                      <w:r>
                        <w:t xml:space="preserve">Total Section 4.2 Score       /4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29" w:rsidRDefault="00867B29" w:rsidP="00867B29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450"/>
        <w:gridCol w:w="990"/>
        <w:gridCol w:w="990"/>
        <w:gridCol w:w="990"/>
        <w:gridCol w:w="990"/>
      </w:tblGrid>
      <w:tr w:rsidR="00867B29" w:rsidRPr="009A12C9" w:rsidTr="00552719">
        <w:trPr>
          <w:trHeight w:val="728"/>
        </w:trPr>
        <w:tc>
          <w:tcPr>
            <w:tcW w:w="10980" w:type="dxa"/>
            <w:gridSpan w:val="2"/>
            <w:shd w:val="clear" w:color="auto" w:fill="CDB3C4"/>
          </w:tcPr>
          <w:p w:rsidR="00867B29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lastRenderedPageBreak/>
              <w:br w:type="page"/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6104F4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 Reflecting on Achievement Data (1 ½pages)</w:t>
            </w: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CD818C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D4E19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7CAABE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412"/>
        </w:trPr>
        <w:tc>
          <w:tcPr>
            <w:tcW w:w="1530" w:type="dxa"/>
          </w:tcPr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37C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whole-class analysis</w:t>
            </w:r>
          </w:p>
        </w:tc>
        <w:tc>
          <w:tcPr>
            <w:tcW w:w="9450" w:type="dxa"/>
          </w:tcPr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In Section 4 Conclusion, the TC…</w:t>
            </w:r>
          </w:p>
          <w:p w:rsidR="00867B29" w:rsidRPr="00163B3D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…documents at least one data pattern for the whole class and/or class subgroups, considering all four data TWS sources: formative achievement, summative achievement, contextual factors and the professional goal</w:t>
            </w:r>
            <w:r w:rsidRPr="00163B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…analyzes this pattern(s) to reflect positively about what s/he is learning about teaching and learning.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…explores at least one specific, data-based strategy s/he could use to improve instruction for this class of students.</w:t>
            </w:r>
          </w:p>
        </w:tc>
        <w:tc>
          <w:tcPr>
            <w:tcW w:w="990" w:type="dxa"/>
          </w:tcPr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491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30438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267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17257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368"/>
        </w:trPr>
        <w:tc>
          <w:tcPr>
            <w:tcW w:w="1530" w:type="dxa"/>
          </w:tcPr>
          <w:p w:rsidR="00867B29" w:rsidRPr="0075437C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Conclusion: single student analysis</w:t>
            </w:r>
          </w:p>
        </w:tc>
        <w:tc>
          <w:tcPr>
            <w:tcW w:w="945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 documents at least one data pattern for a single student (who failed to progress and/or meet proficiency), considering all four TWS data sources: formative achievement, summative achievement, contextual factors, and the professional goal.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…reflects on successful and non-successful strategies TC tried with this student.  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…analyzes this evidence to predict more effective differentiated instructional strategies for this student.</w:t>
            </w:r>
          </w:p>
        </w:tc>
        <w:tc>
          <w:tcPr>
            <w:tcW w:w="990" w:type="dxa"/>
          </w:tcPr>
          <w:p w:rsidR="00867B29" w:rsidRPr="00D15777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57065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7666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26149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4"/>
                <w:szCs w:val="14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85843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20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Conclusion: Professionalism</w:t>
            </w:r>
          </w:p>
        </w:tc>
        <w:tc>
          <w:tcPr>
            <w:tcW w:w="9450" w:type="dxa"/>
          </w:tcPr>
          <w:p w:rsidR="00867B29" w:rsidRPr="00D15777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entire conclusion,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1-1 ½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-page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 that tells the TC’s story of using assessment</w:t>
            </w:r>
            <w:r w:rsidRPr="0004667E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  <w:r w:rsidRPr="00751F12">
              <w:rPr>
                <w:rFonts w:ascii="Times New Roman" w:hAnsi="Times New Roman" w:cs="Times New Roman"/>
                <w:sz w:val="20"/>
                <w:szCs w:val="20"/>
              </w:rPr>
              <w:t>to analyze and improve instruction.</w:t>
            </w:r>
          </w:p>
        </w:tc>
        <w:tc>
          <w:tcPr>
            <w:tcW w:w="990" w:type="dxa"/>
          </w:tcPr>
          <w:p w:rsidR="00867B29" w:rsidRPr="00D15777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38879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6615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8957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4977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Pr="000A6D14" w:rsidRDefault="00867B29" w:rsidP="00867B29">
      <w:pPr>
        <w:spacing w:after="0"/>
        <w:ind w:left="-990"/>
        <w:rPr>
          <w:rFonts w:ascii="Times New Roman" w:hAnsi="Times New Roman" w:cs="Times New Roman"/>
          <w:sz w:val="16"/>
          <w:szCs w:val="16"/>
        </w:rPr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191F62" wp14:editId="3BD5B211">
                <wp:simplePos x="0" y="0"/>
                <wp:positionH relativeFrom="column">
                  <wp:posOffset>6553200</wp:posOffset>
                </wp:positionH>
                <wp:positionV relativeFrom="paragraph">
                  <wp:posOffset>94615</wp:posOffset>
                </wp:positionV>
                <wp:extent cx="2305050" cy="285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4.3 Score        /12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1F62" id="_x0000_s1035" type="#_x0000_t202" style="position:absolute;left:0;text-align:left;margin-left:516pt;margin-top:7.45pt;width:181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">
                <v:textbox>
                  <w:txbxContent>
                    <w:p w:rsidR="00867B29" w:rsidRDefault="00867B29" w:rsidP="00867B29">
                      <w:r>
                        <w:t xml:space="preserve">Total Section 4.3 Score        /12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</w:rPr>
        <w:t>*</w:t>
      </w:r>
      <w:r w:rsidRPr="000A6D14">
        <w:rPr>
          <w:rFonts w:ascii="Times New Roman" w:hAnsi="Times New Roman" w:cs="Times New Roman"/>
          <w:sz w:val="16"/>
          <w:szCs w:val="16"/>
        </w:rPr>
        <w:t>A teacher constantly considers how to specifically support all students’ learning using evidence to drive instruction.</w:t>
      </w:r>
    </w:p>
    <w:p w:rsidR="00867B29" w:rsidRPr="00FD3841" w:rsidRDefault="00867B29" w:rsidP="00867B29">
      <w:pPr>
        <w:ind w:left="-990"/>
        <w:rPr>
          <w:b/>
          <w:sz w:val="12"/>
          <w:szCs w:val="12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29" w:rsidRDefault="00867B29" w:rsidP="00867B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7B29" w:rsidRPr="001974AA" w:rsidRDefault="00867B29" w:rsidP="0086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TW</w:t>
      </w:r>
      <w:r w:rsidRPr="001974AA">
        <w:rPr>
          <w:rFonts w:ascii="Times New Roman" w:hAnsi="Times New Roman" w:cs="Times New Roman"/>
          <w:b/>
          <w:sz w:val="28"/>
          <w:szCs w:val="28"/>
        </w:rPr>
        <w:t>S SECTION FIVE: PROFESSIONAL RESPONSIBILITIES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180"/>
        <w:gridCol w:w="1080"/>
        <w:gridCol w:w="1080"/>
        <w:gridCol w:w="1080"/>
        <w:gridCol w:w="990"/>
      </w:tblGrid>
      <w:tr w:rsidR="00867B29" w:rsidRPr="009A12C9" w:rsidTr="00552719">
        <w:trPr>
          <w:trHeight w:val="539"/>
        </w:trPr>
        <w:tc>
          <w:tcPr>
            <w:tcW w:w="10710" w:type="dxa"/>
            <w:gridSpan w:val="2"/>
            <w:shd w:val="clear" w:color="auto" w:fill="C4D9AF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5:1 Reviewing the Professional Goal</w:t>
            </w:r>
            <w:r w:rsidRPr="004F1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(less than ½ page)</w:t>
            </w:r>
          </w:p>
        </w:tc>
        <w:tc>
          <w:tcPr>
            <w:tcW w:w="1080" w:type="dxa"/>
            <w:shd w:val="clear" w:color="auto" w:fill="CD818C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178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Reviewing your Goal</w:t>
            </w:r>
          </w:p>
        </w:tc>
        <w:tc>
          <w:tcPr>
            <w:tcW w:w="9180" w:type="dxa"/>
          </w:tcPr>
          <w:p w:rsidR="00867B29" w:rsidRPr="00993433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 Goal Review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867B29" w:rsidRPr="00D94058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Pr="0073744E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re-states the original professional goal. 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73744E">
              <w:rPr>
                <w:rFonts w:ascii="Times New Roman" w:hAnsi="Times New Roman" w:cs="Times New Roman"/>
                <w:sz w:val="20"/>
                <w:szCs w:val="20"/>
              </w:rPr>
              <w:t xml:space="preserve">…if goal has been revised,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records the new goal along with a brief rationale (2-3 sentences) for the change.</w:t>
            </w:r>
          </w:p>
          <w:p w:rsidR="00867B29" w:rsidRPr="0073744E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…lists Danielson domain, component, and element that align with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the revised </w:t>
            </w:r>
            <w:r w:rsidRPr="00163B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r continuing goal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4851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154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0822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1549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D0A40" wp14:editId="451EF08C">
                <wp:simplePos x="0" y="0"/>
                <wp:positionH relativeFrom="column">
                  <wp:posOffset>6733540</wp:posOffset>
                </wp:positionH>
                <wp:positionV relativeFrom="paragraph">
                  <wp:posOffset>55880</wp:posOffset>
                </wp:positionV>
                <wp:extent cx="212407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5.1 Score         /4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0A40" id="_x0000_s1036" type="#_x0000_t202" style="position:absolute;margin-left:530.2pt;margin-top:4.4pt;width:167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">
                <v:textbox>
                  <w:txbxContent>
                    <w:p w:rsidR="00867B29" w:rsidRDefault="00867B29" w:rsidP="00867B29">
                      <w:r>
                        <w:t xml:space="preserve">Total Section 5.1 Score         /4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180"/>
        <w:gridCol w:w="1080"/>
        <w:gridCol w:w="1080"/>
        <w:gridCol w:w="1080"/>
        <w:gridCol w:w="990"/>
      </w:tblGrid>
      <w:tr w:rsidR="00867B29" w:rsidRPr="009A12C9" w:rsidTr="00552719">
        <w:trPr>
          <w:trHeight w:val="593"/>
        </w:trPr>
        <w:tc>
          <w:tcPr>
            <w:tcW w:w="10710" w:type="dxa"/>
            <w:gridSpan w:val="2"/>
            <w:shd w:val="clear" w:color="auto" w:fill="C4D9AF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5:2 Studying Instruction (2 ½ pages of notes)</w:t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1376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Reviewing your Teaching</w:t>
            </w:r>
          </w:p>
        </w:tc>
        <w:tc>
          <w:tcPr>
            <w:tcW w:w="9180" w:type="dxa"/>
          </w:tcPr>
          <w:p w:rsidR="00867B29" w:rsidRPr="00993433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TWS review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867B29" w:rsidRPr="00D94058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provides 1-page of notes from the video reflection</w:t>
            </w:r>
            <w:r w:rsidRPr="00305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provides ½ page of relevant notes from TWS 1-4.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…provides ½ page of relevant notes from assessments/professional conversations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Pr="00D77C36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…provides ½ page of relevant copied journal statements.</w:t>
            </w:r>
          </w:p>
        </w:tc>
        <w:tc>
          <w:tcPr>
            <w:tcW w:w="1080" w:type="dxa"/>
          </w:tcPr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218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39527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32681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C67663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0239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FF06A5" wp14:editId="28AED557">
                <wp:simplePos x="0" y="0"/>
                <wp:positionH relativeFrom="column">
                  <wp:posOffset>6705600</wp:posOffset>
                </wp:positionH>
                <wp:positionV relativeFrom="paragraph">
                  <wp:posOffset>113665</wp:posOffset>
                </wp:positionV>
                <wp:extent cx="21145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 xml:space="preserve">Total Section 5.2 Score             /4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06A5" id="_x0000_s1037" type="#_x0000_t202" style="position:absolute;margin-left:528pt;margin-top:8.95pt;width:166.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">
                <v:textbox>
                  <w:txbxContent>
                    <w:p w:rsidR="00867B29" w:rsidRDefault="00867B29" w:rsidP="00867B29">
                      <w:r>
                        <w:t xml:space="preserve">Total Section 5.2 Score             /4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530"/>
        <w:gridCol w:w="9180"/>
        <w:gridCol w:w="1080"/>
        <w:gridCol w:w="1080"/>
        <w:gridCol w:w="1080"/>
        <w:gridCol w:w="990"/>
      </w:tblGrid>
      <w:tr w:rsidR="00867B29" w:rsidRPr="009A12C9" w:rsidTr="00552719">
        <w:trPr>
          <w:trHeight w:val="512"/>
        </w:trPr>
        <w:tc>
          <w:tcPr>
            <w:tcW w:w="10710" w:type="dxa"/>
            <w:gridSpan w:val="2"/>
            <w:shd w:val="clear" w:color="auto" w:fill="C4D9AF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TWS </w:t>
            </w:r>
            <w:r w:rsidRPr="00610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5:3 Reflecting for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Growth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pages)</w:t>
            </w:r>
          </w:p>
          <w:p w:rsidR="00867B29" w:rsidRPr="009343AE" w:rsidRDefault="00867B29" w:rsidP="00552719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CD818C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D4E19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7CAABE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0" w:type="dxa"/>
            <w:shd w:val="clear" w:color="auto" w:fill="90D0B3"/>
          </w:tcPr>
          <w:p w:rsidR="00867B29" w:rsidRPr="002009FF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7B29" w:rsidRPr="009A12C9" w:rsidTr="00552719">
        <w:trPr>
          <w:trHeight w:val="2078"/>
        </w:trPr>
        <w:tc>
          <w:tcPr>
            <w:tcW w:w="1530" w:type="dxa"/>
          </w:tcPr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Reflecting on your Goal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80" w:type="dxa"/>
          </w:tcPr>
          <w:p w:rsidR="00867B29" w:rsidRPr="00993433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Section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  <w:r w:rsidRPr="00993433">
              <w:rPr>
                <w:rFonts w:ascii="Times New Roman" w:hAnsi="Times New Roman" w:cs="Times New Roman"/>
                <w:b/>
                <w:sz w:val="20"/>
                <w:szCs w:val="20"/>
              </w:rPr>
              <w:t>, the TC…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15"/>
              </w:numPr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…creates 1 1/2- page reflection describing what s/he learned about his/her teaching during the TWS experience (referencing current personal goal) and supporting all statements with significant evidence from at least three of the following sources: </w:t>
            </w:r>
          </w:p>
          <w:p w:rsidR="00867B29" w:rsidRPr="00163B3D" w:rsidRDefault="00867B29" w:rsidP="00552719">
            <w:pPr>
              <w:pStyle w:val="ListParagraph"/>
              <w:ind w:left="252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video reflection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TWS sections 1-4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student achievement data</w:t>
            </w:r>
          </w:p>
          <w:p w:rsidR="00867B29" w:rsidRPr="00163B3D" w:rsidRDefault="00867B29" w:rsidP="00552719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 xml:space="preserve">CT/FS TWS Danielson Observation Tool comments/professional conversations </w:t>
            </w:r>
          </w:p>
          <w:p w:rsidR="00867B29" w:rsidRPr="00C67663" w:rsidRDefault="00867B29" w:rsidP="00552719">
            <w:pPr>
              <w:pStyle w:val="ListParagraph"/>
              <w:numPr>
                <w:ilvl w:val="0"/>
                <w:numId w:val="9"/>
              </w:numPr>
              <w:ind w:left="522" w:hanging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journal entries.</w:t>
            </w:r>
          </w:p>
        </w:tc>
        <w:tc>
          <w:tcPr>
            <w:tcW w:w="1080" w:type="dxa"/>
          </w:tcPr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228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9929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346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7287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D15777" w:rsidTr="00552719">
        <w:tc>
          <w:tcPr>
            <w:tcW w:w="1530" w:type="dxa"/>
          </w:tcPr>
          <w:p w:rsidR="00867B29" w:rsidRPr="00D15777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Professionalism</w:t>
            </w:r>
          </w:p>
        </w:tc>
        <w:tc>
          <w:tcPr>
            <w:tcW w:w="9180" w:type="dxa"/>
          </w:tcPr>
          <w:p w:rsidR="00867B29" w:rsidRPr="00D15777" w:rsidRDefault="00867B29" w:rsidP="00552719">
            <w:pPr>
              <w:pStyle w:val="ListParagraph"/>
              <w:numPr>
                <w:ilvl w:val="0"/>
                <w:numId w:val="24"/>
              </w:numPr>
              <w:ind w:left="252" w:hanging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…carefully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revis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and edit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this reflection, resulting in a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 concise,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½-2-</w:t>
            </w:r>
            <w:r w:rsidRPr="009F6E95">
              <w:rPr>
                <w:rFonts w:ascii="Times New Roman" w:hAnsi="Times New Roman" w:cs="Times New Roman"/>
                <w:sz w:val="20"/>
                <w:szCs w:val="20"/>
              </w:rPr>
              <w:t xml:space="preserve">page, professionally written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piece that recounts what the TC learned about his or her instruction with a focus on the personal goal.</w:t>
            </w:r>
          </w:p>
        </w:tc>
        <w:tc>
          <w:tcPr>
            <w:tcW w:w="1080" w:type="dxa"/>
          </w:tcPr>
          <w:p w:rsidR="00867B29" w:rsidRPr="00D15777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ind w:right="-18"/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19166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76696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929C8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19632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D15777" w:rsidRDefault="00867B29" w:rsidP="00552719">
            <w:pPr>
              <w:jc w:val="center"/>
              <w:rPr>
                <w:rFonts w:ascii="MS Gothic" w:eastAsia="MS Gothic" w:hAnsi="MS Gothic" w:cs="Times New Roman"/>
                <w:sz w:val="10"/>
                <w:szCs w:val="10"/>
              </w:rPr>
            </w:pPr>
          </w:p>
          <w:p w:rsidR="00867B29" w:rsidRPr="00C929C8" w:rsidRDefault="00867B29" w:rsidP="00552719">
            <w:pPr>
              <w:jc w:val="center"/>
              <w:rPr>
                <w:rFonts w:ascii="MS Gothic" w:eastAsia="MS Gothic" w:hAnsi="MS Gothic" w:cs="Times New Roman"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Times New Roman"/>
                  <w:sz w:val="28"/>
                  <w:szCs w:val="28"/>
                </w:rPr>
                <w:id w:val="-201745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782"/>
        </w:trPr>
        <w:tc>
          <w:tcPr>
            <w:tcW w:w="1530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Continuing your Goal</w:t>
            </w:r>
          </w:p>
        </w:tc>
        <w:tc>
          <w:tcPr>
            <w:tcW w:w="9180" w:type="dxa"/>
          </w:tcPr>
          <w:p w:rsidR="00867B29" w:rsidRPr="00163B3D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</w:t>
            </w:r>
            <w:r w:rsidRPr="00877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½-page of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specific resources to promote growth &amp; cites websites, mentors’ recommendations, etc.</w:t>
            </w:r>
          </w:p>
          <w:p w:rsidR="00867B29" w:rsidRPr="002009FF" w:rsidRDefault="00867B29" w:rsidP="00552719">
            <w:pPr>
              <w:pStyle w:val="ListParagraph"/>
              <w:numPr>
                <w:ilvl w:val="0"/>
                <w:numId w:val="15"/>
              </w:numPr>
              <w:spacing w:before="240"/>
              <w:ind w:left="16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…references specific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use these resources, including some ideas about timing.</w:t>
            </w:r>
          </w:p>
        </w:tc>
        <w:tc>
          <w:tcPr>
            <w:tcW w:w="1080" w:type="dxa"/>
          </w:tcPr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487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007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8723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994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Default="00867B29" w:rsidP="00867B29">
      <w:pPr>
        <w:ind w:left="-990"/>
      </w:pPr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3B2593" wp14:editId="361D505E">
                <wp:simplePos x="0" y="0"/>
                <wp:positionH relativeFrom="column">
                  <wp:posOffset>6819900</wp:posOffset>
                </wp:positionH>
                <wp:positionV relativeFrom="paragraph">
                  <wp:posOffset>66675</wp:posOffset>
                </wp:positionV>
                <wp:extent cx="2038350" cy="28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>Total Section 5.3 Score           /12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B2593" id="Text Box 5" o:spid="_x0000_s1038" type="#_x0000_t202" style="position:absolute;left:0;text-align:left;margin-left:537pt;margin-top:5.25pt;width:160.5pt;height:22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lAJQIAAEw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">
                <v:textbox>
                  <w:txbxContent>
                    <w:p w:rsidR="00867B29" w:rsidRDefault="00867B29" w:rsidP="00867B29">
                      <w:r>
                        <w:t>Total Section 5.3 Score           /12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tbl>
      <w:tblPr>
        <w:tblStyle w:val="TableGrid"/>
        <w:tblW w:w="14851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441"/>
        <w:gridCol w:w="9273"/>
        <w:gridCol w:w="989"/>
        <w:gridCol w:w="1081"/>
        <w:gridCol w:w="1081"/>
        <w:gridCol w:w="986"/>
      </w:tblGrid>
      <w:tr w:rsidR="00867B29" w:rsidRPr="009A12C9" w:rsidTr="00552719">
        <w:trPr>
          <w:trHeight w:val="467"/>
        </w:trPr>
        <w:tc>
          <w:tcPr>
            <w:tcW w:w="10714" w:type="dxa"/>
            <w:gridSpan w:val="2"/>
            <w:shd w:val="clear" w:color="auto" w:fill="D9CBA9"/>
          </w:tcPr>
          <w:p w:rsidR="00867B29" w:rsidRPr="009343AE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9F6E95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Overall TWS Criteria</w:t>
            </w:r>
          </w:p>
        </w:tc>
        <w:tc>
          <w:tcPr>
            <w:tcW w:w="989" w:type="dxa"/>
            <w:shd w:val="clear" w:color="auto" w:fill="CD818C"/>
          </w:tcPr>
          <w:p w:rsidR="00867B29" w:rsidRPr="000C2B3C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CD818C"/>
              </w:rPr>
              <w:t>1</w:t>
            </w:r>
          </w:p>
        </w:tc>
        <w:tc>
          <w:tcPr>
            <w:tcW w:w="1081" w:type="dxa"/>
            <w:shd w:val="clear" w:color="auto" w:fill="D4E193"/>
          </w:tcPr>
          <w:p w:rsidR="00867B29" w:rsidRPr="000C2B3C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81" w:type="dxa"/>
            <w:shd w:val="clear" w:color="auto" w:fill="7CAABE"/>
          </w:tcPr>
          <w:p w:rsidR="00867B29" w:rsidRPr="000C2B3C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shd w:val="clear" w:color="auto" w:fill="90D0B3"/>
          </w:tcPr>
          <w:p w:rsidR="00867B29" w:rsidRPr="000C2B3C" w:rsidRDefault="00867B29" w:rsidP="00552719">
            <w:pPr>
              <w:shd w:val="clear" w:color="auto" w:fill="90D0B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CE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90D0B3"/>
              </w:rPr>
              <w:t>4</w:t>
            </w:r>
          </w:p>
        </w:tc>
      </w:tr>
      <w:tr w:rsidR="00867B29" w:rsidRPr="009A12C9" w:rsidTr="00552719">
        <w:trPr>
          <w:trHeight w:val="773"/>
        </w:trPr>
        <w:tc>
          <w:tcPr>
            <w:tcW w:w="1441" w:type="dxa"/>
            <w:vMerge w:val="restart"/>
          </w:tcPr>
          <w:p w:rsidR="00867B29" w:rsidRPr="009A12C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Throughout the TWS</w:t>
            </w:r>
            <w:r w:rsidRPr="009A12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73" w:type="dxa"/>
          </w:tcPr>
          <w:p w:rsidR="00867B29" w:rsidRPr="008D5D52" w:rsidRDefault="00867B29" w:rsidP="00552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b/>
                <w:sz w:val="20"/>
                <w:szCs w:val="20"/>
              </w:rPr>
              <w:t>TC…</w:t>
            </w:r>
          </w:p>
          <w:p w:rsidR="00867B29" w:rsidRPr="003B72B2" w:rsidRDefault="00867B29" w:rsidP="00552719">
            <w:pPr>
              <w:pStyle w:val="ListParagraph"/>
              <w:ind w:left="162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8D5D5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uses in-text citations for interviews &amp; other resources with last name of </w:t>
            </w:r>
            <w:r w:rsidRPr="00163B3D">
              <w:rPr>
                <w:rFonts w:ascii="Times New Roman" w:hAnsi="Times New Roman" w:cs="Times New Roman"/>
                <w:sz w:val="20"/>
                <w:szCs w:val="20"/>
              </w:rPr>
              <w:t>author/interviewee and date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…uses appropriate font size, spacing, and keeps all column text concise (no more than 10 lines per entry).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…keeps all materials concise by staying close to suggested page limits.</w:t>
            </w:r>
          </w:p>
          <w:p w:rsidR="00867B29" w:rsidRPr="003B72B2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89" w:type="dxa"/>
          </w:tcPr>
          <w:p w:rsidR="00867B29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288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7647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9705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867B29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6017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92"/>
        </w:trPr>
        <w:tc>
          <w:tcPr>
            <w:tcW w:w="1441" w:type="dxa"/>
            <w:vMerge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</w:tcPr>
          <w:p w:rsidR="00867B29" w:rsidRPr="000A3E62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…includes appropriate title page, table of contents, and page numbering.</w:t>
            </w: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…does not copy/paste content from practicum TWS; first draft must show 35% or less </w:t>
            </w:r>
            <w:r w:rsidRPr="007B6963">
              <w:rPr>
                <w:rFonts w:ascii="Times New Roman" w:hAnsi="Times New Roman" w:cs="Times New Roman"/>
                <w:i/>
                <w:sz w:val="20"/>
                <w:szCs w:val="20"/>
              </w:rPr>
              <w:t>Turn-it-in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rating.</w:t>
            </w:r>
          </w:p>
          <w:p w:rsidR="00867B29" w:rsidRPr="00C4248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…adheres to APA formatting in narratives, tables (12 or 10 pt. font), figures, reference page, and appendices.</w:t>
            </w:r>
          </w:p>
        </w:tc>
        <w:tc>
          <w:tcPr>
            <w:tcW w:w="989" w:type="dxa"/>
          </w:tcPr>
          <w:p w:rsidR="00867B29" w:rsidRPr="000A3E6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7450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81074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06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9943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38"/>
        </w:trPr>
        <w:tc>
          <w:tcPr>
            <w:tcW w:w="1441" w:type="dxa"/>
            <w:vMerge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</w:tcPr>
          <w:p w:rsidR="00867B29" w:rsidRPr="000A3E62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…provides </w:t>
            </w:r>
            <w:r w:rsidRPr="000A3E62">
              <w:rPr>
                <w:rFonts w:ascii="Times New Roman" w:hAnsi="Times New Roman" w:cs="Times New Roman"/>
                <w:sz w:val="20"/>
                <w:szCs w:val="20"/>
              </w:rPr>
              <w:t>Appendix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(with blank copies of assessments and assessments/tools).</w:t>
            </w:r>
          </w:p>
          <w:p w:rsidR="00867B29" w:rsidRPr="000A3E62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…provides </w:t>
            </w:r>
            <w:r w:rsidRPr="000A3E62">
              <w:rPr>
                <w:rFonts w:ascii="Times New Roman" w:hAnsi="Times New Roman" w:cs="Times New Roman"/>
                <w:sz w:val="20"/>
                <w:szCs w:val="20"/>
              </w:rPr>
              <w:t>Appendix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(with two TWS Danielson Observations of TWS instruction from CT and FS).</w:t>
            </w:r>
          </w:p>
        </w:tc>
        <w:tc>
          <w:tcPr>
            <w:tcW w:w="989" w:type="dxa"/>
          </w:tcPr>
          <w:p w:rsidR="00867B29" w:rsidRPr="000A3E6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095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42625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7036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7060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67B29" w:rsidRPr="009A12C9" w:rsidTr="00552719">
        <w:trPr>
          <w:trHeight w:val="692"/>
        </w:trPr>
        <w:tc>
          <w:tcPr>
            <w:tcW w:w="1441" w:type="dxa"/>
            <w:vMerge/>
          </w:tcPr>
          <w:p w:rsidR="00867B29" w:rsidRDefault="00867B29" w:rsidP="005527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3" w:type="dxa"/>
          </w:tcPr>
          <w:p w:rsidR="00867B29" w:rsidRDefault="00867B29" w:rsidP="0055271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67B29" w:rsidRPr="00C4248D" w:rsidRDefault="00867B29" w:rsidP="00552719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972A3E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Whenever assessments or assessment tools are referenced in the TWS, provides page number references for these documents from Appendix A </w:t>
            </w:r>
            <w:r w:rsidRPr="00972A3E">
              <w:rPr>
                <w:rFonts w:ascii="Times New Roman" w:hAnsi="Times New Roman" w:cs="Times New Roman"/>
                <w:sz w:val="20"/>
                <w:szCs w:val="20"/>
              </w:rPr>
              <w:t xml:space="preserve">so that CE can quickly locate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972A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867B29" w:rsidRPr="000A3E62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ind w:right="-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802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1109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081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5032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86" w:type="dxa"/>
          </w:tcPr>
          <w:p w:rsidR="00867B29" w:rsidRPr="000A3E62" w:rsidRDefault="00867B29" w:rsidP="005527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7B29" w:rsidRPr="009343AE" w:rsidRDefault="00867B29" w:rsidP="00552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50742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343AE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867B29" w:rsidRPr="00C4248D" w:rsidRDefault="00867B29" w:rsidP="00867B29">
      <w:r w:rsidRPr="009B1EE4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A1096E" wp14:editId="45F38E49">
                <wp:simplePos x="0" y="0"/>
                <wp:positionH relativeFrom="column">
                  <wp:posOffset>6600825</wp:posOffset>
                </wp:positionH>
                <wp:positionV relativeFrom="paragraph">
                  <wp:posOffset>151130</wp:posOffset>
                </wp:positionV>
                <wp:extent cx="2266950" cy="317500"/>
                <wp:effectExtent l="0" t="0" r="19050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Default="00867B29" w:rsidP="00867B29">
                            <w:r>
                              <w:t>Total Criteria Score                   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1096E" id="_x0000_s1039" type="#_x0000_t202" style="position:absolute;margin-left:519.75pt;margin-top:11.9pt;width:178.5pt;height: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">
                <v:textbox>
                  <w:txbxContent>
                    <w:p w:rsidR="00867B29" w:rsidRDefault="00867B29" w:rsidP="00867B29">
                      <w:r>
                        <w:t>Total Criteria Score                   /16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BA671BE" wp14:editId="2B665D17">
                <wp:simplePos x="0" y="0"/>
                <wp:positionH relativeFrom="page">
                  <wp:posOffset>6305550</wp:posOffset>
                </wp:positionH>
                <wp:positionV relativeFrom="paragraph">
                  <wp:posOffset>1473835</wp:posOffset>
                </wp:positionV>
                <wp:extent cx="3333750" cy="6527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5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B29" w:rsidRPr="001A62E0" w:rsidRDefault="00867B29" w:rsidP="00867B2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62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Total TWS Score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1A62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/12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71BE" id="_x0000_s1040" type="#_x0000_t202" style="position:absolute;margin-left:496.5pt;margin-top:116.05pt;width:262.5pt;height:51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" filled="f" stroked="f">
                <v:textbox>
                  <w:txbxContent>
                    <w:p w:rsidR="00867B29" w:rsidRPr="001A62E0" w:rsidRDefault="00867B29" w:rsidP="00867B2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62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Total TWS Score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Pr="001A62E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/12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E17BF" wp14:editId="64B1AC70">
                <wp:simplePos x="0" y="0"/>
                <wp:positionH relativeFrom="column">
                  <wp:posOffset>5153025</wp:posOffset>
                </wp:positionH>
                <wp:positionV relativeFrom="paragraph">
                  <wp:posOffset>1264285</wp:posOffset>
                </wp:positionV>
                <wp:extent cx="36671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9CB17" id="Rectangle 3" o:spid="_x0000_s1026" style="position:absolute;margin-left:405.75pt;margin-top:99.55pt;width:288.75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" filled="f" strokecolor="#1f3763 [1604]" strokeweight="1pt"/>
            </w:pict>
          </mc:Fallback>
        </mc:AlternateContent>
      </w:r>
      <w:bookmarkStart w:id="0" w:name="_GoBack"/>
      <w:bookmarkStart w:id="1" w:name="_MON_1609161279"/>
      <w:bookmarkEnd w:id="1"/>
      <w:r>
        <w:object w:dxaOrig="4556" w:dyaOrig="4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28pt;height:233.25pt" o:ole="">
            <v:imagedata r:id="rId5" o:title=""/>
          </v:shape>
          <o:OLEObject Type="Embed" ProgID="Excel.Sheet.12" ShapeID="_x0000_i1031" DrawAspect="Content" ObjectID="_1609230894" r:id="rId6"/>
        </w:object>
      </w:r>
      <w:bookmarkEnd w:id="0"/>
      <w:r>
        <w:t xml:space="preserve">  </w:t>
      </w:r>
    </w:p>
    <w:p w:rsidR="001C1C35" w:rsidRDefault="00867B29"/>
    <w:sectPr w:rsidR="001C1C35" w:rsidSect="00BB7074">
      <w:headerReference w:type="default" r:id="rId7"/>
      <w:pgSz w:w="15840" w:h="12240" w:orient="landscape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5930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4A0" w:rsidRDefault="00867B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4A0" w:rsidRDefault="0086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15E"/>
    <w:multiLevelType w:val="hybridMultilevel"/>
    <w:tmpl w:val="8E2A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720"/>
    <w:multiLevelType w:val="hybridMultilevel"/>
    <w:tmpl w:val="227E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9EF"/>
    <w:multiLevelType w:val="hybridMultilevel"/>
    <w:tmpl w:val="D45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3035"/>
    <w:multiLevelType w:val="hybridMultilevel"/>
    <w:tmpl w:val="5F8E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2598"/>
    <w:multiLevelType w:val="hybridMultilevel"/>
    <w:tmpl w:val="D328577E"/>
    <w:lvl w:ilvl="0" w:tplc="10F02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091"/>
    <w:multiLevelType w:val="hybridMultilevel"/>
    <w:tmpl w:val="BE904A1C"/>
    <w:lvl w:ilvl="0" w:tplc="78C0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1482D"/>
    <w:multiLevelType w:val="hybridMultilevel"/>
    <w:tmpl w:val="6E868222"/>
    <w:lvl w:ilvl="0" w:tplc="E028E642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8389F56">
      <w:start w:val="1"/>
      <w:numFmt w:val="bullet"/>
      <w:lvlText w:val="•"/>
      <w:lvlJc w:val="left"/>
      <w:rPr>
        <w:rFonts w:hint="default"/>
      </w:rPr>
    </w:lvl>
    <w:lvl w:ilvl="2" w:tplc="1EB0C04A">
      <w:start w:val="1"/>
      <w:numFmt w:val="bullet"/>
      <w:lvlText w:val="•"/>
      <w:lvlJc w:val="left"/>
      <w:rPr>
        <w:rFonts w:hint="default"/>
      </w:rPr>
    </w:lvl>
    <w:lvl w:ilvl="3" w:tplc="5D8E80A0">
      <w:start w:val="1"/>
      <w:numFmt w:val="bullet"/>
      <w:lvlText w:val="•"/>
      <w:lvlJc w:val="left"/>
      <w:rPr>
        <w:rFonts w:hint="default"/>
      </w:rPr>
    </w:lvl>
    <w:lvl w:ilvl="4" w:tplc="FC88B66A">
      <w:start w:val="1"/>
      <w:numFmt w:val="bullet"/>
      <w:lvlText w:val="•"/>
      <w:lvlJc w:val="left"/>
      <w:rPr>
        <w:rFonts w:hint="default"/>
      </w:rPr>
    </w:lvl>
    <w:lvl w:ilvl="5" w:tplc="8DD223A4">
      <w:start w:val="1"/>
      <w:numFmt w:val="bullet"/>
      <w:lvlText w:val="•"/>
      <w:lvlJc w:val="left"/>
      <w:rPr>
        <w:rFonts w:hint="default"/>
      </w:rPr>
    </w:lvl>
    <w:lvl w:ilvl="6" w:tplc="91B0A158">
      <w:start w:val="1"/>
      <w:numFmt w:val="bullet"/>
      <w:lvlText w:val="•"/>
      <w:lvlJc w:val="left"/>
      <w:rPr>
        <w:rFonts w:hint="default"/>
      </w:rPr>
    </w:lvl>
    <w:lvl w:ilvl="7" w:tplc="2FC05D5C">
      <w:start w:val="1"/>
      <w:numFmt w:val="bullet"/>
      <w:lvlText w:val="•"/>
      <w:lvlJc w:val="left"/>
      <w:rPr>
        <w:rFonts w:hint="default"/>
      </w:rPr>
    </w:lvl>
    <w:lvl w:ilvl="8" w:tplc="119C0270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D833AE8"/>
    <w:multiLevelType w:val="hybridMultilevel"/>
    <w:tmpl w:val="E73EF5CE"/>
    <w:lvl w:ilvl="0" w:tplc="4EE29A46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0885F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3A24FA74">
      <w:start w:val="1"/>
      <w:numFmt w:val="bullet"/>
      <w:lvlText w:val="•"/>
      <w:lvlJc w:val="left"/>
      <w:rPr>
        <w:rFonts w:hint="default"/>
      </w:rPr>
    </w:lvl>
    <w:lvl w:ilvl="3" w:tplc="EBAA8272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91BA34FC">
      <w:start w:val="1"/>
      <w:numFmt w:val="bullet"/>
      <w:lvlText w:val="•"/>
      <w:lvlJc w:val="left"/>
      <w:rPr>
        <w:rFonts w:hint="default"/>
      </w:rPr>
    </w:lvl>
    <w:lvl w:ilvl="6" w:tplc="02827676">
      <w:start w:val="1"/>
      <w:numFmt w:val="bullet"/>
      <w:lvlText w:val="•"/>
      <w:lvlJc w:val="left"/>
      <w:rPr>
        <w:rFonts w:hint="default"/>
      </w:rPr>
    </w:lvl>
    <w:lvl w:ilvl="7" w:tplc="2BCC9430">
      <w:start w:val="1"/>
      <w:numFmt w:val="bullet"/>
      <w:lvlText w:val="•"/>
      <w:lvlJc w:val="left"/>
      <w:rPr>
        <w:rFonts w:hint="default"/>
      </w:rPr>
    </w:lvl>
    <w:lvl w:ilvl="8" w:tplc="8AB60AE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B17D4"/>
    <w:multiLevelType w:val="hybridMultilevel"/>
    <w:tmpl w:val="C8DC2A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E2522D"/>
    <w:multiLevelType w:val="hybridMultilevel"/>
    <w:tmpl w:val="953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A45F6"/>
    <w:multiLevelType w:val="hybridMultilevel"/>
    <w:tmpl w:val="41864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0AD4"/>
    <w:multiLevelType w:val="hybridMultilevel"/>
    <w:tmpl w:val="82EE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3CC9"/>
    <w:multiLevelType w:val="hybridMultilevel"/>
    <w:tmpl w:val="67E2E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676068"/>
    <w:multiLevelType w:val="hybridMultilevel"/>
    <w:tmpl w:val="66BC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757FE"/>
    <w:multiLevelType w:val="hybridMultilevel"/>
    <w:tmpl w:val="DFE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A1417"/>
    <w:multiLevelType w:val="hybridMultilevel"/>
    <w:tmpl w:val="BF38778E"/>
    <w:lvl w:ilvl="0" w:tplc="B0100454">
      <w:start w:val="1"/>
      <w:numFmt w:val="lowerLetter"/>
      <w:lvlText w:val="%1."/>
      <w:lvlJc w:val="left"/>
      <w:pPr>
        <w:ind w:left="13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4F844DC5"/>
    <w:multiLevelType w:val="hybridMultilevel"/>
    <w:tmpl w:val="AA4C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92DA3"/>
    <w:multiLevelType w:val="hybridMultilevel"/>
    <w:tmpl w:val="EBDA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43052"/>
    <w:multiLevelType w:val="hybridMultilevel"/>
    <w:tmpl w:val="9ABE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F3FA4"/>
    <w:multiLevelType w:val="hybridMultilevel"/>
    <w:tmpl w:val="55CA76C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0" w15:restartNumberingAfterBreak="0">
    <w:nsid w:val="69A766AD"/>
    <w:multiLevelType w:val="hybridMultilevel"/>
    <w:tmpl w:val="A8FE95A0"/>
    <w:lvl w:ilvl="0" w:tplc="6A0AA0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10DBD"/>
    <w:multiLevelType w:val="hybridMultilevel"/>
    <w:tmpl w:val="8A4AA1DA"/>
    <w:lvl w:ilvl="0" w:tplc="96FCEB42">
      <w:start w:val="1"/>
      <w:numFmt w:val="bullet"/>
      <w:lvlText w:val="●"/>
      <w:lvlJc w:val="left"/>
      <w:pPr>
        <w:ind w:left="261" w:hanging="180"/>
      </w:pPr>
      <w:rPr>
        <w:rFonts w:ascii="Times New Roman" w:eastAsia="Times New Roman" w:hAnsi="Times New Roman" w:hint="default"/>
        <w:w w:val="77"/>
        <w:sz w:val="19"/>
        <w:szCs w:val="19"/>
      </w:rPr>
    </w:lvl>
    <w:lvl w:ilvl="1" w:tplc="E78CA038">
      <w:start w:val="1"/>
      <w:numFmt w:val="bullet"/>
      <w:lvlText w:val="•"/>
      <w:lvlJc w:val="left"/>
      <w:pPr>
        <w:ind w:left="1179" w:hanging="180"/>
      </w:pPr>
      <w:rPr>
        <w:rFonts w:hint="default"/>
      </w:rPr>
    </w:lvl>
    <w:lvl w:ilvl="2" w:tplc="0C14D690">
      <w:start w:val="1"/>
      <w:numFmt w:val="bullet"/>
      <w:lvlText w:val="•"/>
      <w:lvlJc w:val="left"/>
      <w:pPr>
        <w:ind w:left="2096" w:hanging="180"/>
      </w:pPr>
      <w:rPr>
        <w:rFonts w:hint="default"/>
      </w:rPr>
    </w:lvl>
    <w:lvl w:ilvl="3" w:tplc="DF30C264">
      <w:start w:val="1"/>
      <w:numFmt w:val="bullet"/>
      <w:lvlText w:val="•"/>
      <w:lvlJc w:val="left"/>
      <w:pPr>
        <w:ind w:left="3014" w:hanging="180"/>
      </w:pPr>
      <w:rPr>
        <w:rFonts w:hint="default"/>
      </w:rPr>
    </w:lvl>
    <w:lvl w:ilvl="4" w:tplc="3334D5C6">
      <w:start w:val="1"/>
      <w:numFmt w:val="bullet"/>
      <w:lvlText w:val="•"/>
      <w:lvlJc w:val="left"/>
      <w:pPr>
        <w:ind w:left="3931" w:hanging="180"/>
      </w:pPr>
      <w:rPr>
        <w:rFonts w:hint="default"/>
      </w:rPr>
    </w:lvl>
    <w:lvl w:ilvl="5" w:tplc="B3A2F2D4">
      <w:start w:val="1"/>
      <w:numFmt w:val="bullet"/>
      <w:lvlText w:val="•"/>
      <w:lvlJc w:val="left"/>
      <w:pPr>
        <w:ind w:left="4849" w:hanging="180"/>
      </w:pPr>
      <w:rPr>
        <w:rFonts w:hint="default"/>
      </w:rPr>
    </w:lvl>
    <w:lvl w:ilvl="6" w:tplc="72EA054E">
      <w:start w:val="1"/>
      <w:numFmt w:val="bullet"/>
      <w:lvlText w:val="•"/>
      <w:lvlJc w:val="left"/>
      <w:pPr>
        <w:ind w:left="5766" w:hanging="180"/>
      </w:pPr>
      <w:rPr>
        <w:rFonts w:hint="default"/>
      </w:rPr>
    </w:lvl>
    <w:lvl w:ilvl="7" w:tplc="E00CBA82">
      <w:start w:val="1"/>
      <w:numFmt w:val="bullet"/>
      <w:lvlText w:val="•"/>
      <w:lvlJc w:val="left"/>
      <w:pPr>
        <w:ind w:left="6684" w:hanging="180"/>
      </w:pPr>
      <w:rPr>
        <w:rFonts w:hint="default"/>
      </w:rPr>
    </w:lvl>
    <w:lvl w:ilvl="8" w:tplc="929CFCFA">
      <w:start w:val="1"/>
      <w:numFmt w:val="bullet"/>
      <w:lvlText w:val="•"/>
      <w:lvlJc w:val="left"/>
      <w:pPr>
        <w:ind w:left="7601" w:hanging="180"/>
      </w:pPr>
      <w:rPr>
        <w:rFonts w:hint="default"/>
      </w:rPr>
    </w:lvl>
  </w:abstractNum>
  <w:abstractNum w:abstractNumId="22" w15:restartNumberingAfterBreak="0">
    <w:nsid w:val="6F35185B"/>
    <w:multiLevelType w:val="hybridMultilevel"/>
    <w:tmpl w:val="1006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B3F9F"/>
    <w:multiLevelType w:val="hybridMultilevel"/>
    <w:tmpl w:val="075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E411A"/>
    <w:multiLevelType w:val="hybridMultilevel"/>
    <w:tmpl w:val="9BF2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769F4"/>
    <w:multiLevelType w:val="hybridMultilevel"/>
    <w:tmpl w:val="DB5E60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B94212B"/>
    <w:multiLevelType w:val="hybridMultilevel"/>
    <w:tmpl w:val="684EE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706BB"/>
    <w:multiLevelType w:val="hybridMultilevel"/>
    <w:tmpl w:val="A3E2B2AE"/>
    <w:lvl w:ilvl="0" w:tplc="4FE0BB8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8E5B6A">
      <w:start w:val="1"/>
      <w:numFmt w:val="bullet"/>
      <w:lvlText w:val="•"/>
      <w:lvlJc w:val="left"/>
      <w:rPr>
        <w:rFonts w:hint="default"/>
      </w:rPr>
    </w:lvl>
    <w:lvl w:ilvl="2" w:tplc="444A2BF0">
      <w:start w:val="1"/>
      <w:numFmt w:val="bullet"/>
      <w:lvlText w:val="•"/>
      <w:lvlJc w:val="left"/>
      <w:rPr>
        <w:rFonts w:hint="default"/>
      </w:rPr>
    </w:lvl>
    <w:lvl w:ilvl="3" w:tplc="E0D4A81A">
      <w:start w:val="1"/>
      <w:numFmt w:val="bullet"/>
      <w:lvlText w:val="•"/>
      <w:lvlJc w:val="left"/>
      <w:rPr>
        <w:rFonts w:hint="default"/>
      </w:rPr>
    </w:lvl>
    <w:lvl w:ilvl="4" w:tplc="5C44F984">
      <w:start w:val="1"/>
      <w:numFmt w:val="bullet"/>
      <w:lvlText w:val="•"/>
      <w:lvlJc w:val="left"/>
      <w:rPr>
        <w:rFonts w:hint="default"/>
      </w:rPr>
    </w:lvl>
    <w:lvl w:ilvl="5" w:tplc="C0FE60BA">
      <w:start w:val="1"/>
      <w:numFmt w:val="bullet"/>
      <w:lvlText w:val="•"/>
      <w:lvlJc w:val="left"/>
      <w:rPr>
        <w:rFonts w:hint="default"/>
      </w:rPr>
    </w:lvl>
    <w:lvl w:ilvl="6" w:tplc="3326894C">
      <w:start w:val="1"/>
      <w:numFmt w:val="bullet"/>
      <w:lvlText w:val="•"/>
      <w:lvlJc w:val="left"/>
      <w:rPr>
        <w:rFonts w:hint="default"/>
      </w:rPr>
    </w:lvl>
    <w:lvl w:ilvl="7" w:tplc="AE42BC54">
      <w:start w:val="1"/>
      <w:numFmt w:val="bullet"/>
      <w:lvlText w:val="•"/>
      <w:lvlJc w:val="left"/>
      <w:rPr>
        <w:rFonts w:hint="default"/>
      </w:rPr>
    </w:lvl>
    <w:lvl w:ilvl="8" w:tplc="9C70F7F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24"/>
  </w:num>
  <w:num w:numId="4">
    <w:abstractNumId w:val="22"/>
  </w:num>
  <w:num w:numId="5">
    <w:abstractNumId w:val="8"/>
  </w:num>
  <w:num w:numId="6">
    <w:abstractNumId w:val="7"/>
  </w:num>
  <w:num w:numId="7">
    <w:abstractNumId w:val="9"/>
  </w:num>
  <w:num w:numId="8">
    <w:abstractNumId w:val="27"/>
  </w:num>
  <w:num w:numId="9">
    <w:abstractNumId w:val="11"/>
  </w:num>
  <w:num w:numId="10">
    <w:abstractNumId w:val="25"/>
  </w:num>
  <w:num w:numId="11">
    <w:abstractNumId w:val="6"/>
  </w:num>
  <w:num w:numId="12">
    <w:abstractNumId w:val="13"/>
  </w:num>
  <w:num w:numId="13">
    <w:abstractNumId w:val="1"/>
  </w:num>
  <w:num w:numId="14">
    <w:abstractNumId w:val="12"/>
  </w:num>
  <w:num w:numId="15">
    <w:abstractNumId w:val="14"/>
  </w:num>
  <w:num w:numId="16">
    <w:abstractNumId w:val="15"/>
  </w:num>
  <w:num w:numId="17">
    <w:abstractNumId w:val="23"/>
  </w:num>
  <w:num w:numId="18">
    <w:abstractNumId w:val="5"/>
  </w:num>
  <w:num w:numId="19">
    <w:abstractNumId w:val="10"/>
  </w:num>
  <w:num w:numId="20">
    <w:abstractNumId w:val="0"/>
  </w:num>
  <w:num w:numId="21">
    <w:abstractNumId w:val="17"/>
  </w:num>
  <w:num w:numId="22">
    <w:abstractNumId w:val="26"/>
  </w:num>
  <w:num w:numId="23">
    <w:abstractNumId w:val="4"/>
  </w:num>
  <w:num w:numId="24">
    <w:abstractNumId w:val="19"/>
  </w:num>
  <w:num w:numId="25">
    <w:abstractNumId w:val="18"/>
  </w:num>
  <w:num w:numId="26">
    <w:abstractNumId w:val="20"/>
  </w:num>
  <w:num w:numId="27">
    <w:abstractNumId w:val="2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B29"/>
    <w:rsid w:val="00071B11"/>
    <w:rsid w:val="00315639"/>
    <w:rsid w:val="00867B29"/>
    <w:rsid w:val="00957176"/>
    <w:rsid w:val="00E8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B22CBD-6C16-4172-9ED9-C4C8318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B29"/>
  </w:style>
  <w:style w:type="paragraph" w:styleId="Footer">
    <w:name w:val="footer"/>
    <w:basedOn w:val="Normal"/>
    <w:link w:val="FooterChar"/>
    <w:uiPriority w:val="99"/>
    <w:unhideWhenUsed/>
    <w:rsid w:val="0086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B29"/>
  </w:style>
  <w:style w:type="paragraph" w:styleId="BodyText">
    <w:name w:val="Body Text"/>
    <w:basedOn w:val="Normal"/>
    <w:link w:val="BodyTextChar"/>
    <w:uiPriority w:val="1"/>
    <w:qFormat/>
    <w:rsid w:val="00867B29"/>
    <w:pPr>
      <w:widowControl w:val="0"/>
      <w:spacing w:after="80" w:line="240" w:lineRule="auto"/>
      <w:ind w:left="2260" w:hanging="36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67B2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67B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Mohr, Virginia</dc:creator>
  <cp:keywords/>
  <dc:description/>
  <cp:lastModifiedBy>Mohr, Virginia</cp:lastModifiedBy>
  <cp:revision>1</cp:revision>
  <dcterms:created xsi:type="dcterms:W3CDTF">2019-01-17T18:46:00Z</dcterms:created>
  <dcterms:modified xsi:type="dcterms:W3CDTF">2019-01-17T18:47:00Z</dcterms:modified>
</cp:coreProperties>
</file>