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0D" w:rsidRDefault="005E260D">
      <w:r w:rsidRPr="005E260D">
        <w:t>Warnat Lab: Development o</w:t>
      </w:r>
      <w:r w:rsidR="008A226E">
        <w:t>f a microfluidic flow switching-</w:t>
      </w:r>
      <w:r w:rsidRPr="005E260D">
        <w:t>unit</w:t>
      </w:r>
    </w:p>
    <w:p w:rsidR="0030727D" w:rsidRDefault="005E260D">
      <w:r>
        <w:t>Dr. Warnat</w:t>
      </w:r>
    </w:p>
    <w:p w:rsidR="005E260D" w:rsidRDefault="005E260D" w:rsidP="001E13BF">
      <w:pPr>
        <w:ind w:firstLine="720"/>
      </w:pPr>
      <w:bookmarkStart w:id="0" w:name="_GoBack"/>
      <w:bookmarkEnd w:id="0"/>
      <w:r>
        <w:t>In the United States alone, significant socio-economic impacts result from changing water conditions, such as eutrophication of freshwater. For example, a persistent algal bloom in an Ohio lake caused $37 million to $47 million in lost local tourism revenue over two years or a harmful algal bloom (HAB) outbreak on the Maine coast prompted shellfish bed closures, leading to losses of $2.5 million in soft shell</w:t>
      </w:r>
      <w:r>
        <w:t xml:space="preserve"> clam harvests in one season</w:t>
      </w:r>
      <w:r>
        <w:t xml:space="preserve">. Reliable, high-resolution data on water quality </w:t>
      </w:r>
      <w:proofErr w:type="gramStart"/>
      <w:r>
        <w:t>is needed</w:t>
      </w:r>
      <w:proofErr w:type="gramEnd"/>
      <w:r>
        <w:t xml:space="preserve"> to counteract or predict changes in water quality before damages occur. </w:t>
      </w:r>
      <w:r>
        <w:t xml:space="preserve">Remote </w:t>
      </w:r>
      <w:r w:rsidR="00A70628">
        <w:t>sensors</w:t>
      </w:r>
      <w:r>
        <w:t xml:space="preserve"> </w:t>
      </w:r>
      <w:r w:rsidR="00A70628">
        <w:t xml:space="preserve">are </w:t>
      </w:r>
      <w:r>
        <w:t>an important develop</w:t>
      </w:r>
      <w:r w:rsidR="00A70628">
        <w:t xml:space="preserve">ment to monitor water changes in real-time. However, sensors are exposed to a harsh aqueous media, indicate degradation, and cause an increase in system maintenance. </w:t>
      </w:r>
    </w:p>
    <w:p w:rsidR="008A226E" w:rsidRDefault="00A70628" w:rsidP="008A226E">
      <w:r>
        <w:tab/>
        <w:t xml:space="preserve">The </w:t>
      </w:r>
      <w:proofErr w:type="spellStart"/>
      <w:r>
        <w:t>CapStone</w:t>
      </w:r>
      <w:proofErr w:type="spellEnd"/>
      <w:r>
        <w:t xml:space="preserve"> project will develop a prototype of a mechanical housing for a redundant sensor integration for real-time water monitoring applications. Several sensors of one kind </w:t>
      </w:r>
      <w:proofErr w:type="gramStart"/>
      <w:r>
        <w:t>are integrated</w:t>
      </w:r>
      <w:proofErr w:type="gramEnd"/>
      <w:r>
        <w:t xml:space="preserve"> in this housing and a mechanical ‘flow switch’ opens one sensor at the time. Other sensors do not see the harsh aqueous media and do not degrade. An electronic component </w:t>
      </w:r>
      <w:r w:rsidR="008A226E">
        <w:t xml:space="preserve">monitors the open sensor response and changes the flow path if the signal drifts or after a defined time-interval. A ‘fresh’ and calibrated sensor </w:t>
      </w:r>
      <w:proofErr w:type="gramStart"/>
      <w:r w:rsidR="008A226E">
        <w:t>is exposed</w:t>
      </w:r>
      <w:proofErr w:type="gramEnd"/>
      <w:r w:rsidR="008A226E">
        <w:t xml:space="preserve"> to the media after the flow path is changed. No maintenance is required. The goal of the project is to design, fabricate and test the described flow switching-unit for sensors that require a very low media flow (microfluidics).</w:t>
      </w:r>
    </w:p>
    <w:p w:rsidR="005E260D" w:rsidRDefault="005E260D" w:rsidP="005E260D"/>
    <w:sectPr w:rsidR="005E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B87"/>
    <w:multiLevelType w:val="hybridMultilevel"/>
    <w:tmpl w:val="C23E764A"/>
    <w:lvl w:ilvl="0" w:tplc="D35E6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7D"/>
    <w:rsid w:val="00007542"/>
    <w:rsid w:val="001E13BF"/>
    <w:rsid w:val="00215D92"/>
    <w:rsid w:val="0030727D"/>
    <w:rsid w:val="003401D2"/>
    <w:rsid w:val="005E260D"/>
    <w:rsid w:val="008A226E"/>
    <w:rsid w:val="009F32B8"/>
    <w:rsid w:val="00A70628"/>
    <w:rsid w:val="00C6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4CF9"/>
  <w15:chartTrackingRefBased/>
  <w15:docId w15:val="{2EFD0A35-9FD4-4B05-8FB8-AB3EBC91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Warnat, Stephan</dc:creator>
  <cp:keywords/>
  <dc:description/>
  <cp:lastModifiedBy>Warnat, Stephan</cp:lastModifiedBy>
  <cp:revision>3</cp:revision>
  <dcterms:created xsi:type="dcterms:W3CDTF">2018-08-25T21:20:00Z</dcterms:created>
  <dcterms:modified xsi:type="dcterms:W3CDTF">2018-08-25T21:50:00Z</dcterms:modified>
</cp:coreProperties>
</file>