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 xml:space="preserve">University Council </w:t>
      </w:r>
      <w:r w:rsidR="00976F93">
        <w:rPr>
          <w:b/>
          <w:sz w:val="22"/>
          <w:szCs w:val="22"/>
        </w:rPr>
        <w:t>MINUTES</w:t>
      </w:r>
    </w:p>
    <w:p w:rsidR="00C76E86" w:rsidRPr="00C83C08" w:rsidRDefault="00C76E86" w:rsidP="00C76E86">
      <w:pPr>
        <w:jc w:val="center"/>
        <w:outlineLvl w:val="0"/>
        <w:rPr>
          <w:b/>
          <w:sz w:val="22"/>
          <w:szCs w:val="22"/>
        </w:rPr>
      </w:pPr>
      <w:r>
        <w:rPr>
          <w:b/>
          <w:sz w:val="22"/>
          <w:szCs w:val="22"/>
        </w:rPr>
        <w:t>Wednesday, November 1</w:t>
      </w:r>
      <w:r w:rsidRPr="00C83C08">
        <w:rPr>
          <w:b/>
          <w:sz w:val="22"/>
          <w:szCs w:val="22"/>
        </w:rPr>
        <w:t>, 2017</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Waded Cruzado, Daniel Adams, Kenning Arlitsch, Kregg Aytes, Michael Babcock, Jeff Bader, Charles Boyer, Matt Caires, Kylar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Ramie Pederson, Kellie Peterson, Renee Reijo Pera, Nicol Rae, Jyl Shaffer, Jerry Sheehan, Royce Smith, Dan Stevenson, 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C76E86" w:rsidP="00C76E86">
      <w:pPr>
        <w:ind w:left="360" w:firstLine="720"/>
        <w:rPr>
          <w:i/>
          <w:sz w:val="22"/>
          <w:szCs w:val="22"/>
        </w:rPr>
      </w:pPr>
      <w:r>
        <w:rPr>
          <w:i/>
          <w:sz w:val="22"/>
          <w:szCs w:val="22"/>
        </w:rPr>
        <w:t>President Waded Cruzado</w:t>
      </w:r>
    </w:p>
    <w:p w:rsidR="00235317" w:rsidRPr="00235317" w:rsidRDefault="00A2541D" w:rsidP="00C76E86">
      <w:pPr>
        <w:ind w:left="360" w:firstLine="720"/>
        <w:rPr>
          <w:sz w:val="22"/>
          <w:szCs w:val="22"/>
        </w:rPr>
      </w:pPr>
      <w:r>
        <w:rPr>
          <w:sz w:val="22"/>
          <w:szCs w:val="22"/>
        </w:rPr>
        <w:tab/>
      </w:r>
      <w:r w:rsidR="00235317" w:rsidRPr="00235317">
        <w:rPr>
          <w:sz w:val="22"/>
          <w:szCs w:val="22"/>
        </w:rPr>
        <w:t>President Cruzado called meeting to order at 8:35am.</w:t>
      </w:r>
    </w:p>
    <w:p w:rsidR="00C76E86" w:rsidRPr="00C83C08" w:rsidRDefault="00C76E86"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Pr>
          <w:sz w:val="22"/>
          <w:szCs w:val="22"/>
        </w:rPr>
        <w:t>October 4</w:t>
      </w:r>
      <w:r w:rsidRPr="00C83C08">
        <w:rPr>
          <w:sz w:val="22"/>
          <w:szCs w:val="22"/>
        </w:rPr>
        <w:t>, 2017</w:t>
      </w:r>
    </w:p>
    <w:p w:rsidR="00235317" w:rsidRPr="00C83C08" w:rsidRDefault="00A2541D" w:rsidP="00235317">
      <w:pPr>
        <w:pStyle w:val="ListParagraph"/>
        <w:ind w:left="1080"/>
        <w:rPr>
          <w:sz w:val="22"/>
          <w:szCs w:val="22"/>
        </w:rPr>
      </w:pPr>
      <w:r>
        <w:rPr>
          <w:sz w:val="22"/>
          <w:szCs w:val="22"/>
        </w:rPr>
        <w:tab/>
      </w:r>
      <w:r w:rsidR="00235317">
        <w:rPr>
          <w:sz w:val="22"/>
          <w:szCs w:val="22"/>
        </w:rPr>
        <w:t xml:space="preserve">Terry Leist motioned to approve minutes, Ilse-Mari seconded the motion and </w:t>
      </w:r>
      <w:r>
        <w:rPr>
          <w:sz w:val="22"/>
          <w:szCs w:val="22"/>
        </w:rPr>
        <w:tab/>
      </w:r>
      <w:r w:rsidR="00235317">
        <w:rPr>
          <w:sz w:val="22"/>
          <w:szCs w:val="22"/>
        </w:rPr>
        <w:t>minutes approved unanimously.</w:t>
      </w:r>
    </w:p>
    <w:p w:rsidR="00C76E86" w:rsidRPr="00C83C08" w:rsidRDefault="00C76E86" w:rsidP="00C76E86">
      <w:pPr>
        <w:pStyle w:val="ListParagraph"/>
        <w:ind w:left="1080"/>
        <w:rPr>
          <w:sz w:val="22"/>
          <w:szCs w:val="22"/>
        </w:rPr>
      </w:pPr>
    </w:p>
    <w:p w:rsidR="00C76E86" w:rsidRPr="00C83C08" w:rsidRDefault="00C76E86" w:rsidP="00C76E86">
      <w:pPr>
        <w:numPr>
          <w:ilvl w:val="0"/>
          <w:numId w:val="1"/>
        </w:numPr>
        <w:rPr>
          <w:sz w:val="22"/>
          <w:szCs w:val="22"/>
        </w:rPr>
      </w:pPr>
      <w:r w:rsidRPr="00C83C08">
        <w:rPr>
          <w:sz w:val="22"/>
          <w:szCs w:val="22"/>
        </w:rPr>
        <w:t>University Wide Information/Announcements</w:t>
      </w:r>
    </w:p>
    <w:p w:rsidR="00C76E86" w:rsidRPr="00235317" w:rsidRDefault="00235317" w:rsidP="00235317">
      <w:pPr>
        <w:ind w:left="1440"/>
        <w:rPr>
          <w:rFonts w:cs="Tahoma"/>
          <w:sz w:val="22"/>
          <w:szCs w:val="22"/>
        </w:rPr>
      </w:pPr>
      <w:r>
        <w:rPr>
          <w:rFonts w:cs="Tahoma"/>
          <w:sz w:val="22"/>
          <w:szCs w:val="22"/>
        </w:rPr>
        <w:t>President Cruzado welcomed University Council and shared that the OneMSU Symposium begins today through tomorrow, November 2, 201</w:t>
      </w:r>
      <w:r w:rsidR="00A2541D">
        <w:rPr>
          <w:rFonts w:cs="Tahoma"/>
          <w:sz w:val="22"/>
          <w:szCs w:val="22"/>
        </w:rPr>
        <w:t>7</w:t>
      </w:r>
      <w:r>
        <w:rPr>
          <w:rFonts w:cs="Tahoma"/>
          <w:sz w:val="22"/>
          <w:szCs w:val="22"/>
        </w:rPr>
        <w:t>.</w:t>
      </w:r>
      <w:r w:rsidR="004A7F9E">
        <w:rPr>
          <w:rFonts w:cs="Tahoma"/>
          <w:sz w:val="22"/>
          <w:szCs w:val="22"/>
        </w:rPr>
        <w:t xml:space="preserve"> President </w:t>
      </w:r>
      <w:r w:rsidR="00A2541D">
        <w:rPr>
          <w:rFonts w:cs="Tahoma"/>
          <w:sz w:val="22"/>
          <w:szCs w:val="22"/>
        </w:rPr>
        <w:t xml:space="preserve">Cruzado </w:t>
      </w:r>
      <w:r w:rsidR="004A7F9E">
        <w:rPr>
          <w:rFonts w:cs="Tahoma"/>
          <w:sz w:val="22"/>
          <w:szCs w:val="22"/>
        </w:rPr>
        <w:t>complimented MSU on the re</w:t>
      </w:r>
      <w:r w:rsidR="00B47BCD">
        <w:rPr>
          <w:rFonts w:cs="Tahoma"/>
          <w:sz w:val="22"/>
          <w:szCs w:val="22"/>
        </w:rPr>
        <w:t xml:space="preserve">cent accreditation visit, </w:t>
      </w:r>
      <w:r w:rsidR="004A7F9E">
        <w:rPr>
          <w:rFonts w:cs="Tahoma"/>
          <w:sz w:val="22"/>
          <w:szCs w:val="22"/>
        </w:rPr>
        <w:t xml:space="preserve">it was a monumental </w:t>
      </w:r>
      <w:r w:rsidR="00A2541D">
        <w:rPr>
          <w:rFonts w:cs="Tahoma"/>
          <w:sz w:val="22"/>
          <w:szCs w:val="22"/>
        </w:rPr>
        <w:t xml:space="preserve">collaborative </w:t>
      </w:r>
      <w:r w:rsidR="004A7F9E">
        <w:rPr>
          <w:rFonts w:cs="Tahoma"/>
          <w:sz w:val="22"/>
          <w:szCs w:val="22"/>
        </w:rPr>
        <w:t xml:space="preserve">effort and </w:t>
      </w:r>
      <w:r w:rsidR="00A2541D">
        <w:rPr>
          <w:rFonts w:cs="Tahoma"/>
          <w:sz w:val="22"/>
          <w:szCs w:val="22"/>
        </w:rPr>
        <w:t xml:space="preserve">she gave </w:t>
      </w:r>
      <w:r w:rsidR="004A7F9E">
        <w:rPr>
          <w:rFonts w:cs="Tahoma"/>
          <w:sz w:val="22"/>
          <w:szCs w:val="22"/>
        </w:rPr>
        <w:t>special t</w:t>
      </w:r>
      <w:r w:rsidR="00B47BCD">
        <w:rPr>
          <w:rFonts w:cs="Tahoma"/>
          <w:sz w:val="22"/>
          <w:szCs w:val="22"/>
        </w:rPr>
        <w:t>hanks to Dr. Tami Eitle for her incredible work.</w:t>
      </w:r>
      <w:r w:rsidR="00E604ED">
        <w:rPr>
          <w:rFonts w:cs="Tahoma"/>
          <w:sz w:val="22"/>
          <w:szCs w:val="22"/>
        </w:rPr>
        <w:t xml:space="preserve"> </w:t>
      </w:r>
      <w:r>
        <w:rPr>
          <w:rFonts w:cs="Tahoma"/>
          <w:sz w:val="22"/>
          <w:szCs w:val="22"/>
        </w:rPr>
        <w:br/>
      </w:r>
    </w:p>
    <w:p w:rsidR="00C76E86" w:rsidRPr="00C76E86" w:rsidRDefault="00C76E86" w:rsidP="00C76E86">
      <w:pPr>
        <w:pStyle w:val="ListParagraph"/>
        <w:numPr>
          <w:ilvl w:val="0"/>
          <w:numId w:val="1"/>
        </w:numPr>
        <w:rPr>
          <w:sz w:val="22"/>
          <w:szCs w:val="22"/>
        </w:rPr>
      </w:pPr>
      <w:r w:rsidRPr="00C83C08">
        <w:rPr>
          <w:sz w:val="22"/>
          <w:szCs w:val="22"/>
        </w:rPr>
        <w:t>New Item</w:t>
      </w:r>
    </w:p>
    <w:p w:rsidR="00C76E86" w:rsidRPr="00C76E86" w:rsidRDefault="00C76E86" w:rsidP="00C76E86">
      <w:pPr>
        <w:pStyle w:val="ListParagraph"/>
        <w:numPr>
          <w:ilvl w:val="3"/>
          <w:numId w:val="1"/>
        </w:numPr>
        <w:rPr>
          <w:sz w:val="22"/>
          <w:szCs w:val="22"/>
        </w:rPr>
      </w:pPr>
      <w:r w:rsidRPr="00C83C08">
        <w:rPr>
          <w:sz w:val="22"/>
          <w:szCs w:val="22"/>
        </w:rPr>
        <w:t xml:space="preserve">Proposed name </w:t>
      </w:r>
      <w:proofErr w:type="gramStart"/>
      <w:r w:rsidRPr="00C83C08">
        <w:rPr>
          <w:sz w:val="22"/>
          <w:szCs w:val="22"/>
        </w:rPr>
        <w:t>change</w:t>
      </w:r>
      <w:proofErr w:type="gramEnd"/>
      <w:r>
        <w:rPr>
          <w:sz w:val="22"/>
          <w:szCs w:val="22"/>
        </w:rPr>
        <w:t xml:space="preserve"> for Extended University</w:t>
      </w:r>
      <w:r w:rsidRPr="00C83C08">
        <w:rPr>
          <w:sz w:val="22"/>
          <w:szCs w:val="22"/>
        </w:rPr>
        <w:br/>
      </w:r>
      <w:r>
        <w:rPr>
          <w:i/>
          <w:sz w:val="22"/>
          <w:szCs w:val="22"/>
        </w:rPr>
        <w:t>Kim Obbink, Executive Director, Extended University</w:t>
      </w:r>
    </w:p>
    <w:p w:rsidR="00235317" w:rsidRDefault="00235317" w:rsidP="0041337B">
      <w:pPr>
        <w:pStyle w:val="ListParagraph"/>
        <w:ind w:left="1080"/>
        <w:rPr>
          <w:sz w:val="22"/>
          <w:szCs w:val="22"/>
        </w:rPr>
      </w:pPr>
    </w:p>
    <w:p w:rsidR="0041337B" w:rsidRDefault="00235317" w:rsidP="00235317">
      <w:pPr>
        <w:pStyle w:val="ListParagraph"/>
        <w:ind w:left="1440"/>
        <w:rPr>
          <w:sz w:val="22"/>
          <w:szCs w:val="22"/>
        </w:rPr>
      </w:pPr>
      <w:r>
        <w:rPr>
          <w:sz w:val="22"/>
          <w:szCs w:val="22"/>
        </w:rPr>
        <w:t xml:space="preserve">Kim Obbink introduced herself and provided some history of changes in the past few years at Extended University and new opportunities for reorganizational changes. This is a joint effort with the Provost and CIO.  The proposed name change is Academic Technology &amp; Outreach. </w:t>
      </w:r>
    </w:p>
    <w:p w:rsidR="00235317" w:rsidRDefault="00235317" w:rsidP="0041337B">
      <w:pPr>
        <w:pStyle w:val="ListParagraph"/>
        <w:ind w:left="1080"/>
        <w:rPr>
          <w:sz w:val="22"/>
          <w:szCs w:val="22"/>
        </w:rPr>
      </w:pPr>
    </w:p>
    <w:p w:rsidR="004A7F9E" w:rsidRPr="00A2541D" w:rsidRDefault="008C019A" w:rsidP="00A2541D">
      <w:pPr>
        <w:pStyle w:val="ListParagraph"/>
        <w:ind w:left="1440"/>
        <w:rPr>
          <w:sz w:val="22"/>
          <w:szCs w:val="22"/>
        </w:rPr>
      </w:pPr>
      <w:r>
        <w:rPr>
          <w:sz w:val="22"/>
          <w:szCs w:val="22"/>
        </w:rPr>
        <w:t xml:space="preserve">President Cruzado thanked Kim for her efforts and leadership the past few years reorganizing </w:t>
      </w:r>
      <w:r w:rsidR="004A7F9E">
        <w:rPr>
          <w:sz w:val="22"/>
          <w:szCs w:val="22"/>
        </w:rPr>
        <w:t>Extended University which aided students and didn’t impact them with their studies.</w:t>
      </w:r>
      <w:r w:rsidR="00A2541D">
        <w:rPr>
          <w:sz w:val="22"/>
          <w:szCs w:val="22"/>
        </w:rPr>
        <w:t xml:space="preserve">  </w:t>
      </w:r>
      <w:r w:rsidR="004A7F9E" w:rsidRPr="00A2541D">
        <w:rPr>
          <w:sz w:val="22"/>
          <w:szCs w:val="22"/>
        </w:rPr>
        <w:t xml:space="preserve">Tracy Ellig complimented Kim and noticed the importance of the name change and motioned to suspend rules to move to an immediate vote so Kim and her team don’t </w:t>
      </w:r>
      <w:r w:rsidR="00A2541D" w:rsidRPr="00A2541D">
        <w:rPr>
          <w:sz w:val="22"/>
          <w:szCs w:val="22"/>
        </w:rPr>
        <w:t xml:space="preserve">have </w:t>
      </w:r>
      <w:r w:rsidR="004A7F9E" w:rsidRPr="00A2541D">
        <w:rPr>
          <w:sz w:val="22"/>
          <w:szCs w:val="22"/>
        </w:rPr>
        <w:t xml:space="preserve">to delay the name change. Chris Fastnow </w:t>
      </w:r>
      <w:r w:rsidR="00A2541D" w:rsidRPr="00A2541D">
        <w:rPr>
          <w:sz w:val="22"/>
          <w:szCs w:val="22"/>
        </w:rPr>
        <w:t>s</w:t>
      </w:r>
      <w:r w:rsidR="004A7F9E" w:rsidRPr="00A2541D">
        <w:rPr>
          <w:sz w:val="22"/>
          <w:szCs w:val="22"/>
        </w:rPr>
        <w:t>econded the motion to suspend rules.  Motion passed unanimously to suspend rules.</w:t>
      </w:r>
      <w:r w:rsidR="00A2541D">
        <w:rPr>
          <w:sz w:val="22"/>
          <w:szCs w:val="22"/>
        </w:rPr>
        <w:t xml:space="preserve">  </w:t>
      </w:r>
      <w:r w:rsidR="004A7F9E" w:rsidRPr="00A2541D">
        <w:rPr>
          <w:sz w:val="22"/>
          <w:szCs w:val="22"/>
        </w:rPr>
        <w:t xml:space="preserve">Tracy motioned to approve name change and Dean Harmon seconded.  Motion approved </w:t>
      </w:r>
      <w:r w:rsidR="00A2541D" w:rsidRPr="00A2541D">
        <w:rPr>
          <w:sz w:val="22"/>
          <w:szCs w:val="22"/>
        </w:rPr>
        <w:t>unanimously,</w:t>
      </w:r>
      <w:r w:rsidR="004A7F9E" w:rsidRPr="00A2541D">
        <w:rPr>
          <w:sz w:val="22"/>
          <w:szCs w:val="22"/>
        </w:rPr>
        <w:t xml:space="preserve"> and name change passed unanimously.</w:t>
      </w:r>
    </w:p>
    <w:p w:rsidR="004A7F9E" w:rsidRPr="00C83C08" w:rsidRDefault="004A7F9E" w:rsidP="004A7F9E">
      <w:pPr>
        <w:pStyle w:val="ListParagraph"/>
        <w:ind w:left="1440"/>
        <w:rPr>
          <w:sz w:val="22"/>
          <w:szCs w:val="22"/>
        </w:rPr>
      </w:pPr>
    </w:p>
    <w:p w:rsidR="00E604ED" w:rsidRPr="00BE3012" w:rsidRDefault="0041337B" w:rsidP="0041337B">
      <w:pPr>
        <w:pStyle w:val="ListParagraph"/>
        <w:numPr>
          <w:ilvl w:val="0"/>
          <w:numId w:val="1"/>
        </w:numPr>
        <w:rPr>
          <w:sz w:val="22"/>
          <w:szCs w:val="22"/>
        </w:rPr>
      </w:pPr>
      <w:r>
        <w:rPr>
          <w:sz w:val="22"/>
          <w:szCs w:val="22"/>
        </w:rPr>
        <w:t>Informational Items</w:t>
      </w:r>
      <w:r>
        <w:rPr>
          <w:sz w:val="22"/>
          <w:szCs w:val="22"/>
        </w:rPr>
        <w:br/>
        <w:t>A.</w:t>
      </w:r>
      <w:r>
        <w:rPr>
          <w:sz w:val="22"/>
          <w:szCs w:val="22"/>
        </w:rPr>
        <w:tab/>
        <w:t xml:space="preserve">MSU Stole for Commencement </w:t>
      </w:r>
      <w:r>
        <w:rPr>
          <w:sz w:val="22"/>
          <w:szCs w:val="22"/>
        </w:rPr>
        <w:br/>
        <w:t xml:space="preserve">       </w:t>
      </w:r>
      <w:r w:rsidRPr="002838BB">
        <w:rPr>
          <w:i/>
          <w:sz w:val="22"/>
          <w:szCs w:val="22"/>
        </w:rPr>
        <w:t>Jerri Weston, Assistant Registrar</w:t>
      </w:r>
    </w:p>
    <w:p w:rsidR="00BE3012" w:rsidRPr="00E604ED" w:rsidRDefault="00BE3012" w:rsidP="00BE3012">
      <w:pPr>
        <w:pStyle w:val="ListParagraph"/>
        <w:ind w:left="1080"/>
        <w:rPr>
          <w:sz w:val="22"/>
          <w:szCs w:val="22"/>
        </w:rPr>
      </w:pPr>
    </w:p>
    <w:p w:rsidR="00C76E86" w:rsidRPr="00C83C08" w:rsidRDefault="00BE3012" w:rsidP="00E604ED">
      <w:pPr>
        <w:pStyle w:val="ListParagraph"/>
        <w:ind w:left="1080"/>
        <w:rPr>
          <w:sz w:val="22"/>
          <w:szCs w:val="22"/>
        </w:rPr>
      </w:pPr>
      <w:r>
        <w:rPr>
          <w:sz w:val="22"/>
          <w:szCs w:val="22"/>
        </w:rPr>
        <w:t xml:space="preserve">Jerri shared the new stole represents a </w:t>
      </w:r>
      <w:r w:rsidR="00A2541D">
        <w:rPr>
          <w:sz w:val="22"/>
          <w:szCs w:val="22"/>
        </w:rPr>
        <w:t>s</w:t>
      </w:r>
      <w:r w:rsidR="000D0AC0">
        <w:rPr>
          <w:sz w:val="22"/>
          <w:szCs w:val="22"/>
        </w:rPr>
        <w:t xml:space="preserve">tole of gratitude </w:t>
      </w:r>
      <w:r>
        <w:rPr>
          <w:sz w:val="22"/>
          <w:szCs w:val="22"/>
        </w:rPr>
        <w:t xml:space="preserve">and upon graduation students may present the stole to an important person who guided them through their education.  The stole </w:t>
      </w:r>
      <w:r w:rsidR="000D0AC0">
        <w:rPr>
          <w:sz w:val="22"/>
          <w:szCs w:val="22"/>
        </w:rPr>
        <w:t xml:space="preserve">is a new part of commencement this fall. Students may purchase </w:t>
      </w:r>
      <w:r w:rsidR="00A2541D">
        <w:rPr>
          <w:sz w:val="22"/>
          <w:szCs w:val="22"/>
        </w:rPr>
        <w:t>the stole</w:t>
      </w:r>
      <w:r w:rsidR="000D0AC0">
        <w:rPr>
          <w:sz w:val="22"/>
          <w:szCs w:val="22"/>
        </w:rPr>
        <w:t xml:space="preserve"> at the bookstore. </w:t>
      </w:r>
      <w:r w:rsidR="0041337B">
        <w:rPr>
          <w:i/>
          <w:sz w:val="22"/>
          <w:szCs w:val="22"/>
        </w:rPr>
        <w:br/>
      </w:r>
    </w:p>
    <w:p w:rsidR="00C76E86" w:rsidRDefault="0041337B" w:rsidP="0041337B">
      <w:pPr>
        <w:pStyle w:val="ListParagraph"/>
        <w:spacing w:after="160" w:line="259" w:lineRule="auto"/>
        <w:ind w:left="1080"/>
        <w:rPr>
          <w:i/>
          <w:sz w:val="22"/>
          <w:szCs w:val="22"/>
        </w:rPr>
      </w:pPr>
      <w:r>
        <w:rPr>
          <w:sz w:val="22"/>
          <w:szCs w:val="22"/>
        </w:rPr>
        <w:t xml:space="preserve">B.  </w:t>
      </w:r>
      <w:r w:rsidR="00C90E42">
        <w:rPr>
          <w:sz w:val="22"/>
          <w:szCs w:val="22"/>
        </w:rPr>
        <w:t>Fall Institutional Report</w:t>
      </w:r>
      <w:r w:rsidR="00C76E86" w:rsidRPr="002838BB">
        <w:rPr>
          <w:sz w:val="22"/>
          <w:szCs w:val="22"/>
        </w:rPr>
        <w:br/>
      </w:r>
      <w:r>
        <w:rPr>
          <w:i/>
          <w:sz w:val="22"/>
          <w:szCs w:val="22"/>
        </w:rPr>
        <w:t xml:space="preserve">     </w:t>
      </w:r>
      <w:r w:rsidR="00C76E86" w:rsidRPr="002838BB">
        <w:rPr>
          <w:i/>
          <w:sz w:val="22"/>
          <w:szCs w:val="22"/>
        </w:rPr>
        <w:t xml:space="preserve">Chris Fastnow, </w:t>
      </w:r>
      <w:r w:rsidR="002838BB">
        <w:rPr>
          <w:i/>
          <w:sz w:val="22"/>
          <w:szCs w:val="22"/>
        </w:rPr>
        <w:t xml:space="preserve">Director, </w:t>
      </w:r>
      <w:r w:rsidR="00C76E86" w:rsidRPr="002838BB">
        <w:rPr>
          <w:i/>
          <w:sz w:val="22"/>
          <w:szCs w:val="22"/>
        </w:rPr>
        <w:t>Office of Planning &amp; Analysis</w:t>
      </w:r>
    </w:p>
    <w:p w:rsidR="000D0AC0" w:rsidRDefault="000D0AC0" w:rsidP="0041337B">
      <w:pPr>
        <w:pStyle w:val="ListParagraph"/>
        <w:spacing w:after="160" w:line="259" w:lineRule="auto"/>
        <w:ind w:left="1080"/>
        <w:rPr>
          <w:sz w:val="22"/>
          <w:szCs w:val="22"/>
        </w:rPr>
      </w:pPr>
      <w:r>
        <w:rPr>
          <w:sz w:val="22"/>
          <w:szCs w:val="22"/>
        </w:rPr>
        <w:t xml:space="preserve">Chris shared report of fall </w:t>
      </w:r>
      <w:proofErr w:type="spellStart"/>
      <w:r>
        <w:rPr>
          <w:sz w:val="22"/>
          <w:szCs w:val="22"/>
        </w:rPr>
        <w:t>tenurable</w:t>
      </w:r>
      <w:proofErr w:type="spellEnd"/>
      <w:r>
        <w:rPr>
          <w:sz w:val="22"/>
          <w:szCs w:val="22"/>
        </w:rPr>
        <w:t xml:space="preserve"> faculty FTE: 578 </w:t>
      </w:r>
      <w:proofErr w:type="spellStart"/>
      <w:r>
        <w:rPr>
          <w:sz w:val="22"/>
          <w:szCs w:val="22"/>
        </w:rPr>
        <w:t>tenurable</w:t>
      </w:r>
      <w:proofErr w:type="spellEnd"/>
      <w:r>
        <w:rPr>
          <w:sz w:val="22"/>
          <w:szCs w:val="22"/>
        </w:rPr>
        <w:t xml:space="preserve">; 521 </w:t>
      </w:r>
      <w:proofErr w:type="spellStart"/>
      <w:r>
        <w:rPr>
          <w:sz w:val="22"/>
          <w:szCs w:val="22"/>
        </w:rPr>
        <w:t>tenurable</w:t>
      </w:r>
      <w:proofErr w:type="spellEnd"/>
      <w:r>
        <w:rPr>
          <w:sz w:val="22"/>
          <w:szCs w:val="22"/>
        </w:rPr>
        <w:t xml:space="preserve"> with any general fund instructional support; and 444 </w:t>
      </w:r>
      <w:proofErr w:type="spellStart"/>
      <w:r>
        <w:rPr>
          <w:sz w:val="22"/>
          <w:szCs w:val="22"/>
        </w:rPr>
        <w:t>tenurable</w:t>
      </w:r>
      <w:proofErr w:type="spellEnd"/>
      <w:r>
        <w:rPr>
          <w:sz w:val="22"/>
          <w:szCs w:val="22"/>
        </w:rPr>
        <w:t xml:space="preserve"> (General fund instructional support only).</w:t>
      </w:r>
      <w:r w:rsidR="000379C1">
        <w:rPr>
          <w:sz w:val="22"/>
          <w:szCs w:val="22"/>
        </w:rPr>
        <w:t xml:space="preserve"> Non-</w:t>
      </w:r>
      <w:proofErr w:type="spellStart"/>
      <w:r w:rsidR="000379C1">
        <w:rPr>
          <w:sz w:val="22"/>
          <w:szCs w:val="22"/>
        </w:rPr>
        <w:t>tenurable</w:t>
      </w:r>
      <w:proofErr w:type="spellEnd"/>
      <w:r w:rsidR="000379C1">
        <w:rPr>
          <w:sz w:val="22"/>
          <w:szCs w:val="22"/>
        </w:rPr>
        <w:t xml:space="preserve"> FTE has also shown growth</w:t>
      </w:r>
      <w:r w:rsidR="00F91378">
        <w:rPr>
          <w:sz w:val="22"/>
          <w:szCs w:val="22"/>
        </w:rPr>
        <w:t xml:space="preserve">. Staff employee FTE has also increased.  Headcount &amp; FTE Enrollment. Retention &amp; graduation rates have risen and the </w:t>
      </w:r>
      <w:r w:rsidR="00167C7E">
        <w:rPr>
          <w:sz w:val="22"/>
          <w:szCs w:val="22"/>
        </w:rPr>
        <w:t xml:space="preserve">4-year graduation rate has increased to 26.9%. Degrees awarded were shown as well as General Fund Expenditures by program. </w:t>
      </w:r>
    </w:p>
    <w:p w:rsidR="00776105" w:rsidRDefault="00776105" w:rsidP="0041337B">
      <w:pPr>
        <w:pStyle w:val="ListParagraph"/>
        <w:spacing w:after="160" w:line="259" w:lineRule="auto"/>
        <w:ind w:left="1080"/>
        <w:rPr>
          <w:sz w:val="22"/>
          <w:szCs w:val="22"/>
        </w:rPr>
      </w:pPr>
      <w:r>
        <w:rPr>
          <w:sz w:val="22"/>
          <w:szCs w:val="22"/>
        </w:rPr>
        <w:t xml:space="preserve">President </w:t>
      </w:r>
      <w:r w:rsidR="00A2541D">
        <w:rPr>
          <w:sz w:val="22"/>
          <w:szCs w:val="22"/>
        </w:rPr>
        <w:t>Cruzado communicated</w:t>
      </w:r>
      <w:r>
        <w:rPr>
          <w:sz w:val="22"/>
          <w:szCs w:val="22"/>
        </w:rPr>
        <w:t xml:space="preserve"> we present these numbers to University Council for transparency and </w:t>
      </w:r>
      <w:r w:rsidR="000201F3">
        <w:rPr>
          <w:sz w:val="22"/>
          <w:szCs w:val="22"/>
        </w:rPr>
        <w:t>accountability.</w:t>
      </w:r>
    </w:p>
    <w:p w:rsidR="000201F3" w:rsidRPr="002838BB" w:rsidRDefault="000201F3" w:rsidP="0041337B">
      <w:pPr>
        <w:pStyle w:val="ListParagraph"/>
        <w:spacing w:after="160" w:line="259" w:lineRule="auto"/>
        <w:ind w:left="1080"/>
        <w:rPr>
          <w:sz w:val="22"/>
          <w:szCs w:val="22"/>
        </w:rPr>
      </w:pPr>
      <w:r>
        <w:rPr>
          <w:sz w:val="22"/>
          <w:szCs w:val="22"/>
        </w:rPr>
        <w:t>Chris shared that they have beg</w:t>
      </w:r>
      <w:bookmarkStart w:id="0" w:name="_GoBack"/>
      <w:bookmarkEnd w:id="0"/>
      <w:r>
        <w:rPr>
          <w:sz w:val="22"/>
          <w:szCs w:val="22"/>
        </w:rPr>
        <w:t xml:space="preserve">un the process of the new strategic plan and will have the new strategic plan ready by the end of 2018.  The new strategic plan committee is </w:t>
      </w:r>
      <w:r w:rsidR="007A7482">
        <w:rPr>
          <w:sz w:val="22"/>
          <w:szCs w:val="22"/>
        </w:rPr>
        <w:t xml:space="preserve">made up of </w:t>
      </w:r>
      <w:r>
        <w:rPr>
          <w:sz w:val="22"/>
          <w:szCs w:val="22"/>
        </w:rPr>
        <w:t>12 people.</w:t>
      </w:r>
    </w:p>
    <w:p w:rsidR="00C76E86" w:rsidRDefault="00C76E86" w:rsidP="0041337B">
      <w:pPr>
        <w:pStyle w:val="ListParagraph"/>
        <w:numPr>
          <w:ilvl w:val="0"/>
          <w:numId w:val="1"/>
        </w:numPr>
        <w:rPr>
          <w:sz w:val="22"/>
          <w:szCs w:val="22"/>
        </w:rPr>
      </w:pPr>
      <w:r w:rsidRPr="00C83C08">
        <w:rPr>
          <w:sz w:val="22"/>
          <w:szCs w:val="22"/>
        </w:rPr>
        <w:t>Knowing Your MSU:</w:t>
      </w:r>
      <w:r w:rsidR="0041337B">
        <w:rPr>
          <w:sz w:val="22"/>
          <w:szCs w:val="22"/>
        </w:rPr>
        <w:t xml:space="preserve">  </w:t>
      </w:r>
      <w:r w:rsidR="002838BB" w:rsidRPr="0041337B">
        <w:rPr>
          <w:sz w:val="22"/>
          <w:szCs w:val="22"/>
        </w:rPr>
        <w:t>Museum of the Rockies</w:t>
      </w:r>
      <w:r w:rsidR="002838BB" w:rsidRPr="0041337B">
        <w:rPr>
          <w:sz w:val="22"/>
          <w:szCs w:val="22"/>
        </w:rPr>
        <w:br/>
      </w:r>
      <w:r w:rsidRPr="0041337B">
        <w:rPr>
          <w:i/>
          <w:sz w:val="22"/>
          <w:szCs w:val="22"/>
        </w:rPr>
        <w:t>Shelley McKamey, Executive Director, Museum of the Rockies</w:t>
      </w:r>
      <w:r w:rsidR="0041337B">
        <w:rPr>
          <w:i/>
          <w:sz w:val="22"/>
          <w:szCs w:val="22"/>
        </w:rPr>
        <w:br/>
      </w:r>
    </w:p>
    <w:p w:rsidR="000201F3" w:rsidRDefault="000201F3" w:rsidP="000201F3">
      <w:pPr>
        <w:pStyle w:val="ListParagraph"/>
        <w:ind w:left="1080"/>
        <w:rPr>
          <w:sz w:val="22"/>
          <w:szCs w:val="22"/>
        </w:rPr>
      </w:pPr>
      <w:r>
        <w:rPr>
          <w:sz w:val="22"/>
          <w:szCs w:val="22"/>
        </w:rPr>
        <w:t xml:space="preserve">Shelley McKamey provided an overview of 10 things you should know about the Museum of the Rockies (MOR). The MOR is a part of MSU. </w:t>
      </w:r>
      <w:r w:rsidR="0098710C">
        <w:rPr>
          <w:sz w:val="22"/>
          <w:szCs w:val="22"/>
        </w:rPr>
        <w:t xml:space="preserve">MOR is an accredited museum and will be up for review 2022.  MOR is a Smithsonian Affiliate. MOR research in paleontology. MOR provides educational opportunities to students across the state. Last year 17,500 students visited the MOR.  </w:t>
      </w:r>
      <w:r w:rsidR="00960036">
        <w:rPr>
          <w:sz w:val="22"/>
          <w:szCs w:val="22"/>
        </w:rPr>
        <w:t>MOR changes their exhibits about 3 times a year.</w:t>
      </w:r>
    </w:p>
    <w:p w:rsidR="0098710C" w:rsidRPr="0041337B" w:rsidRDefault="0098710C" w:rsidP="000201F3">
      <w:pPr>
        <w:pStyle w:val="ListParagraph"/>
        <w:ind w:left="1080"/>
        <w:rPr>
          <w:sz w:val="22"/>
          <w:szCs w:val="22"/>
        </w:rPr>
      </w:pPr>
    </w:p>
    <w:p w:rsidR="00C76E86" w:rsidRDefault="00C76E86" w:rsidP="0041337B">
      <w:pPr>
        <w:pStyle w:val="ListParagraph"/>
        <w:numPr>
          <w:ilvl w:val="0"/>
          <w:numId w:val="1"/>
        </w:numPr>
        <w:rPr>
          <w:sz w:val="22"/>
          <w:szCs w:val="22"/>
        </w:rPr>
      </w:pPr>
      <w:r w:rsidRPr="0041337B">
        <w:rPr>
          <w:sz w:val="22"/>
          <w:szCs w:val="22"/>
        </w:rPr>
        <w:t>Public Comment</w:t>
      </w:r>
      <w:r w:rsidRPr="0041337B">
        <w:rPr>
          <w:sz w:val="22"/>
          <w:szCs w:val="22"/>
        </w:rPr>
        <w:tab/>
      </w:r>
    </w:p>
    <w:p w:rsidR="00A2541D" w:rsidRDefault="00A2541D" w:rsidP="00A2541D">
      <w:pPr>
        <w:pStyle w:val="ListParagraph"/>
        <w:ind w:left="1080"/>
        <w:rPr>
          <w:sz w:val="22"/>
          <w:szCs w:val="22"/>
        </w:rPr>
      </w:pPr>
    </w:p>
    <w:p w:rsidR="00A2541D" w:rsidRPr="0041337B" w:rsidRDefault="00A2541D" w:rsidP="00A2541D">
      <w:pPr>
        <w:pStyle w:val="ListParagraph"/>
        <w:ind w:left="1080"/>
        <w:rPr>
          <w:sz w:val="22"/>
          <w:szCs w:val="22"/>
        </w:rPr>
      </w:pPr>
      <w:r>
        <w:rPr>
          <w:sz w:val="22"/>
          <w:szCs w:val="22"/>
        </w:rPr>
        <w:t>No public comment.</w:t>
      </w:r>
    </w:p>
    <w:p w:rsidR="00C76E86" w:rsidRPr="00C83C08" w:rsidRDefault="00C76E86" w:rsidP="00C76E86">
      <w:pPr>
        <w:pStyle w:val="ListParagraph"/>
        <w:ind w:left="1080"/>
        <w:rPr>
          <w:sz w:val="22"/>
          <w:szCs w:val="22"/>
        </w:rPr>
      </w:pPr>
    </w:p>
    <w:p w:rsidR="00C76E86" w:rsidRDefault="00C76E86" w:rsidP="00C76E86">
      <w:pPr>
        <w:pStyle w:val="ListParagraph"/>
        <w:numPr>
          <w:ilvl w:val="0"/>
          <w:numId w:val="1"/>
        </w:numPr>
        <w:rPr>
          <w:sz w:val="22"/>
          <w:szCs w:val="22"/>
        </w:rPr>
      </w:pPr>
      <w:r w:rsidRPr="00C83C08">
        <w:rPr>
          <w:sz w:val="22"/>
          <w:szCs w:val="22"/>
        </w:rPr>
        <w:t>Updates</w:t>
      </w:r>
    </w:p>
    <w:p w:rsidR="00A2541D" w:rsidRDefault="00A2541D" w:rsidP="00A2541D">
      <w:pPr>
        <w:pStyle w:val="ListParagraph"/>
        <w:ind w:left="1080"/>
        <w:rPr>
          <w:sz w:val="22"/>
          <w:szCs w:val="22"/>
        </w:rPr>
      </w:pPr>
    </w:p>
    <w:p w:rsidR="00A2541D" w:rsidRDefault="00A2541D" w:rsidP="00A2541D">
      <w:pPr>
        <w:pStyle w:val="ListParagraph"/>
        <w:ind w:left="1080"/>
        <w:rPr>
          <w:sz w:val="22"/>
          <w:szCs w:val="22"/>
        </w:rPr>
      </w:pPr>
      <w:r>
        <w:rPr>
          <w:sz w:val="22"/>
          <w:szCs w:val="22"/>
        </w:rPr>
        <w:t>No updates.</w:t>
      </w:r>
    </w:p>
    <w:p w:rsidR="00A2541D" w:rsidRPr="00C83C08" w:rsidRDefault="00A2541D" w:rsidP="00A2541D">
      <w:pPr>
        <w:pStyle w:val="ListParagraph"/>
        <w:ind w:left="1080"/>
        <w:rPr>
          <w:sz w:val="22"/>
          <w:szCs w:val="22"/>
        </w:rPr>
      </w:pPr>
    </w:p>
    <w:p w:rsidR="00167216" w:rsidRPr="002838BB" w:rsidRDefault="00C76E86">
      <w:pPr>
        <w:rPr>
          <w:b/>
          <w:sz w:val="22"/>
          <w:szCs w:val="22"/>
        </w:rPr>
      </w:pPr>
      <w:r w:rsidRPr="00C83C08">
        <w:rPr>
          <w:b/>
          <w:sz w:val="22"/>
          <w:szCs w:val="22"/>
        </w:rPr>
        <w:t xml:space="preserve">NOTE:  The next University Council meeting is scheduled for Wednesday, </w:t>
      </w:r>
      <w:r>
        <w:rPr>
          <w:b/>
          <w:sz w:val="22"/>
          <w:szCs w:val="22"/>
        </w:rPr>
        <w:t>December 6</w:t>
      </w:r>
      <w:r w:rsidR="002838BB">
        <w:rPr>
          <w:b/>
          <w:sz w:val="22"/>
          <w:szCs w:val="22"/>
        </w:rPr>
        <w:t>, 2017.</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201F3"/>
    <w:rsid w:val="000379C1"/>
    <w:rsid w:val="000D0AC0"/>
    <w:rsid w:val="000E48A6"/>
    <w:rsid w:val="00167216"/>
    <w:rsid w:val="00167C7E"/>
    <w:rsid w:val="001E19D4"/>
    <w:rsid w:val="00235317"/>
    <w:rsid w:val="002838BB"/>
    <w:rsid w:val="0041337B"/>
    <w:rsid w:val="004A7F9E"/>
    <w:rsid w:val="00776105"/>
    <w:rsid w:val="007A7482"/>
    <w:rsid w:val="008C019A"/>
    <w:rsid w:val="00960036"/>
    <w:rsid w:val="00976F93"/>
    <w:rsid w:val="0098710C"/>
    <w:rsid w:val="00A2541D"/>
    <w:rsid w:val="00B15A5C"/>
    <w:rsid w:val="00B47BCD"/>
    <w:rsid w:val="00BE3012"/>
    <w:rsid w:val="00C76E86"/>
    <w:rsid w:val="00C90E42"/>
    <w:rsid w:val="00E604ED"/>
    <w:rsid w:val="00E62887"/>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691D"/>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10</cp:revision>
  <dcterms:created xsi:type="dcterms:W3CDTF">2017-11-21T15:47:00Z</dcterms:created>
  <dcterms:modified xsi:type="dcterms:W3CDTF">2017-11-28T21:57:00Z</dcterms:modified>
</cp:coreProperties>
</file>