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bookmarkStart w:id="0" w:name="_Hlk525647023"/>
      <w:bookmarkStart w:id="1" w:name="_GoBack"/>
      <w:bookmarkEnd w:id="1"/>
      <w:r>
        <w:rPr>
          <w:b/>
          <w:sz w:val="22"/>
          <w:szCs w:val="22"/>
        </w:rPr>
        <w:t xml:space="preserve">University Council </w:t>
      </w:r>
      <w:r w:rsidR="006605AC">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6A2F01">
        <w:rPr>
          <w:b/>
          <w:sz w:val="22"/>
          <w:szCs w:val="22"/>
        </w:rPr>
        <w:t>December 5, 2018</w:t>
      </w:r>
      <w:r w:rsidR="00D105D3">
        <w:rPr>
          <w:b/>
          <w:sz w:val="22"/>
          <w:szCs w:val="22"/>
        </w:rPr>
        <w:t xml:space="preserve"> </w:t>
      </w:r>
    </w:p>
    <w:p w:rsidR="00C76E86" w:rsidRPr="00C83C08" w:rsidRDefault="009475D5" w:rsidP="00C76E86">
      <w:pPr>
        <w:jc w:val="center"/>
        <w:outlineLvl w:val="0"/>
        <w:rPr>
          <w:b/>
          <w:sz w:val="22"/>
          <w:szCs w:val="22"/>
        </w:rPr>
      </w:pPr>
      <w:r>
        <w:rPr>
          <w:b/>
          <w:sz w:val="22"/>
          <w:szCs w:val="22"/>
        </w:rPr>
        <w:t xml:space="preserve">8:30 AM – </w:t>
      </w:r>
      <w:r w:rsidR="00640334">
        <w:rPr>
          <w:b/>
          <w:sz w:val="22"/>
          <w:szCs w:val="22"/>
        </w:rPr>
        <w:t>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6922AC" w:rsidRDefault="006922AC" w:rsidP="006922AC">
      <w:pPr>
        <w:rPr>
          <w:sz w:val="22"/>
          <w:szCs w:val="22"/>
        </w:rPr>
      </w:pPr>
      <w:r>
        <w:rPr>
          <w:sz w:val="22"/>
          <w:szCs w:val="22"/>
        </w:rPr>
        <w:t xml:space="preserve">Waded Cruzado, Daniel Adams, Kenning Arlitsch, Michael Babcock, Taylor Blossom, Charles Boyer, Matt Caires, Leon Costello, Chris Dobbs, Dan Edelman, Tracy Ellig, Chris Fastnow, </w:t>
      </w:r>
      <w:r w:rsidR="00EB2C77">
        <w:rPr>
          <w:sz w:val="22"/>
          <w:szCs w:val="22"/>
        </w:rPr>
        <w:t xml:space="preserve">Miley Gonzalez, </w:t>
      </w:r>
      <w:r>
        <w:rPr>
          <w:sz w:val="22"/>
          <w:szCs w:val="22"/>
        </w:rPr>
        <w:t xml:space="preserve">Brett Gunnink, Alison Harmon, Maggie Hayes, Robert Hawks, Bob Hietala, Karlene Hoo, James Joyce, Chris Kearns, Greg Kegel, Ilse-Mari Lee, Terry Leist, Erika Matsuda, Bob Mokwa, Chris Murray, Kim Obbink, Ramie Pederson, Kellie Peterson, </w:t>
      </w:r>
      <w:r w:rsidR="00EB2C77">
        <w:rPr>
          <w:sz w:val="22"/>
          <w:szCs w:val="22"/>
        </w:rPr>
        <w:t xml:space="preserve">Mark Ranalli, </w:t>
      </w:r>
      <w:r>
        <w:rPr>
          <w:sz w:val="22"/>
          <w:szCs w:val="22"/>
        </w:rPr>
        <w:t xml:space="preserve">Renee Reijo Pera, Stephanie Pressly, Nicol Rae, </w:t>
      </w:r>
      <w:r w:rsidRPr="00CE6016">
        <w:rPr>
          <w:sz w:val="22"/>
          <w:szCs w:val="22"/>
        </w:rPr>
        <w:t>Abbie Richards,</w:t>
      </w:r>
      <w:r>
        <w:rPr>
          <w:sz w:val="22"/>
          <w:szCs w:val="22"/>
        </w:rPr>
        <w:t xml:space="preserve"> Sarah Shannon, Jerry Sheehan, Royce Smith, Emily Stark, Dan Stevenson, Cody Stone,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bookmarkStart w:id="2" w:name="_Hlk512248919"/>
    </w:p>
    <w:p w:rsidR="00C76E86" w:rsidRPr="00C83C08" w:rsidRDefault="00C76E86" w:rsidP="00C76E86">
      <w:pPr>
        <w:numPr>
          <w:ilvl w:val="0"/>
          <w:numId w:val="1"/>
        </w:numPr>
        <w:rPr>
          <w:sz w:val="22"/>
          <w:szCs w:val="22"/>
        </w:rPr>
      </w:pPr>
      <w:bookmarkStart w:id="3" w:name="_Hlk525117084"/>
      <w:bookmarkStart w:id="4" w:name="_Hlk525560157"/>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Default="00C76E86" w:rsidP="00C76E86">
      <w:pPr>
        <w:rPr>
          <w:sz w:val="22"/>
          <w:szCs w:val="22"/>
        </w:rPr>
      </w:pPr>
    </w:p>
    <w:p w:rsidR="00707C90" w:rsidRDefault="00707C90" w:rsidP="00C76E86">
      <w:pPr>
        <w:rPr>
          <w:sz w:val="22"/>
          <w:szCs w:val="22"/>
        </w:rPr>
      </w:pPr>
      <w:r>
        <w:rPr>
          <w:sz w:val="22"/>
          <w:szCs w:val="22"/>
        </w:rPr>
        <w:tab/>
        <w:t xml:space="preserve">       President Cruzado called the meeting to order at 8:30 AM.</w:t>
      </w:r>
    </w:p>
    <w:p w:rsidR="00707C90" w:rsidRPr="00C83C08" w:rsidRDefault="00707C90"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6A2F01">
        <w:rPr>
          <w:sz w:val="22"/>
          <w:szCs w:val="22"/>
        </w:rPr>
        <w:t>November 7, 2018</w:t>
      </w:r>
    </w:p>
    <w:p w:rsidR="00C76E86" w:rsidRDefault="00C76E86" w:rsidP="00C76E86">
      <w:pPr>
        <w:pStyle w:val="ListParagraph"/>
        <w:ind w:left="1080"/>
        <w:rPr>
          <w:sz w:val="22"/>
          <w:szCs w:val="22"/>
        </w:rPr>
      </w:pPr>
    </w:p>
    <w:p w:rsidR="00707C90" w:rsidRDefault="00707C90" w:rsidP="00C76E86">
      <w:pPr>
        <w:pStyle w:val="ListParagraph"/>
        <w:ind w:left="1080"/>
        <w:rPr>
          <w:sz w:val="22"/>
          <w:szCs w:val="22"/>
        </w:rPr>
      </w:pPr>
      <w:r>
        <w:rPr>
          <w:sz w:val="22"/>
          <w:szCs w:val="22"/>
        </w:rPr>
        <w:t>Michael Babcock moved to approve the minutes;</w:t>
      </w:r>
      <w:r w:rsidR="00E53892">
        <w:rPr>
          <w:sz w:val="22"/>
          <w:szCs w:val="22"/>
        </w:rPr>
        <w:t xml:space="preserve"> Chris Kearns seconded.  The minutes were approved unanimously.</w:t>
      </w:r>
    </w:p>
    <w:p w:rsidR="00707C90" w:rsidRPr="00C83C08" w:rsidRDefault="00707C90" w:rsidP="00C76E86">
      <w:pPr>
        <w:pStyle w:val="ListParagraph"/>
        <w:ind w:left="1080"/>
        <w:rPr>
          <w:sz w:val="22"/>
          <w:szCs w:val="22"/>
        </w:rPr>
      </w:pPr>
    </w:p>
    <w:p w:rsidR="00E53892" w:rsidRDefault="00C76E86" w:rsidP="00E53892">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E53892" w:rsidRDefault="00E53892" w:rsidP="00E53892">
      <w:pPr>
        <w:ind w:left="1080"/>
        <w:rPr>
          <w:sz w:val="22"/>
          <w:szCs w:val="22"/>
        </w:rPr>
      </w:pPr>
      <w:r>
        <w:rPr>
          <w:sz w:val="22"/>
          <w:szCs w:val="22"/>
        </w:rPr>
        <w:t>President Cruzado thanked Dean Charles Boyer for his service to the College of Agriculture, as he is set to retire on December 31, 2018.</w:t>
      </w:r>
    </w:p>
    <w:p w:rsidR="00E53892" w:rsidRDefault="00E53892" w:rsidP="00E53892">
      <w:pPr>
        <w:ind w:left="1080"/>
        <w:rPr>
          <w:sz w:val="22"/>
          <w:szCs w:val="22"/>
        </w:rPr>
      </w:pPr>
    </w:p>
    <w:p w:rsidR="00E53892" w:rsidRDefault="00E53892" w:rsidP="008C223A">
      <w:pPr>
        <w:ind w:left="1080"/>
        <w:rPr>
          <w:sz w:val="22"/>
          <w:szCs w:val="22"/>
        </w:rPr>
      </w:pPr>
      <w:r>
        <w:rPr>
          <w:sz w:val="22"/>
          <w:szCs w:val="22"/>
        </w:rPr>
        <w:t>Next, President Cruzado shared a Year-in-Review slideshow, highlighting the year-long celebrations of the 125</w:t>
      </w:r>
      <w:r w:rsidRPr="00E53892">
        <w:rPr>
          <w:sz w:val="22"/>
          <w:szCs w:val="22"/>
          <w:vertAlign w:val="superscript"/>
        </w:rPr>
        <w:t>th</w:t>
      </w:r>
      <w:r>
        <w:rPr>
          <w:sz w:val="22"/>
          <w:szCs w:val="22"/>
        </w:rPr>
        <w:t xml:space="preserve"> Anniversary.  Each month was assigned to a College, including Extension, to celebrate their accomplishments for the last 125 years.  Events and special recognitions from January – December were acknowledged.</w:t>
      </w:r>
    </w:p>
    <w:p w:rsidR="008C223A" w:rsidRPr="009D2303" w:rsidRDefault="008C223A" w:rsidP="008C223A">
      <w:pPr>
        <w:ind w:left="1080"/>
        <w:rPr>
          <w:sz w:val="22"/>
          <w:szCs w:val="22"/>
        </w:rPr>
      </w:pPr>
    </w:p>
    <w:p w:rsidR="00FB12AD" w:rsidRPr="00CC55F0" w:rsidRDefault="006A2F01" w:rsidP="00FB12AD">
      <w:pPr>
        <w:pStyle w:val="ListParagraph"/>
        <w:numPr>
          <w:ilvl w:val="0"/>
          <w:numId w:val="1"/>
        </w:numPr>
        <w:rPr>
          <w:sz w:val="22"/>
          <w:szCs w:val="22"/>
        </w:rPr>
      </w:pPr>
      <w:r>
        <w:rPr>
          <w:sz w:val="22"/>
          <w:szCs w:val="22"/>
        </w:rPr>
        <w:t>New</w:t>
      </w:r>
      <w:r w:rsidR="00F75980">
        <w:rPr>
          <w:sz w:val="22"/>
          <w:szCs w:val="22"/>
        </w:rPr>
        <w:t xml:space="preserve"> </w:t>
      </w:r>
      <w:r w:rsidR="00B1319C">
        <w:rPr>
          <w:sz w:val="22"/>
          <w:szCs w:val="22"/>
        </w:rPr>
        <w:t>Items</w:t>
      </w:r>
    </w:p>
    <w:p w:rsidR="00FB12AD" w:rsidRDefault="00481573" w:rsidP="00FB12AD">
      <w:pPr>
        <w:pStyle w:val="ListParagraph"/>
        <w:numPr>
          <w:ilvl w:val="3"/>
          <w:numId w:val="1"/>
        </w:numPr>
        <w:rPr>
          <w:sz w:val="22"/>
          <w:szCs w:val="22"/>
        </w:rPr>
      </w:pPr>
      <w:r>
        <w:rPr>
          <w:sz w:val="22"/>
          <w:szCs w:val="22"/>
        </w:rPr>
        <w:t>Compensatory Time for Exempt Classified Employees</w:t>
      </w:r>
    </w:p>
    <w:p w:rsidR="00FB12AD" w:rsidRDefault="00FB12AD" w:rsidP="00FB12AD">
      <w:pPr>
        <w:pStyle w:val="ListParagraph"/>
        <w:ind w:left="1440"/>
        <w:rPr>
          <w:i/>
          <w:sz w:val="22"/>
          <w:szCs w:val="22"/>
        </w:rPr>
      </w:pPr>
      <w:r w:rsidRPr="005A697B">
        <w:rPr>
          <w:i/>
          <w:sz w:val="22"/>
          <w:szCs w:val="22"/>
        </w:rPr>
        <w:t>Kellie Peterson, Legal Counsel</w:t>
      </w:r>
    </w:p>
    <w:p w:rsidR="00481573" w:rsidRDefault="00481573" w:rsidP="006A2F01">
      <w:pPr>
        <w:rPr>
          <w:i/>
          <w:sz w:val="22"/>
          <w:szCs w:val="22"/>
        </w:rPr>
      </w:pPr>
      <w:bookmarkStart w:id="5" w:name="_Hlk523235033"/>
    </w:p>
    <w:p w:rsidR="00E53892" w:rsidRDefault="008C223A" w:rsidP="006605AC">
      <w:pPr>
        <w:ind w:left="1080"/>
        <w:rPr>
          <w:sz w:val="22"/>
          <w:szCs w:val="22"/>
        </w:rPr>
      </w:pPr>
      <w:r>
        <w:rPr>
          <w:sz w:val="22"/>
          <w:szCs w:val="22"/>
        </w:rPr>
        <w:t xml:space="preserve">Kellie Peterson </w:t>
      </w:r>
      <w:r w:rsidR="00EC4EF5">
        <w:rPr>
          <w:sz w:val="22"/>
          <w:szCs w:val="22"/>
        </w:rPr>
        <w:t>reminded the Council that it adopted a new policy manual at the beginning of this academic year, which go affect in January.  This policy was not adopted at the time, as additional feedback and input was needed.  This draft policy will be posted for comments for the month of December.  Kellie encouraged comments and feedback.</w:t>
      </w:r>
    </w:p>
    <w:p w:rsidR="00EC4EF5" w:rsidRPr="00E53892" w:rsidRDefault="00EC4EF5" w:rsidP="006A2F01">
      <w:pPr>
        <w:rPr>
          <w:sz w:val="22"/>
          <w:szCs w:val="22"/>
        </w:rPr>
      </w:pPr>
    </w:p>
    <w:p w:rsidR="003F3FF5" w:rsidRPr="008360A4" w:rsidRDefault="0041337B" w:rsidP="005A697B">
      <w:pPr>
        <w:pStyle w:val="ListParagraph"/>
        <w:numPr>
          <w:ilvl w:val="0"/>
          <w:numId w:val="1"/>
        </w:numPr>
        <w:rPr>
          <w:sz w:val="22"/>
          <w:szCs w:val="22"/>
        </w:rPr>
      </w:pPr>
      <w:r w:rsidRPr="008360A4">
        <w:rPr>
          <w:sz w:val="22"/>
          <w:szCs w:val="22"/>
        </w:rPr>
        <w:t>I</w:t>
      </w:r>
      <w:r w:rsidR="001F74CF" w:rsidRPr="008360A4">
        <w:rPr>
          <w:sz w:val="22"/>
          <w:szCs w:val="22"/>
        </w:rPr>
        <w:t>nformational Items</w:t>
      </w:r>
    </w:p>
    <w:p w:rsidR="002E3CAD" w:rsidRPr="008360A4" w:rsidRDefault="005A697B" w:rsidP="002E3CAD">
      <w:pPr>
        <w:ind w:left="360" w:firstLine="720"/>
        <w:rPr>
          <w:sz w:val="22"/>
          <w:szCs w:val="22"/>
        </w:rPr>
      </w:pPr>
      <w:r w:rsidRPr="008360A4">
        <w:rPr>
          <w:sz w:val="22"/>
          <w:szCs w:val="22"/>
        </w:rPr>
        <w:t>A</w:t>
      </w:r>
      <w:r w:rsidR="002E3CAD" w:rsidRPr="008360A4">
        <w:rPr>
          <w:sz w:val="22"/>
          <w:szCs w:val="22"/>
        </w:rPr>
        <w:t xml:space="preserve">.  </w:t>
      </w:r>
      <w:r w:rsidR="00001F24" w:rsidRPr="008360A4">
        <w:rPr>
          <w:sz w:val="22"/>
          <w:szCs w:val="22"/>
        </w:rPr>
        <w:t xml:space="preserve">Know Your MSU: </w:t>
      </w:r>
      <w:r w:rsidR="006A2F01">
        <w:rPr>
          <w:sz w:val="22"/>
          <w:szCs w:val="22"/>
        </w:rPr>
        <w:t>LEAP/MEPI</w:t>
      </w:r>
      <w:r w:rsidR="003C6CB3">
        <w:rPr>
          <w:sz w:val="22"/>
          <w:szCs w:val="22"/>
        </w:rPr>
        <w:t>/TEA</w:t>
      </w:r>
      <w:r w:rsidR="006A2F01">
        <w:rPr>
          <w:sz w:val="22"/>
          <w:szCs w:val="22"/>
        </w:rPr>
        <w:t xml:space="preserve"> Programs</w:t>
      </w:r>
    </w:p>
    <w:p w:rsidR="006A2F01" w:rsidRDefault="006A2F01" w:rsidP="006A2F01">
      <w:pPr>
        <w:ind w:left="720" w:firstLine="720"/>
        <w:rPr>
          <w:i/>
          <w:iCs/>
          <w:sz w:val="22"/>
          <w:szCs w:val="22"/>
        </w:rPr>
      </w:pPr>
      <w:r>
        <w:rPr>
          <w:i/>
          <w:sz w:val="22"/>
          <w:szCs w:val="22"/>
        </w:rPr>
        <w:t>Janelle Rasmussen</w:t>
      </w:r>
      <w:r w:rsidR="003C6CB3">
        <w:rPr>
          <w:i/>
          <w:sz w:val="22"/>
          <w:szCs w:val="22"/>
        </w:rPr>
        <w:t xml:space="preserve">, </w:t>
      </w:r>
      <w:r w:rsidRPr="006A2F01">
        <w:rPr>
          <w:i/>
          <w:iCs/>
          <w:sz w:val="22"/>
          <w:szCs w:val="22"/>
        </w:rPr>
        <w:t>Director, International Training &amp; Professional</w:t>
      </w:r>
    </w:p>
    <w:p w:rsidR="00FB12AD" w:rsidRDefault="006A2F01" w:rsidP="006A2F01">
      <w:pPr>
        <w:ind w:left="1440" w:firstLine="720"/>
        <w:rPr>
          <w:i/>
          <w:iCs/>
          <w:sz w:val="22"/>
          <w:szCs w:val="22"/>
        </w:rPr>
      </w:pPr>
      <w:r w:rsidRPr="006A2F01">
        <w:rPr>
          <w:i/>
          <w:iCs/>
          <w:sz w:val="22"/>
          <w:szCs w:val="22"/>
        </w:rPr>
        <w:t>Development</w:t>
      </w:r>
    </w:p>
    <w:p w:rsidR="00B26A60" w:rsidRDefault="00B26A60" w:rsidP="00B26A60">
      <w:pPr>
        <w:rPr>
          <w:i/>
          <w:iCs/>
          <w:sz w:val="22"/>
          <w:szCs w:val="22"/>
        </w:rPr>
      </w:pPr>
    </w:p>
    <w:p w:rsidR="00B26A60" w:rsidRDefault="00B26A60" w:rsidP="00B26A60">
      <w:pPr>
        <w:ind w:left="1080"/>
        <w:rPr>
          <w:iCs/>
          <w:sz w:val="22"/>
          <w:szCs w:val="22"/>
        </w:rPr>
      </w:pPr>
      <w:r>
        <w:rPr>
          <w:iCs/>
          <w:sz w:val="22"/>
          <w:szCs w:val="22"/>
        </w:rPr>
        <w:t xml:space="preserve">Janelle introduced her staff, Makiko Diehl, to kick off her presentation.  She shared a map illustrating where the </w:t>
      </w:r>
      <w:r w:rsidR="00BF1E16">
        <w:rPr>
          <w:iCs/>
          <w:sz w:val="22"/>
          <w:szCs w:val="22"/>
        </w:rPr>
        <w:t xml:space="preserve">LEAP/MEPI/TEA </w:t>
      </w:r>
      <w:r>
        <w:rPr>
          <w:iCs/>
          <w:sz w:val="22"/>
          <w:szCs w:val="22"/>
        </w:rPr>
        <w:t xml:space="preserve">international training participants come from across the globe.  </w:t>
      </w:r>
    </w:p>
    <w:p w:rsidR="00BF1E16" w:rsidRDefault="00BF1E16" w:rsidP="00B26A60">
      <w:pPr>
        <w:ind w:left="1080"/>
        <w:rPr>
          <w:iCs/>
          <w:sz w:val="22"/>
          <w:szCs w:val="22"/>
        </w:rPr>
      </w:pPr>
      <w:r>
        <w:rPr>
          <w:iCs/>
          <w:sz w:val="22"/>
          <w:szCs w:val="22"/>
        </w:rPr>
        <w:lastRenderedPageBreak/>
        <w:t xml:space="preserve">TEA fellows are secondary educators and we have had 402 participants go through the program.  </w:t>
      </w:r>
    </w:p>
    <w:p w:rsidR="00BF1E16" w:rsidRDefault="00BF1E16" w:rsidP="00B26A60">
      <w:pPr>
        <w:ind w:left="1080"/>
        <w:rPr>
          <w:iCs/>
          <w:sz w:val="22"/>
          <w:szCs w:val="22"/>
        </w:rPr>
      </w:pPr>
    </w:p>
    <w:p w:rsidR="00BF1E16" w:rsidRDefault="00BF1E16" w:rsidP="00B26A60">
      <w:pPr>
        <w:ind w:left="1080"/>
        <w:rPr>
          <w:iCs/>
          <w:sz w:val="22"/>
          <w:szCs w:val="22"/>
        </w:rPr>
      </w:pPr>
      <w:r>
        <w:rPr>
          <w:iCs/>
          <w:sz w:val="22"/>
          <w:szCs w:val="22"/>
        </w:rPr>
        <w:t xml:space="preserve">She also shared the many partnerships that we have across the Bozeman community.  </w:t>
      </w:r>
    </w:p>
    <w:p w:rsidR="00BF1E16" w:rsidRPr="00B26A60" w:rsidRDefault="00BF1E16" w:rsidP="00B26A60">
      <w:pPr>
        <w:ind w:left="1080"/>
        <w:rPr>
          <w:sz w:val="22"/>
          <w:szCs w:val="22"/>
        </w:rPr>
      </w:pPr>
    </w:p>
    <w:p w:rsidR="00811A4D" w:rsidRDefault="00811A4D" w:rsidP="00001F24">
      <w:pPr>
        <w:ind w:left="1080"/>
        <w:rPr>
          <w:sz w:val="22"/>
          <w:szCs w:val="22"/>
        </w:rPr>
      </w:pPr>
      <w:r>
        <w:rPr>
          <w:sz w:val="22"/>
          <w:szCs w:val="22"/>
        </w:rPr>
        <w:t>B.  Fall Institutional Report</w:t>
      </w:r>
    </w:p>
    <w:p w:rsidR="00811A4D" w:rsidRPr="00811A4D" w:rsidRDefault="00811A4D" w:rsidP="00001F24">
      <w:pPr>
        <w:ind w:left="1080"/>
        <w:rPr>
          <w:i/>
          <w:sz w:val="22"/>
          <w:szCs w:val="22"/>
        </w:rPr>
      </w:pPr>
      <w:r>
        <w:rPr>
          <w:sz w:val="22"/>
          <w:szCs w:val="22"/>
        </w:rPr>
        <w:tab/>
      </w:r>
      <w:r w:rsidRPr="00811A4D">
        <w:rPr>
          <w:i/>
          <w:sz w:val="22"/>
          <w:szCs w:val="22"/>
        </w:rPr>
        <w:t>Chris Fastnow, Director, Office of Planning and Analysis</w:t>
      </w:r>
    </w:p>
    <w:p w:rsidR="00BF1E16" w:rsidRDefault="00BF1E16" w:rsidP="00001F24">
      <w:pPr>
        <w:ind w:left="1080"/>
        <w:rPr>
          <w:i/>
          <w:sz w:val="22"/>
          <w:szCs w:val="22"/>
        </w:rPr>
      </w:pPr>
    </w:p>
    <w:p w:rsidR="00BF1E16" w:rsidRDefault="00BF1E16" w:rsidP="00001F24">
      <w:pPr>
        <w:ind w:left="1080"/>
        <w:rPr>
          <w:sz w:val="22"/>
          <w:szCs w:val="22"/>
        </w:rPr>
      </w:pPr>
      <w:r>
        <w:rPr>
          <w:sz w:val="22"/>
          <w:szCs w:val="22"/>
        </w:rPr>
        <w:t xml:space="preserve">President Cruzado introduced Chris Fastnow.  Chris shared the Fall Institutional Report, which was introduced 3-4 years ago to provide a high-level look at the numbers of the University.  The Report is posted on the website.  </w:t>
      </w:r>
    </w:p>
    <w:p w:rsidR="00BF1E16" w:rsidRDefault="00BF1E16" w:rsidP="00001F24">
      <w:pPr>
        <w:ind w:left="1080"/>
        <w:rPr>
          <w:sz w:val="22"/>
          <w:szCs w:val="22"/>
        </w:rPr>
      </w:pPr>
    </w:p>
    <w:p w:rsidR="00BF1E16" w:rsidRDefault="00BF1E16" w:rsidP="00001F24">
      <w:pPr>
        <w:ind w:left="1080"/>
        <w:rPr>
          <w:sz w:val="22"/>
          <w:szCs w:val="22"/>
        </w:rPr>
      </w:pPr>
      <w:r>
        <w:rPr>
          <w:sz w:val="22"/>
          <w:szCs w:val="22"/>
        </w:rPr>
        <w:t>It answers how many people work here, how many people study here, how successful are our students and how we spend our money.</w:t>
      </w:r>
    </w:p>
    <w:p w:rsidR="009D03B4" w:rsidRDefault="009D03B4" w:rsidP="00001F24">
      <w:pPr>
        <w:ind w:left="1080"/>
        <w:rPr>
          <w:sz w:val="22"/>
          <w:szCs w:val="22"/>
        </w:rPr>
      </w:pPr>
    </w:p>
    <w:p w:rsidR="009D03B4" w:rsidRDefault="009D03B4" w:rsidP="009D03B4">
      <w:pPr>
        <w:ind w:left="1080"/>
        <w:rPr>
          <w:sz w:val="22"/>
          <w:szCs w:val="22"/>
        </w:rPr>
      </w:pPr>
      <w:r>
        <w:rPr>
          <w:sz w:val="22"/>
          <w:szCs w:val="22"/>
        </w:rPr>
        <w:t xml:space="preserve">593 </w:t>
      </w:r>
      <w:proofErr w:type="spellStart"/>
      <w:r>
        <w:rPr>
          <w:sz w:val="22"/>
          <w:szCs w:val="22"/>
        </w:rPr>
        <w:t>tenurable</w:t>
      </w:r>
      <w:proofErr w:type="spellEnd"/>
      <w:r>
        <w:rPr>
          <w:sz w:val="22"/>
          <w:szCs w:val="22"/>
        </w:rPr>
        <w:t xml:space="preserve"> faculty work at MSU; 1046 includes all faculty FTE (16% increase in five years).  Non-</w:t>
      </w:r>
      <w:proofErr w:type="spellStart"/>
      <w:r>
        <w:rPr>
          <w:sz w:val="22"/>
          <w:szCs w:val="22"/>
        </w:rPr>
        <w:t>tenurable</w:t>
      </w:r>
      <w:proofErr w:type="spellEnd"/>
      <w:r>
        <w:rPr>
          <w:sz w:val="22"/>
          <w:szCs w:val="22"/>
        </w:rPr>
        <w:t xml:space="preserve"> faculty (all source funding) is at 454.  All staff FTE is at 1953 (all source funding).  </w:t>
      </w:r>
    </w:p>
    <w:p w:rsidR="009D03B4" w:rsidRDefault="009D03B4" w:rsidP="009D03B4">
      <w:pPr>
        <w:ind w:left="1080"/>
        <w:rPr>
          <w:sz w:val="22"/>
          <w:szCs w:val="22"/>
        </w:rPr>
      </w:pPr>
    </w:p>
    <w:p w:rsidR="009D03B4" w:rsidRDefault="009D03B4" w:rsidP="009D03B4">
      <w:pPr>
        <w:ind w:left="1080"/>
        <w:rPr>
          <w:sz w:val="22"/>
          <w:szCs w:val="22"/>
        </w:rPr>
      </w:pPr>
      <w:r>
        <w:rPr>
          <w:sz w:val="22"/>
          <w:szCs w:val="22"/>
        </w:rPr>
        <w:t>Four-year degree seekers are at 14,203.  The graduate enrollment is at 1983. Gallatin College is at a headcount of 692 students (the highest percentage of the increase).</w:t>
      </w:r>
    </w:p>
    <w:p w:rsidR="009D03B4" w:rsidRDefault="009D03B4" w:rsidP="009D03B4">
      <w:pPr>
        <w:ind w:left="1080"/>
        <w:rPr>
          <w:sz w:val="22"/>
          <w:szCs w:val="22"/>
        </w:rPr>
      </w:pPr>
    </w:p>
    <w:p w:rsidR="009D03B4" w:rsidRDefault="009D03B4" w:rsidP="009D03B4">
      <w:pPr>
        <w:ind w:left="1080"/>
        <w:rPr>
          <w:sz w:val="22"/>
          <w:szCs w:val="22"/>
        </w:rPr>
      </w:pPr>
      <w:r>
        <w:rPr>
          <w:sz w:val="22"/>
          <w:szCs w:val="22"/>
        </w:rPr>
        <w:t>Addressing how successful our students</w:t>
      </w:r>
      <w:r w:rsidR="00B87248">
        <w:rPr>
          <w:sz w:val="22"/>
          <w:szCs w:val="22"/>
        </w:rPr>
        <w:t xml:space="preserve"> are</w:t>
      </w:r>
      <w:r>
        <w:rPr>
          <w:sz w:val="22"/>
          <w:szCs w:val="22"/>
        </w:rPr>
        <w:t xml:space="preserve">, Chris shared data about </w:t>
      </w:r>
      <w:r w:rsidR="00B87248">
        <w:rPr>
          <w:sz w:val="22"/>
          <w:szCs w:val="22"/>
        </w:rPr>
        <w:t>retention</w:t>
      </w:r>
      <w:r>
        <w:rPr>
          <w:sz w:val="22"/>
          <w:szCs w:val="22"/>
        </w:rPr>
        <w:t xml:space="preserve"> and graduation rates.  We are at 77.2% for first time full time </w:t>
      </w:r>
      <w:r w:rsidR="00B87248">
        <w:rPr>
          <w:sz w:val="22"/>
          <w:szCs w:val="22"/>
        </w:rPr>
        <w:t>retention</w:t>
      </w:r>
      <w:r>
        <w:rPr>
          <w:sz w:val="22"/>
          <w:szCs w:val="22"/>
        </w:rPr>
        <w:t xml:space="preserve"> and 73.6% total new student retention.  MSU’s </w:t>
      </w:r>
      <w:r w:rsidR="00B87248">
        <w:rPr>
          <w:sz w:val="22"/>
          <w:szCs w:val="22"/>
        </w:rPr>
        <w:t>6-year</w:t>
      </w:r>
      <w:r>
        <w:rPr>
          <w:sz w:val="22"/>
          <w:szCs w:val="22"/>
        </w:rPr>
        <w:t xml:space="preserve"> gradua</w:t>
      </w:r>
      <w:r w:rsidR="00B87248">
        <w:rPr>
          <w:sz w:val="22"/>
          <w:szCs w:val="22"/>
        </w:rPr>
        <w:t>tion rate is at 54.7% and the 4-</w:t>
      </w:r>
      <w:r>
        <w:rPr>
          <w:sz w:val="22"/>
          <w:szCs w:val="22"/>
        </w:rPr>
        <w:t>year graduation rate is at 29.3%.</w:t>
      </w:r>
    </w:p>
    <w:p w:rsidR="00255F23" w:rsidRDefault="00255F23" w:rsidP="009D03B4">
      <w:pPr>
        <w:ind w:left="1080"/>
        <w:rPr>
          <w:sz w:val="22"/>
          <w:szCs w:val="22"/>
        </w:rPr>
      </w:pPr>
    </w:p>
    <w:p w:rsidR="00255F23" w:rsidRDefault="00255F23" w:rsidP="009D03B4">
      <w:pPr>
        <w:ind w:left="1080"/>
        <w:rPr>
          <w:sz w:val="22"/>
          <w:szCs w:val="22"/>
        </w:rPr>
      </w:pPr>
      <w:r>
        <w:rPr>
          <w:sz w:val="22"/>
          <w:szCs w:val="22"/>
        </w:rPr>
        <w:t xml:space="preserve">This year we awarded 2396 BA/BS Degrees, 562 </w:t>
      </w:r>
      <w:proofErr w:type="gramStart"/>
      <w:r>
        <w:rPr>
          <w:sz w:val="22"/>
          <w:szCs w:val="22"/>
        </w:rPr>
        <w:t>Masters Degrees</w:t>
      </w:r>
      <w:proofErr w:type="gramEnd"/>
      <w:r>
        <w:rPr>
          <w:sz w:val="22"/>
          <w:szCs w:val="22"/>
        </w:rPr>
        <w:t>, 183 AA/AS/Certificate Degrees and 91 Doctoral Degrees.</w:t>
      </w:r>
    </w:p>
    <w:p w:rsidR="00255F23" w:rsidRDefault="00255F23" w:rsidP="009D03B4">
      <w:pPr>
        <w:ind w:left="1080"/>
        <w:rPr>
          <w:sz w:val="22"/>
          <w:szCs w:val="22"/>
        </w:rPr>
      </w:pPr>
    </w:p>
    <w:p w:rsidR="00255F23" w:rsidRDefault="006605AC" w:rsidP="009D03B4">
      <w:pPr>
        <w:ind w:left="1080"/>
        <w:rPr>
          <w:sz w:val="22"/>
          <w:szCs w:val="22"/>
        </w:rPr>
      </w:pPr>
      <w:proofErr w:type="gramStart"/>
      <w:r>
        <w:rPr>
          <w:sz w:val="22"/>
          <w:szCs w:val="22"/>
        </w:rPr>
        <w:t>In regard to</w:t>
      </w:r>
      <w:proofErr w:type="gramEnd"/>
      <w:r w:rsidR="00255F23">
        <w:rPr>
          <w:sz w:val="22"/>
          <w:szCs w:val="22"/>
        </w:rPr>
        <w:t xml:space="preserve"> spending, the General Fund </w:t>
      </w:r>
      <w:r w:rsidR="005F0380">
        <w:rPr>
          <w:sz w:val="22"/>
          <w:szCs w:val="22"/>
        </w:rPr>
        <w:t>Expenditures</w:t>
      </w:r>
      <w:r w:rsidR="00255F23">
        <w:rPr>
          <w:sz w:val="22"/>
          <w:szCs w:val="22"/>
        </w:rPr>
        <w:t xml:space="preserve"> </w:t>
      </w:r>
      <w:r w:rsidR="005F0380">
        <w:rPr>
          <w:sz w:val="22"/>
          <w:szCs w:val="22"/>
        </w:rPr>
        <w:t xml:space="preserve">were shared. </w:t>
      </w:r>
    </w:p>
    <w:p w:rsidR="00306BF0" w:rsidRPr="00811A4D" w:rsidRDefault="00306BF0" w:rsidP="00BF1E16">
      <w:pPr>
        <w:rPr>
          <w:i/>
          <w:sz w:val="22"/>
          <w:szCs w:val="22"/>
        </w:rPr>
      </w:pPr>
    </w:p>
    <w:bookmarkEnd w:id="5"/>
    <w:p w:rsid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3239B0" w:rsidRPr="003239B0" w:rsidRDefault="003239B0" w:rsidP="003239B0">
      <w:pPr>
        <w:spacing w:after="160" w:line="259" w:lineRule="auto"/>
        <w:ind w:left="1080"/>
        <w:rPr>
          <w:sz w:val="22"/>
          <w:szCs w:val="22"/>
        </w:rPr>
      </w:pPr>
      <w:r>
        <w:rPr>
          <w:sz w:val="22"/>
          <w:szCs w:val="22"/>
        </w:rPr>
        <w:t>There was no public comment shared.</w:t>
      </w:r>
    </w:p>
    <w:p w:rsidR="0042495F" w:rsidRDefault="00C76E86" w:rsidP="0042495F">
      <w:pPr>
        <w:pStyle w:val="ListParagraph"/>
        <w:numPr>
          <w:ilvl w:val="0"/>
          <w:numId w:val="1"/>
        </w:numPr>
        <w:rPr>
          <w:sz w:val="22"/>
          <w:szCs w:val="22"/>
        </w:rPr>
      </w:pPr>
      <w:r w:rsidRPr="00C83C08">
        <w:rPr>
          <w:sz w:val="22"/>
          <w:szCs w:val="22"/>
        </w:rPr>
        <w:t>Updates</w:t>
      </w:r>
    </w:p>
    <w:p w:rsidR="003239B0" w:rsidRDefault="003239B0" w:rsidP="003239B0">
      <w:pPr>
        <w:rPr>
          <w:sz w:val="22"/>
          <w:szCs w:val="22"/>
        </w:rPr>
      </w:pPr>
    </w:p>
    <w:p w:rsidR="003239B0" w:rsidRPr="003239B0" w:rsidRDefault="006605AC" w:rsidP="003239B0">
      <w:pPr>
        <w:ind w:left="1080"/>
        <w:rPr>
          <w:sz w:val="22"/>
          <w:szCs w:val="22"/>
        </w:rPr>
      </w:pPr>
      <w:r>
        <w:rPr>
          <w:sz w:val="22"/>
          <w:szCs w:val="22"/>
        </w:rPr>
        <w:t>Around the table updates were shared by the members regarding events in December.</w:t>
      </w:r>
    </w:p>
    <w:bookmarkEnd w:id="3"/>
    <w:p w:rsidR="0042495F" w:rsidRDefault="0042495F">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 xml:space="preserve">Wednesday, </w:t>
      </w:r>
      <w:r w:rsidR="006A2F01">
        <w:rPr>
          <w:b/>
          <w:sz w:val="22"/>
          <w:szCs w:val="22"/>
        </w:rPr>
        <w:t>January 9, 2019</w:t>
      </w:r>
      <w:r w:rsidR="00382B3D">
        <w:rPr>
          <w:b/>
          <w:sz w:val="22"/>
          <w:szCs w:val="22"/>
        </w:rPr>
        <w:t xml:space="preserve"> from 8:30 AM – 10:00 AM.  </w:t>
      </w:r>
      <w:bookmarkEnd w:id="0"/>
      <w:bookmarkEnd w:id="2"/>
      <w:bookmarkEnd w:id="4"/>
    </w:p>
    <w:sectPr w:rsidR="00167216" w:rsidRPr="002838BB" w:rsidSect="0042495F">
      <w:pgSz w:w="12240" w:h="15840"/>
      <w:pgMar w:top="54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0266B2"/>
    <w:multiLevelType w:val="hybridMultilevel"/>
    <w:tmpl w:val="DF402C7E"/>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4D121FF8">
      <w:start w:val="1"/>
      <w:numFmt w:val="upperLetter"/>
      <w:lvlText w:val="%4."/>
      <w:lvlJc w:val="left"/>
      <w:pPr>
        <w:ind w:left="1440" w:hanging="360"/>
      </w:pPr>
      <w:rPr>
        <w:rFonts w:hint="default"/>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86"/>
    <w:rsid w:val="00001F24"/>
    <w:rsid w:val="000035C3"/>
    <w:rsid w:val="000201F3"/>
    <w:rsid w:val="000379C1"/>
    <w:rsid w:val="000C0B2F"/>
    <w:rsid w:val="000D0AC0"/>
    <w:rsid w:val="000D66B5"/>
    <w:rsid w:val="000E48A6"/>
    <w:rsid w:val="000F5D00"/>
    <w:rsid w:val="00143C2A"/>
    <w:rsid w:val="001501DD"/>
    <w:rsid w:val="00167216"/>
    <w:rsid w:val="00167C7E"/>
    <w:rsid w:val="00170C6C"/>
    <w:rsid w:val="001B442C"/>
    <w:rsid w:val="001E19D4"/>
    <w:rsid w:val="001F74CF"/>
    <w:rsid w:val="00200EDB"/>
    <w:rsid w:val="00235317"/>
    <w:rsid w:val="002353A0"/>
    <w:rsid w:val="00255F23"/>
    <w:rsid w:val="002655AF"/>
    <w:rsid w:val="002838BB"/>
    <w:rsid w:val="002B0910"/>
    <w:rsid w:val="002E3CAD"/>
    <w:rsid w:val="00306BF0"/>
    <w:rsid w:val="003239B0"/>
    <w:rsid w:val="00382B3D"/>
    <w:rsid w:val="00383A9B"/>
    <w:rsid w:val="003B19FB"/>
    <w:rsid w:val="003C6CB3"/>
    <w:rsid w:val="003F3FF5"/>
    <w:rsid w:val="00406AB3"/>
    <w:rsid w:val="0041337B"/>
    <w:rsid w:val="00417901"/>
    <w:rsid w:val="0042495F"/>
    <w:rsid w:val="00481573"/>
    <w:rsid w:val="004A7F9E"/>
    <w:rsid w:val="00536C04"/>
    <w:rsid w:val="005A697B"/>
    <w:rsid w:val="005F0380"/>
    <w:rsid w:val="00640334"/>
    <w:rsid w:val="0065165C"/>
    <w:rsid w:val="00654CD5"/>
    <w:rsid w:val="00657E85"/>
    <w:rsid w:val="006605AC"/>
    <w:rsid w:val="006700C7"/>
    <w:rsid w:val="006922AC"/>
    <w:rsid w:val="00697E7D"/>
    <w:rsid w:val="006A2F01"/>
    <w:rsid w:val="00707C90"/>
    <w:rsid w:val="00723AD2"/>
    <w:rsid w:val="00752594"/>
    <w:rsid w:val="00776105"/>
    <w:rsid w:val="00780752"/>
    <w:rsid w:val="007A51F5"/>
    <w:rsid w:val="007B1C14"/>
    <w:rsid w:val="007C644D"/>
    <w:rsid w:val="007D6B83"/>
    <w:rsid w:val="00811A4D"/>
    <w:rsid w:val="008360A4"/>
    <w:rsid w:val="008360D3"/>
    <w:rsid w:val="00840513"/>
    <w:rsid w:val="00851F99"/>
    <w:rsid w:val="008B514B"/>
    <w:rsid w:val="008C019A"/>
    <w:rsid w:val="008C223A"/>
    <w:rsid w:val="0092257A"/>
    <w:rsid w:val="00944D0A"/>
    <w:rsid w:val="009475D5"/>
    <w:rsid w:val="00960036"/>
    <w:rsid w:val="00964E96"/>
    <w:rsid w:val="0098710C"/>
    <w:rsid w:val="009D03B4"/>
    <w:rsid w:val="009D2303"/>
    <w:rsid w:val="009E7B4B"/>
    <w:rsid w:val="00A40970"/>
    <w:rsid w:val="00A44571"/>
    <w:rsid w:val="00A639A1"/>
    <w:rsid w:val="00A72DF7"/>
    <w:rsid w:val="00AD40C0"/>
    <w:rsid w:val="00B1319C"/>
    <w:rsid w:val="00B15A5C"/>
    <w:rsid w:val="00B26A60"/>
    <w:rsid w:val="00B3116D"/>
    <w:rsid w:val="00B47BCD"/>
    <w:rsid w:val="00B87248"/>
    <w:rsid w:val="00BC7573"/>
    <w:rsid w:val="00BE3012"/>
    <w:rsid w:val="00BF1E16"/>
    <w:rsid w:val="00C02FE0"/>
    <w:rsid w:val="00C13ACD"/>
    <w:rsid w:val="00C653DA"/>
    <w:rsid w:val="00C76E86"/>
    <w:rsid w:val="00C90E42"/>
    <w:rsid w:val="00C92173"/>
    <w:rsid w:val="00CB2807"/>
    <w:rsid w:val="00CC55F0"/>
    <w:rsid w:val="00D105D3"/>
    <w:rsid w:val="00D55639"/>
    <w:rsid w:val="00D651D8"/>
    <w:rsid w:val="00DE3651"/>
    <w:rsid w:val="00E03A63"/>
    <w:rsid w:val="00E440AA"/>
    <w:rsid w:val="00E53892"/>
    <w:rsid w:val="00E53CB1"/>
    <w:rsid w:val="00E604ED"/>
    <w:rsid w:val="00E62887"/>
    <w:rsid w:val="00E657D2"/>
    <w:rsid w:val="00E96A5E"/>
    <w:rsid w:val="00EB2C77"/>
    <w:rsid w:val="00EC4EF5"/>
    <w:rsid w:val="00F756E8"/>
    <w:rsid w:val="00F75980"/>
    <w:rsid w:val="00F844F5"/>
    <w:rsid w:val="00F91378"/>
    <w:rsid w:val="00FB12AD"/>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 w:type="paragraph" w:styleId="BalloonText">
    <w:name w:val="Balloon Text"/>
    <w:basedOn w:val="Normal"/>
    <w:link w:val="BalloonTextChar"/>
    <w:uiPriority w:val="99"/>
    <w:semiHidden/>
    <w:unhideWhenUsed/>
    <w:rsid w:val="00A6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9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83320205">
      <w:bodyDiv w:val="1"/>
      <w:marLeft w:val="0"/>
      <w:marRight w:val="0"/>
      <w:marTop w:val="0"/>
      <w:marBottom w:val="0"/>
      <w:divBdr>
        <w:top w:val="none" w:sz="0" w:space="0" w:color="auto"/>
        <w:left w:val="none" w:sz="0" w:space="0" w:color="auto"/>
        <w:bottom w:val="none" w:sz="0" w:space="0" w:color="auto"/>
        <w:right w:val="none" w:sz="0" w:space="0" w:color="auto"/>
      </w:divBdr>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Joyce, Jennifer</cp:lastModifiedBy>
  <cp:revision>2</cp:revision>
  <cp:lastPrinted>2018-10-02T23:28:00Z</cp:lastPrinted>
  <dcterms:created xsi:type="dcterms:W3CDTF">2019-01-02T20:03:00Z</dcterms:created>
  <dcterms:modified xsi:type="dcterms:W3CDTF">2019-01-02T20:03:00Z</dcterms:modified>
</cp:coreProperties>
</file>