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86" w:rsidRPr="00C83C08" w:rsidRDefault="00C76E86" w:rsidP="00C76E86">
      <w:pPr>
        <w:tabs>
          <w:tab w:val="left" w:pos="4500"/>
        </w:tabs>
        <w:jc w:val="center"/>
        <w:outlineLvl w:val="0"/>
        <w:rPr>
          <w:b/>
          <w:sz w:val="22"/>
          <w:szCs w:val="22"/>
        </w:rPr>
      </w:pPr>
      <w:r>
        <w:rPr>
          <w:b/>
          <w:sz w:val="22"/>
          <w:szCs w:val="22"/>
        </w:rPr>
        <w:t xml:space="preserve">University Council </w:t>
      </w:r>
      <w:r w:rsidR="00EB697A">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E657D2">
        <w:rPr>
          <w:b/>
          <w:sz w:val="22"/>
          <w:szCs w:val="22"/>
        </w:rPr>
        <w:t>January 10, 2018</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E657D2" w:rsidP="00C76E86">
      <w:pPr>
        <w:ind w:left="360" w:firstLine="720"/>
        <w:rPr>
          <w:i/>
          <w:sz w:val="22"/>
          <w:szCs w:val="22"/>
        </w:rPr>
      </w:pPr>
      <w:r>
        <w:rPr>
          <w:i/>
          <w:sz w:val="22"/>
          <w:szCs w:val="22"/>
        </w:rPr>
        <w:t>Provost Bob Mokwa</w:t>
      </w:r>
    </w:p>
    <w:p w:rsidR="00C76E86" w:rsidRDefault="00C76E86" w:rsidP="00C76E86">
      <w:pPr>
        <w:rPr>
          <w:sz w:val="22"/>
          <w:szCs w:val="22"/>
        </w:rPr>
      </w:pPr>
    </w:p>
    <w:p w:rsidR="00EB697A" w:rsidRDefault="00EB697A" w:rsidP="00C76E86">
      <w:pPr>
        <w:rPr>
          <w:sz w:val="22"/>
          <w:szCs w:val="22"/>
        </w:rPr>
      </w:pPr>
      <w:r>
        <w:rPr>
          <w:sz w:val="22"/>
          <w:szCs w:val="22"/>
        </w:rPr>
        <w:t xml:space="preserve">Provost Bob Mokwa called the meeting to order at 8:32 AM.  Provost Mokwa thanked the group and shared that he will be chairing the meeting for President Cruzado, as she is meeting with NWCCU in Seattle today </w:t>
      </w:r>
      <w:r w:rsidR="002D09C7">
        <w:rPr>
          <w:sz w:val="22"/>
          <w:szCs w:val="22"/>
        </w:rPr>
        <w:t>regarding MSU’s</w:t>
      </w:r>
      <w:r>
        <w:rPr>
          <w:sz w:val="22"/>
          <w:szCs w:val="22"/>
        </w:rPr>
        <w:t xml:space="preserve"> accreditation.  </w:t>
      </w:r>
    </w:p>
    <w:p w:rsidR="00EB697A" w:rsidRDefault="00EB697A" w:rsidP="00C76E86">
      <w:pPr>
        <w:rPr>
          <w:sz w:val="22"/>
          <w:szCs w:val="22"/>
        </w:rPr>
      </w:pPr>
    </w:p>
    <w:p w:rsidR="00EB697A" w:rsidRDefault="00EB697A" w:rsidP="00C76E86">
      <w:pPr>
        <w:rPr>
          <w:sz w:val="22"/>
          <w:szCs w:val="22"/>
        </w:rPr>
      </w:pPr>
      <w:r>
        <w:rPr>
          <w:sz w:val="22"/>
          <w:szCs w:val="22"/>
        </w:rPr>
        <w:t>Provost Mokwa shared details of the 125</w:t>
      </w:r>
      <w:r w:rsidRPr="00EB697A">
        <w:rPr>
          <w:sz w:val="22"/>
          <w:szCs w:val="22"/>
          <w:vertAlign w:val="superscript"/>
        </w:rPr>
        <w:t>th</w:t>
      </w:r>
      <w:r>
        <w:rPr>
          <w:sz w:val="22"/>
          <w:szCs w:val="22"/>
        </w:rPr>
        <w:t xml:space="preserve"> Anniversary, which will kick off at Noon on Friday, February 16</w:t>
      </w:r>
      <w:r w:rsidRPr="00EB697A">
        <w:rPr>
          <w:sz w:val="22"/>
          <w:szCs w:val="22"/>
          <w:vertAlign w:val="superscript"/>
        </w:rPr>
        <w:t>th</w:t>
      </w:r>
      <w:r>
        <w:rPr>
          <w:sz w:val="22"/>
          <w:szCs w:val="22"/>
        </w:rPr>
        <w:t xml:space="preserve"> and will continue </w:t>
      </w:r>
      <w:r w:rsidR="002D09C7">
        <w:rPr>
          <w:sz w:val="22"/>
          <w:szCs w:val="22"/>
        </w:rPr>
        <w:t>through</w:t>
      </w:r>
      <w:r>
        <w:rPr>
          <w:sz w:val="22"/>
          <w:szCs w:val="22"/>
        </w:rPr>
        <w:t xml:space="preserve"> Saturday, February 17</w:t>
      </w:r>
      <w:r w:rsidRPr="00EB697A">
        <w:rPr>
          <w:sz w:val="22"/>
          <w:szCs w:val="22"/>
          <w:vertAlign w:val="superscript"/>
        </w:rPr>
        <w:t>th</w:t>
      </w:r>
      <w:r>
        <w:rPr>
          <w:sz w:val="22"/>
          <w:szCs w:val="22"/>
        </w:rPr>
        <w:t>.</w:t>
      </w:r>
    </w:p>
    <w:p w:rsidR="00EB697A" w:rsidRPr="00C83C08" w:rsidRDefault="00EB697A"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E657D2">
        <w:rPr>
          <w:sz w:val="22"/>
          <w:szCs w:val="22"/>
        </w:rPr>
        <w:t>December 6, 2017</w:t>
      </w:r>
    </w:p>
    <w:p w:rsidR="00EB697A" w:rsidRDefault="00EB697A" w:rsidP="00EB697A">
      <w:pPr>
        <w:rPr>
          <w:sz w:val="22"/>
          <w:szCs w:val="22"/>
        </w:rPr>
      </w:pPr>
    </w:p>
    <w:p w:rsidR="00EB697A" w:rsidRPr="00EB697A" w:rsidRDefault="00EB697A" w:rsidP="00EB697A">
      <w:pPr>
        <w:rPr>
          <w:sz w:val="22"/>
          <w:szCs w:val="22"/>
        </w:rPr>
      </w:pPr>
      <w:r>
        <w:rPr>
          <w:sz w:val="22"/>
          <w:szCs w:val="22"/>
        </w:rPr>
        <w:t>Royce Smith moved to approve the minutes; Sarah Shannon seconded and the minutes were approved unanimously.</w:t>
      </w:r>
    </w:p>
    <w:p w:rsidR="00C76E86" w:rsidRDefault="00C76E86" w:rsidP="00C76E86">
      <w:pPr>
        <w:pStyle w:val="ListParagraph"/>
        <w:ind w:left="1080"/>
        <w:rPr>
          <w:sz w:val="22"/>
          <w:szCs w:val="22"/>
        </w:rPr>
      </w:pPr>
    </w:p>
    <w:p w:rsidR="00C76E86"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EB697A" w:rsidRDefault="00EB697A" w:rsidP="00EB697A">
      <w:pPr>
        <w:rPr>
          <w:sz w:val="22"/>
          <w:szCs w:val="22"/>
        </w:rPr>
      </w:pPr>
      <w:r>
        <w:rPr>
          <w:sz w:val="22"/>
          <w:szCs w:val="22"/>
        </w:rPr>
        <w:t>See announcements above.</w:t>
      </w:r>
    </w:p>
    <w:p w:rsidR="00EB697A" w:rsidRPr="009D2303" w:rsidRDefault="00EB697A" w:rsidP="00EB697A">
      <w:pPr>
        <w:rPr>
          <w:sz w:val="22"/>
          <w:szCs w:val="22"/>
        </w:rPr>
      </w:pPr>
    </w:p>
    <w:p w:rsidR="009D2303" w:rsidRDefault="00E657D2" w:rsidP="009D2303">
      <w:pPr>
        <w:pStyle w:val="ListParagraph"/>
        <w:numPr>
          <w:ilvl w:val="0"/>
          <w:numId w:val="1"/>
        </w:numPr>
        <w:rPr>
          <w:sz w:val="22"/>
          <w:szCs w:val="22"/>
        </w:rPr>
      </w:pPr>
      <w:r>
        <w:rPr>
          <w:sz w:val="22"/>
          <w:szCs w:val="22"/>
        </w:rPr>
        <w:t xml:space="preserve">Old </w:t>
      </w:r>
      <w:r w:rsidR="009D2303">
        <w:rPr>
          <w:sz w:val="22"/>
          <w:szCs w:val="22"/>
        </w:rPr>
        <w:t>Items</w:t>
      </w:r>
    </w:p>
    <w:p w:rsidR="00170C6C" w:rsidRPr="00170C6C" w:rsidRDefault="008360D3" w:rsidP="008360D3">
      <w:pPr>
        <w:pStyle w:val="ListParagraph"/>
        <w:numPr>
          <w:ilvl w:val="3"/>
          <w:numId w:val="1"/>
        </w:numPr>
        <w:rPr>
          <w:sz w:val="22"/>
          <w:szCs w:val="22"/>
        </w:rPr>
      </w:pPr>
      <w:r>
        <w:rPr>
          <w:sz w:val="22"/>
          <w:szCs w:val="22"/>
        </w:rPr>
        <w:t xml:space="preserve"> </w:t>
      </w:r>
      <w:r w:rsidR="00170C6C">
        <w:rPr>
          <w:sz w:val="22"/>
          <w:szCs w:val="22"/>
        </w:rPr>
        <w:t>New Space Management Policy</w:t>
      </w:r>
      <w:r w:rsidR="00170C6C">
        <w:rPr>
          <w:sz w:val="22"/>
          <w:szCs w:val="22"/>
        </w:rPr>
        <w:br/>
        <w:t xml:space="preserve"> </w:t>
      </w:r>
      <w:r w:rsidR="00170C6C">
        <w:rPr>
          <w:i/>
          <w:sz w:val="22"/>
          <w:szCs w:val="22"/>
        </w:rPr>
        <w:t>John How, Space Planning Manager</w:t>
      </w:r>
    </w:p>
    <w:p w:rsidR="00170C6C" w:rsidRDefault="00170C6C" w:rsidP="00170C6C">
      <w:pPr>
        <w:pStyle w:val="ListParagraph"/>
        <w:ind w:left="1440"/>
        <w:rPr>
          <w:sz w:val="22"/>
          <w:szCs w:val="22"/>
        </w:rPr>
      </w:pPr>
    </w:p>
    <w:p w:rsidR="00EB697A" w:rsidRDefault="00EB697A" w:rsidP="00EB697A">
      <w:pPr>
        <w:pStyle w:val="ListParagraph"/>
        <w:ind w:left="0"/>
        <w:rPr>
          <w:sz w:val="22"/>
          <w:szCs w:val="22"/>
        </w:rPr>
      </w:pPr>
      <w:r>
        <w:rPr>
          <w:sz w:val="22"/>
          <w:szCs w:val="22"/>
        </w:rPr>
        <w:t>First reading took place on December 6</w:t>
      </w:r>
      <w:r w:rsidRPr="00EB697A">
        <w:rPr>
          <w:sz w:val="22"/>
          <w:szCs w:val="22"/>
          <w:vertAlign w:val="superscript"/>
        </w:rPr>
        <w:t>th</w:t>
      </w:r>
      <w:r>
        <w:rPr>
          <w:sz w:val="22"/>
          <w:szCs w:val="22"/>
        </w:rPr>
        <w:t xml:space="preserve">, 2017; John How shared the proposed updates to the policy that were provided by the public over the past thirty days.  </w:t>
      </w:r>
    </w:p>
    <w:p w:rsidR="00C35DD8" w:rsidRDefault="00C35DD8" w:rsidP="00EB697A">
      <w:pPr>
        <w:pStyle w:val="ListParagraph"/>
        <w:ind w:left="0"/>
        <w:rPr>
          <w:sz w:val="22"/>
          <w:szCs w:val="22"/>
        </w:rPr>
      </w:pPr>
    </w:p>
    <w:p w:rsidR="00C35DD8" w:rsidRDefault="00C35DD8" w:rsidP="00EB697A">
      <w:pPr>
        <w:pStyle w:val="ListParagraph"/>
        <w:ind w:left="0"/>
        <w:rPr>
          <w:sz w:val="22"/>
          <w:szCs w:val="22"/>
        </w:rPr>
      </w:pPr>
      <w:r>
        <w:rPr>
          <w:sz w:val="22"/>
          <w:szCs w:val="22"/>
        </w:rPr>
        <w:t xml:space="preserve">Provost Mokwa thanked John for his efforts in coordinating this policy. </w:t>
      </w:r>
    </w:p>
    <w:p w:rsidR="00C35DD8" w:rsidRDefault="00C35DD8" w:rsidP="00EB697A">
      <w:pPr>
        <w:pStyle w:val="ListParagraph"/>
        <w:ind w:left="0"/>
        <w:rPr>
          <w:sz w:val="22"/>
          <w:szCs w:val="22"/>
        </w:rPr>
      </w:pPr>
    </w:p>
    <w:p w:rsidR="00C35DD8" w:rsidRDefault="00C35DD8" w:rsidP="00EB697A">
      <w:pPr>
        <w:pStyle w:val="ListParagraph"/>
        <w:ind w:left="0"/>
        <w:rPr>
          <w:sz w:val="22"/>
          <w:szCs w:val="22"/>
        </w:rPr>
      </w:pPr>
      <w:r>
        <w:rPr>
          <w:sz w:val="22"/>
          <w:szCs w:val="22"/>
        </w:rPr>
        <w:t xml:space="preserve">Brett Gunnink moved to vote on the policy; Terry Leist seconded.  </w:t>
      </w:r>
    </w:p>
    <w:p w:rsidR="00C35DD8" w:rsidRDefault="00C35DD8" w:rsidP="00EB697A">
      <w:pPr>
        <w:pStyle w:val="ListParagraph"/>
        <w:ind w:left="0"/>
        <w:rPr>
          <w:sz w:val="22"/>
          <w:szCs w:val="22"/>
        </w:rPr>
      </w:pPr>
    </w:p>
    <w:p w:rsidR="00C35DD8" w:rsidRDefault="00C35DD8" w:rsidP="00EB697A">
      <w:pPr>
        <w:pStyle w:val="ListParagraph"/>
        <w:ind w:left="0"/>
        <w:rPr>
          <w:sz w:val="22"/>
          <w:szCs w:val="22"/>
        </w:rPr>
      </w:pPr>
      <w:r>
        <w:rPr>
          <w:sz w:val="22"/>
          <w:szCs w:val="22"/>
        </w:rPr>
        <w:t>Policy passed unanimously.</w:t>
      </w:r>
    </w:p>
    <w:p w:rsidR="00EB697A" w:rsidRDefault="00EB697A" w:rsidP="00EB697A">
      <w:pPr>
        <w:pStyle w:val="ListParagraph"/>
        <w:ind w:left="0"/>
        <w:rPr>
          <w:sz w:val="22"/>
          <w:szCs w:val="22"/>
        </w:rPr>
      </w:pPr>
    </w:p>
    <w:p w:rsidR="008360D3" w:rsidRDefault="008360D3" w:rsidP="008360D3">
      <w:pPr>
        <w:pStyle w:val="ListParagraph"/>
        <w:numPr>
          <w:ilvl w:val="3"/>
          <w:numId w:val="1"/>
        </w:numPr>
        <w:rPr>
          <w:sz w:val="22"/>
          <w:szCs w:val="22"/>
        </w:rPr>
      </w:pPr>
      <w:r>
        <w:rPr>
          <w:sz w:val="22"/>
          <w:szCs w:val="22"/>
        </w:rPr>
        <w:lastRenderedPageBreak/>
        <w:t>Sports Facilities Policy Manual</w:t>
      </w:r>
    </w:p>
    <w:p w:rsidR="008360D3" w:rsidRDefault="008360D3" w:rsidP="008360D3">
      <w:pPr>
        <w:pStyle w:val="ListParagraph"/>
        <w:ind w:left="1440"/>
        <w:rPr>
          <w:i/>
          <w:sz w:val="22"/>
          <w:szCs w:val="22"/>
        </w:rPr>
      </w:pPr>
      <w:r>
        <w:rPr>
          <w:i/>
          <w:sz w:val="22"/>
          <w:szCs w:val="22"/>
        </w:rPr>
        <w:t xml:space="preserve"> </w:t>
      </w:r>
      <w:r w:rsidRPr="008360D3">
        <w:rPr>
          <w:i/>
          <w:sz w:val="22"/>
          <w:szCs w:val="22"/>
        </w:rPr>
        <w:t>Kellie Peterson, Legal Counsel</w:t>
      </w:r>
    </w:p>
    <w:p w:rsidR="00C35DD8" w:rsidRDefault="00C35DD8" w:rsidP="00C35DD8">
      <w:pPr>
        <w:rPr>
          <w:i/>
          <w:sz w:val="22"/>
          <w:szCs w:val="22"/>
        </w:rPr>
      </w:pPr>
    </w:p>
    <w:p w:rsidR="00C35DD8" w:rsidRDefault="00C35DD8" w:rsidP="00C35DD8">
      <w:pPr>
        <w:rPr>
          <w:sz w:val="22"/>
          <w:szCs w:val="22"/>
        </w:rPr>
      </w:pPr>
      <w:r>
        <w:rPr>
          <w:sz w:val="22"/>
          <w:szCs w:val="22"/>
        </w:rPr>
        <w:t>There were no comments over the last thirty days, thus Kellie Peterson recommended that we approve as is drafted.</w:t>
      </w:r>
    </w:p>
    <w:p w:rsidR="00C35DD8" w:rsidRDefault="00C35DD8" w:rsidP="00C35DD8">
      <w:pPr>
        <w:rPr>
          <w:sz w:val="22"/>
          <w:szCs w:val="22"/>
        </w:rPr>
      </w:pPr>
    </w:p>
    <w:p w:rsidR="00C35DD8" w:rsidRDefault="00C35DD8" w:rsidP="00C35DD8">
      <w:pPr>
        <w:rPr>
          <w:sz w:val="22"/>
          <w:szCs w:val="22"/>
        </w:rPr>
      </w:pPr>
      <w:r>
        <w:rPr>
          <w:sz w:val="22"/>
          <w:szCs w:val="22"/>
        </w:rPr>
        <w:t>Chris Fastnow moved to approve the policy; Terry Leist seconded.</w:t>
      </w:r>
    </w:p>
    <w:p w:rsidR="00C35DD8" w:rsidRDefault="00C35DD8" w:rsidP="00C35DD8">
      <w:pPr>
        <w:rPr>
          <w:sz w:val="22"/>
          <w:szCs w:val="22"/>
        </w:rPr>
      </w:pPr>
    </w:p>
    <w:p w:rsidR="00C35DD8" w:rsidRDefault="00C35DD8" w:rsidP="00C35DD8">
      <w:pPr>
        <w:rPr>
          <w:sz w:val="22"/>
          <w:szCs w:val="22"/>
        </w:rPr>
      </w:pPr>
      <w:r>
        <w:rPr>
          <w:sz w:val="22"/>
          <w:szCs w:val="22"/>
        </w:rPr>
        <w:t>Matt thanked Melanie Stocks for stewarding this policy.</w:t>
      </w:r>
    </w:p>
    <w:p w:rsidR="00C35DD8" w:rsidRDefault="00C35DD8" w:rsidP="00C35DD8">
      <w:pPr>
        <w:rPr>
          <w:sz w:val="22"/>
          <w:szCs w:val="22"/>
        </w:rPr>
      </w:pPr>
    </w:p>
    <w:p w:rsidR="00C35DD8" w:rsidRPr="00C35DD8" w:rsidRDefault="00C35DD8" w:rsidP="00C35DD8">
      <w:pPr>
        <w:rPr>
          <w:sz w:val="22"/>
          <w:szCs w:val="22"/>
        </w:rPr>
      </w:pPr>
      <w:r>
        <w:rPr>
          <w:sz w:val="22"/>
          <w:szCs w:val="22"/>
        </w:rPr>
        <w:t>Policy approved unanimously.</w:t>
      </w:r>
    </w:p>
    <w:p w:rsidR="008360D3" w:rsidRPr="009D2303" w:rsidRDefault="008360D3" w:rsidP="008360D3">
      <w:pPr>
        <w:pStyle w:val="ListParagraph"/>
        <w:ind w:left="144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C35DD8" w:rsidRPr="00C35DD8" w:rsidRDefault="00C76E86" w:rsidP="00C35DD8">
      <w:pPr>
        <w:pStyle w:val="ListParagraph"/>
        <w:numPr>
          <w:ilvl w:val="3"/>
          <w:numId w:val="1"/>
        </w:numPr>
        <w:spacing w:after="160" w:line="259" w:lineRule="auto"/>
        <w:rPr>
          <w:i/>
          <w:sz w:val="22"/>
          <w:szCs w:val="22"/>
        </w:rPr>
      </w:pPr>
      <w:r w:rsidRPr="00C83C08">
        <w:rPr>
          <w:sz w:val="22"/>
          <w:szCs w:val="22"/>
        </w:rPr>
        <w:t>Knowing Your MSU:</w:t>
      </w:r>
      <w:r w:rsidR="0041337B">
        <w:rPr>
          <w:sz w:val="22"/>
          <w:szCs w:val="22"/>
        </w:rPr>
        <w:t xml:space="preserve">  </w:t>
      </w:r>
      <w:r w:rsidR="00E657D2">
        <w:rPr>
          <w:sz w:val="22"/>
          <w:szCs w:val="22"/>
        </w:rPr>
        <w:t>Center for Biofilm Engineering</w:t>
      </w:r>
      <w:r w:rsidR="00C35DD8">
        <w:rPr>
          <w:sz w:val="22"/>
          <w:szCs w:val="22"/>
        </w:rPr>
        <w:t xml:space="preserve"> (CBE)</w:t>
      </w:r>
      <w:r w:rsidR="00E96A5E">
        <w:rPr>
          <w:sz w:val="22"/>
          <w:szCs w:val="22"/>
        </w:rPr>
        <w:tab/>
      </w:r>
      <w:r w:rsidR="00E96A5E">
        <w:rPr>
          <w:sz w:val="22"/>
          <w:szCs w:val="22"/>
        </w:rPr>
        <w:tab/>
        <w:t xml:space="preserve">             </w:t>
      </w:r>
      <w:r w:rsidR="00E657D2" w:rsidRPr="00E96A5E">
        <w:rPr>
          <w:i/>
          <w:sz w:val="22"/>
          <w:szCs w:val="22"/>
        </w:rPr>
        <w:t>Matthew Fields</w:t>
      </w:r>
      <w:r w:rsidR="00E96A5E">
        <w:rPr>
          <w:i/>
          <w:sz w:val="22"/>
          <w:szCs w:val="22"/>
        </w:rPr>
        <w:t xml:space="preserve">, Director, Center for Biofilm Engineering and                              </w:t>
      </w:r>
      <w:r w:rsidR="00E96A5E" w:rsidRPr="00E96A5E">
        <w:rPr>
          <w:i/>
          <w:sz w:val="22"/>
          <w:szCs w:val="22"/>
        </w:rPr>
        <w:t xml:space="preserve">Professor, Microbiology and Immunology </w:t>
      </w:r>
    </w:p>
    <w:p w:rsidR="00C35DD8" w:rsidRPr="00C35DD8" w:rsidRDefault="00C35DD8" w:rsidP="00C35DD8">
      <w:pPr>
        <w:spacing w:after="160" w:line="259" w:lineRule="auto"/>
        <w:rPr>
          <w:sz w:val="22"/>
          <w:szCs w:val="22"/>
        </w:rPr>
      </w:pPr>
      <w:r>
        <w:rPr>
          <w:sz w:val="22"/>
          <w:szCs w:val="22"/>
        </w:rPr>
        <w:t xml:space="preserve">Matthew Fields thanked Provost Mokwa and President Cruzado for inviting him to speak at University Council.  CBE was established in 1990.  </w:t>
      </w:r>
      <w:r w:rsidR="00DC6B7D">
        <w:rPr>
          <w:sz w:val="22"/>
          <w:szCs w:val="22"/>
        </w:rPr>
        <w:t xml:space="preserve">They have many research projects currently taking place.  Their research aligns with MSU via healthcare, engineering, precision agriculture and energy and environment.  </w:t>
      </w:r>
      <w:r w:rsidR="00455F77">
        <w:rPr>
          <w:sz w:val="22"/>
          <w:szCs w:val="22"/>
        </w:rPr>
        <w:t>Money and space are the Center’s largest challenges.</w:t>
      </w:r>
    </w:p>
    <w:p w:rsidR="00C76E86" w:rsidRPr="00A40970" w:rsidRDefault="00C76E86" w:rsidP="00A40970">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76E86" w:rsidRDefault="00520F40" w:rsidP="00455F77">
      <w:pPr>
        <w:pStyle w:val="ListParagraph"/>
        <w:ind w:left="0"/>
        <w:rPr>
          <w:sz w:val="22"/>
          <w:szCs w:val="22"/>
        </w:rPr>
      </w:pPr>
      <w:r>
        <w:rPr>
          <w:sz w:val="22"/>
          <w:szCs w:val="22"/>
        </w:rPr>
        <w:t xml:space="preserve">Senator Bob Hawks shared a few words.  </w:t>
      </w:r>
      <w:r w:rsidR="00455F77">
        <w:rPr>
          <w:sz w:val="22"/>
          <w:szCs w:val="22"/>
        </w:rPr>
        <w:t>There was no</w:t>
      </w:r>
      <w:r>
        <w:rPr>
          <w:sz w:val="22"/>
          <w:szCs w:val="22"/>
        </w:rPr>
        <w:t xml:space="preserve"> other</w:t>
      </w:r>
      <w:bookmarkStart w:id="0" w:name="_GoBack"/>
      <w:bookmarkEnd w:id="0"/>
      <w:r w:rsidR="00455F77">
        <w:rPr>
          <w:sz w:val="22"/>
          <w:szCs w:val="22"/>
        </w:rPr>
        <w:t xml:space="preserve"> public comment offered.  </w:t>
      </w:r>
    </w:p>
    <w:p w:rsidR="00455F77" w:rsidRPr="00C83C08" w:rsidRDefault="00455F77" w:rsidP="00455F77">
      <w:pPr>
        <w:pStyle w:val="ListParagraph"/>
        <w:ind w:left="0"/>
        <w:rPr>
          <w:sz w:val="22"/>
          <w:szCs w:val="22"/>
        </w:rPr>
      </w:pPr>
    </w:p>
    <w:p w:rsidR="00C76E86" w:rsidRPr="00C83C08" w:rsidRDefault="00C76E86" w:rsidP="00E96A5E">
      <w:pPr>
        <w:pStyle w:val="ListParagraph"/>
        <w:numPr>
          <w:ilvl w:val="0"/>
          <w:numId w:val="1"/>
        </w:numPr>
        <w:rPr>
          <w:sz w:val="22"/>
          <w:szCs w:val="22"/>
        </w:rPr>
      </w:pPr>
      <w:r w:rsidRPr="00C83C08">
        <w:rPr>
          <w:sz w:val="22"/>
          <w:szCs w:val="22"/>
        </w:rPr>
        <w:t>Updates</w:t>
      </w:r>
    </w:p>
    <w:p w:rsidR="00C76E86" w:rsidRDefault="00C76E86" w:rsidP="00C76E86">
      <w:pPr>
        <w:rPr>
          <w:b/>
          <w:sz w:val="22"/>
          <w:szCs w:val="22"/>
        </w:rPr>
      </w:pPr>
    </w:p>
    <w:p w:rsidR="00455F77" w:rsidRDefault="00455F77" w:rsidP="00C76E86">
      <w:pPr>
        <w:rPr>
          <w:sz w:val="22"/>
          <w:szCs w:val="22"/>
        </w:rPr>
      </w:pPr>
      <w:r>
        <w:rPr>
          <w:sz w:val="22"/>
          <w:szCs w:val="22"/>
        </w:rPr>
        <w:t>Each member of the Council provided an update regarding his or her department.</w:t>
      </w:r>
    </w:p>
    <w:p w:rsidR="00455F77" w:rsidRPr="00455F77" w:rsidRDefault="00455F77" w:rsidP="00C76E86">
      <w:pPr>
        <w:rPr>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9D2303">
        <w:rPr>
          <w:b/>
          <w:sz w:val="22"/>
          <w:szCs w:val="22"/>
        </w:rPr>
        <w:t xml:space="preserve">Wednesday, </w:t>
      </w:r>
      <w:r w:rsidR="00E96A5E">
        <w:rPr>
          <w:b/>
          <w:sz w:val="22"/>
          <w:szCs w:val="22"/>
        </w:rPr>
        <w:t>February 7, 2018.</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167216"/>
    <w:rsid w:val="00167C7E"/>
    <w:rsid w:val="00170C6C"/>
    <w:rsid w:val="001E19D4"/>
    <w:rsid w:val="001F74CF"/>
    <w:rsid w:val="00200EDB"/>
    <w:rsid w:val="00235317"/>
    <w:rsid w:val="002838BB"/>
    <w:rsid w:val="002D09C7"/>
    <w:rsid w:val="0041337B"/>
    <w:rsid w:val="00417901"/>
    <w:rsid w:val="00455F77"/>
    <w:rsid w:val="004A7F9E"/>
    <w:rsid w:val="00520F40"/>
    <w:rsid w:val="00697E7D"/>
    <w:rsid w:val="00752594"/>
    <w:rsid w:val="00776105"/>
    <w:rsid w:val="008360D3"/>
    <w:rsid w:val="008C019A"/>
    <w:rsid w:val="00960036"/>
    <w:rsid w:val="0098710C"/>
    <w:rsid w:val="009D2303"/>
    <w:rsid w:val="00A40970"/>
    <w:rsid w:val="00AD40C0"/>
    <w:rsid w:val="00B15A5C"/>
    <w:rsid w:val="00B47BCD"/>
    <w:rsid w:val="00BE3012"/>
    <w:rsid w:val="00C35DD8"/>
    <w:rsid w:val="00C76E86"/>
    <w:rsid w:val="00C90E42"/>
    <w:rsid w:val="00DC6B7D"/>
    <w:rsid w:val="00DE3651"/>
    <w:rsid w:val="00E604ED"/>
    <w:rsid w:val="00E62887"/>
    <w:rsid w:val="00E657D2"/>
    <w:rsid w:val="00E96A5E"/>
    <w:rsid w:val="00EB697A"/>
    <w:rsid w:val="00EC58A8"/>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34EE"/>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4</cp:revision>
  <dcterms:created xsi:type="dcterms:W3CDTF">2018-01-10T16:07:00Z</dcterms:created>
  <dcterms:modified xsi:type="dcterms:W3CDTF">2018-01-10T16:44:00Z</dcterms:modified>
</cp:coreProperties>
</file>