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B5" w:rsidRDefault="005A4D1A">
      <w:r w:rsidRPr="005A4D1A">
        <w:rPr>
          <w:noProof/>
        </w:rPr>
        <w:drawing>
          <wp:anchor distT="0" distB="0" distL="114300" distR="114300" simplePos="0" relativeHeight="251659264" behindDoc="1" locked="0" layoutInCell="1" allowOverlap="1">
            <wp:simplePos x="0" y="0"/>
            <wp:positionH relativeFrom="column">
              <wp:posOffset>-396240</wp:posOffset>
            </wp:positionH>
            <wp:positionV relativeFrom="paragraph">
              <wp:posOffset>-1121410</wp:posOffset>
            </wp:positionV>
            <wp:extent cx="1081405" cy="876300"/>
            <wp:effectExtent l="19050" t="19050" r="23495" b="19050"/>
            <wp:wrapTight wrapText="bothSides">
              <wp:wrapPolygon edited="0">
                <wp:start x="-381" y="-470"/>
                <wp:lineTo x="-381" y="22070"/>
                <wp:lineTo x="22069" y="22070"/>
                <wp:lineTo x="22069" y="-470"/>
                <wp:lineTo x="-381" y="-47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25160" t="26908" r="55449" b="53213"/>
                    <a:stretch>
                      <a:fillRect/>
                    </a:stretch>
                  </pic:blipFill>
                  <pic:spPr bwMode="auto">
                    <a:xfrm>
                      <a:off x="0" y="0"/>
                      <a:ext cx="1081405" cy="876300"/>
                    </a:xfrm>
                    <a:prstGeom prst="rect">
                      <a:avLst/>
                    </a:prstGeom>
                    <a:noFill/>
                    <a:ln w="12700">
                      <a:solidFill>
                        <a:schemeClr val="tx1"/>
                      </a:solidFill>
                      <a:miter lim="800000"/>
                      <a:headEnd/>
                      <a:tailEnd/>
                    </a:ln>
                  </pic:spPr>
                </pic:pic>
              </a:graphicData>
            </a:graphic>
          </wp:anchor>
        </w:drawing>
      </w:r>
      <w:r>
        <w:t>The following document contains information on a software package developed by the Montana State University (MSU) Wind Applications Center (WAC).  The purpose of the software is to provide a means of monitoring and logging data from a South West Wind Power (SWWP) Skystream 3.7 Wind Turbine.  The software</w:t>
      </w:r>
      <w:r w:rsidR="004B5CEB">
        <w:t xml:space="preserve"> was created in </w:t>
      </w:r>
      <w:proofErr w:type="spellStart"/>
      <w:r w:rsidR="004B5CEB">
        <w:t>LabView</w:t>
      </w:r>
      <w:proofErr w:type="spellEnd"/>
      <w:r w:rsidR="004B5CEB">
        <w:t xml:space="preserve"> 8.5. </w:t>
      </w:r>
      <w:proofErr w:type="spellStart"/>
      <w:r w:rsidR="004B5CEB">
        <w:t>LabView</w:t>
      </w:r>
      <w:proofErr w:type="spellEnd"/>
      <w:r w:rsidR="004B5CEB">
        <w:t xml:space="preserve"> </w:t>
      </w:r>
      <w:r>
        <w:t>provides a virtual instru</w:t>
      </w:r>
      <w:r w:rsidR="004B5CEB">
        <w:t xml:space="preserve">ment which monitors the turbine and </w:t>
      </w:r>
      <w:r>
        <w:t>provides a means for publishing the data anywhere on a network</w:t>
      </w:r>
      <w:r w:rsidR="004B5CEB">
        <w:t>.</w:t>
      </w:r>
      <w:r>
        <w:t xml:space="preserve"> </w:t>
      </w:r>
      <w:r w:rsidR="004B5CEB">
        <w:t xml:space="preserve">To archive the data a </w:t>
      </w:r>
      <w:r>
        <w:t xml:space="preserve">MS excel spreadsheet </w:t>
      </w:r>
      <w:r w:rsidR="004B5CEB">
        <w:t>has been created to help visualize and organize the data from the turbine.</w:t>
      </w:r>
    </w:p>
    <w:p w:rsidR="005A4D1A" w:rsidRDefault="005A4D1A" w:rsidP="005A4D1A">
      <w:pPr>
        <w:pStyle w:val="ListParagraph"/>
        <w:numPr>
          <w:ilvl w:val="0"/>
          <w:numId w:val="1"/>
        </w:numPr>
      </w:pPr>
      <w:r w:rsidRPr="005A4D1A">
        <w:rPr>
          <w:b/>
        </w:rPr>
        <w:t>System Requirements</w:t>
      </w:r>
      <w:r>
        <w:t>: The following are required to enable proper operation of the software.</w:t>
      </w:r>
    </w:p>
    <w:p w:rsidR="005A4D1A" w:rsidRDefault="005A4D1A" w:rsidP="005A4D1A">
      <w:pPr>
        <w:pStyle w:val="ListParagraph"/>
        <w:numPr>
          <w:ilvl w:val="1"/>
          <w:numId w:val="1"/>
        </w:numPr>
      </w:pPr>
      <w:r>
        <w:t>Microsoft Windows XP SP2 or higher</w:t>
      </w:r>
    </w:p>
    <w:p w:rsidR="005A4D1A" w:rsidRDefault="005A4D1A" w:rsidP="005A4D1A">
      <w:pPr>
        <w:pStyle w:val="ListParagraph"/>
        <w:numPr>
          <w:ilvl w:val="1"/>
          <w:numId w:val="1"/>
        </w:numPr>
      </w:pPr>
      <w:r>
        <w:t>Skyview 2.0 from SWWP</w:t>
      </w:r>
    </w:p>
    <w:p w:rsidR="005A4D1A" w:rsidRDefault="005A4D1A" w:rsidP="005A4D1A">
      <w:pPr>
        <w:pStyle w:val="ListParagraph"/>
        <w:numPr>
          <w:ilvl w:val="1"/>
          <w:numId w:val="1"/>
        </w:numPr>
      </w:pPr>
      <w:r>
        <w:t>Communication with Skystream 3.7 via X</w:t>
      </w:r>
      <w:r w:rsidR="004B5CEB">
        <w:t>-</w:t>
      </w:r>
      <w:r>
        <w:t>Bee Pro or hardwire</w:t>
      </w:r>
    </w:p>
    <w:p w:rsidR="005A4D1A" w:rsidRDefault="005A4D1A" w:rsidP="005A4D1A">
      <w:pPr>
        <w:pStyle w:val="ListParagraph"/>
        <w:numPr>
          <w:ilvl w:val="1"/>
          <w:numId w:val="1"/>
        </w:numPr>
      </w:pPr>
      <w:r>
        <w:t>Access to network or web server from local PC</w:t>
      </w:r>
    </w:p>
    <w:p w:rsidR="0002135F" w:rsidRDefault="0002135F" w:rsidP="0002135F">
      <w:pPr>
        <w:pStyle w:val="ListParagraph"/>
        <w:numPr>
          <w:ilvl w:val="2"/>
          <w:numId w:val="1"/>
        </w:numPr>
      </w:pPr>
      <w:r>
        <w:t>If access to web server is not available a FTP will have to be configured</w:t>
      </w:r>
    </w:p>
    <w:p w:rsidR="005A4D1A" w:rsidRPr="005A4D1A" w:rsidRDefault="005A4D1A" w:rsidP="005A4D1A">
      <w:pPr>
        <w:pStyle w:val="ListParagraph"/>
        <w:numPr>
          <w:ilvl w:val="0"/>
          <w:numId w:val="1"/>
        </w:numPr>
        <w:rPr>
          <w:rStyle w:val="HTMLCite"/>
          <w:i w:val="0"/>
          <w:iCs w:val="0"/>
        </w:rPr>
      </w:pPr>
      <w:r>
        <w:rPr>
          <w:b/>
        </w:rPr>
        <w:t xml:space="preserve">Skyview 2.0: </w:t>
      </w:r>
      <w:r>
        <w:t xml:space="preserve">Skyview is that software provided by SWWP for monitoring the Skystream 3.7.  If it is not already installed on the system install it.  It is available via CD provided by SWWP or available for download off their web site: </w:t>
      </w:r>
      <w:hyperlink r:id="rId9" w:history="1">
        <w:r w:rsidRPr="00572376">
          <w:rPr>
            <w:rStyle w:val="Hyperlink"/>
          </w:rPr>
          <w:t>www.</w:t>
        </w:r>
        <w:r w:rsidRPr="00572376">
          <w:rPr>
            <w:rStyle w:val="Hyperlink"/>
            <w:b/>
            <w:bCs/>
          </w:rPr>
          <w:t>skystream</w:t>
        </w:r>
        <w:r w:rsidRPr="00572376">
          <w:rPr>
            <w:rStyle w:val="Hyperlink"/>
          </w:rPr>
          <w:t>energy.com</w:t>
        </w:r>
      </w:hyperlink>
    </w:p>
    <w:p w:rsidR="00072A0A" w:rsidRDefault="004B5CEB" w:rsidP="0002135F">
      <w:pPr>
        <w:pStyle w:val="ListParagraph"/>
        <w:numPr>
          <w:ilvl w:val="0"/>
          <w:numId w:val="1"/>
        </w:numPr>
      </w:pPr>
      <w:r>
        <w:rPr>
          <w:b/>
        </w:rPr>
        <w:t>X-</w:t>
      </w:r>
      <w:r w:rsidR="005A4D1A">
        <w:rPr>
          <w:b/>
        </w:rPr>
        <w:t>Bee Pro</w:t>
      </w:r>
      <w:r w:rsidR="0002135F">
        <w:rPr>
          <w:b/>
        </w:rPr>
        <w:t xml:space="preserve">: </w:t>
      </w:r>
      <w:r w:rsidR="0002135F">
        <w:t xml:space="preserve">The wireless receiver which receives data from the Skystream.  Signal Strength is located in the lower left hand corner of the Skyview program screen (Only available in Skyview 2.0).   A lower number indicates better signal (keep in mind that the number is negative). </w:t>
      </w:r>
    </w:p>
    <w:p w:rsidR="00072A0A" w:rsidRDefault="00072A0A" w:rsidP="00072A0A">
      <w:pPr>
        <w:pStyle w:val="ListParagraph"/>
        <w:numPr>
          <w:ilvl w:val="0"/>
          <w:numId w:val="1"/>
        </w:numPr>
      </w:pPr>
      <w:r>
        <w:rPr>
          <w:b/>
        </w:rPr>
        <w:t>Test Communication:</w:t>
      </w:r>
      <w:r>
        <w:t xml:space="preserve"> Test communication with the Skystream Turbine</w:t>
      </w:r>
    </w:p>
    <w:p w:rsidR="00072A0A" w:rsidRDefault="00072A0A" w:rsidP="00072A0A">
      <w:pPr>
        <w:pStyle w:val="ListParagraph"/>
        <w:numPr>
          <w:ilvl w:val="1"/>
          <w:numId w:val="1"/>
        </w:numPr>
      </w:pPr>
      <w:r>
        <w:t>Verify power is turned on to the turbine</w:t>
      </w:r>
    </w:p>
    <w:p w:rsidR="00072A0A" w:rsidRDefault="00072A0A" w:rsidP="00072A0A">
      <w:pPr>
        <w:pStyle w:val="ListParagraph"/>
        <w:numPr>
          <w:ilvl w:val="1"/>
          <w:numId w:val="1"/>
        </w:numPr>
      </w:pPr>
      <w:r>
        <w:t>Open Skyview 2.0</w:t>
      </w:r>
    </w:p>
    <w:p w:rsidR="00072A0A" w:rsidRDefault="00072A0A" w:rsidP="00072A0A">
      <w:pPr>
        <w:pStyle w:val="ListParagraph"/>
        <w:numPr>
          <w:ilvl w:val="1"/>
          <w:numId w:val="1"/>
        </w:numPr>
      </w:pPr>
      <w:r>
        <w:t>Under the “File” menu select “Connect to USB Converter”</w:t>
      </w:r>
    </w:p>
    <w:p w:rsidR="00072A0A" w:rsidRDefault="00072A0A" w:rsidP="00072A0A">
      <w:pPr>
        <w:pStyle w:val="ListParagraph"/>
        <w:numPr>
          <w:ilvl w:val="1"/>
          <w:numId w:val="1"/>
        </w:numPr>
      </w:pPr>
      <w:r>
        <w:t>Green lights should appear indicating communication</w:t>
      </w:r>
    </w:p>
    <w:p w:rsidR="00072A0A" w:rsidRDefault="00072A0A" w:rsidP="00072A0A">
      <w:pPr>
        <w:pStyle w:val="ListParagraph"/>
        <w:numPr>
          <w:ilvl w:val="1"/>
          <w:numId w:val="1"/>
        </w:numPr>
      </w:pPr>
      <w:r>
        <w:t xml:space="preserve">Under the “Turbine Setup” tab enter the serial number of the turbine </w:t>
      </w:r>
    </w:p>
    <w:p w:rsidR="00072A0A" w:rsidRDefault="00072A0A" w:rsidP="00072A0A">
      <w:pPr>
        <w:pStyle w:val="ListParagraph"/>
        <w:numPr>
          <w:ilvl w:val="1"/>
          <w:numId w:val="1"/>
        </w:numPr>
      </w:pPr>
      <w:r>
        <w:t>It will search automatically and more green lights should verify communication</w:t>
      </w:r>
    </w:p>
    <w:p w:rsidR="00072A0A" w:rsidRDefault="00072A0A" w:rsidP="0002135F">
      <w:pPr>
        <w:pStyle w:val="ListParagraph"/>
        <w:numPr>
          <w:ilvl w:val="1"/>
          <w:numId w:val="1"/>
        </w:numPr>
      </w:pPr>
      <w:r>
        <w:t xml:space="preserve">If the system is unable to establish communication check that everything is installed properly.  If it is then there is an issue with the </w:t>
      </w:r>
      <w:proofErr w:type="spellStart"/>
      <w:r>
        <w:t>XBee</w:t>
      </w:r>
      <w:proofErr w:type="spellEnd"/>
      <w:r>
        <w:t xml:space="preserve"> Pro or Skystream inverter.  Contact </w:t>
      </w:r>
      <w:r>
        <w:lastRenderedPageBreak/>
        <w:t>SWWP or the MSU WAC for assistance</w:t>
      </w:r>
      <w:r w:rsidR="00544D4B">
        <w:t xml:space="preserve">.  Also see the troubleshooting section.  </w:t>
      </w:r>
      <w:r w:rsidR="0002135F" w:rsidRPr="0002135F">
        <w:rPr>
          <w:noProof/>
        </w:rPr>
        <w:drawing>
          <wp:inline distT="0" distB="0" distL="0" distR="0">
            <wp:extent cx="4864100" cy="323072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64100" cy="3230727"/>
                    </a:xfrm>
                    <a:prstGeom prst="rect">
                      <a:avLst/>
                    </a:prstGeom>
                    <a:noFill/>
                    <a:ln w="9525">
                      <a:noFill/>
                      <a:miter lim="800000"/>
                      <a:headEnd/>
                      <a:tailEnd/>
                    </a:ln>
                  </pic:spPr>
                </pic:pic>
              </a:graphicData>
            </a:graphic>
          </wp:inline>
        </w:drawing>
      </w:r>
    </w:p>
    <w:p w:rsidR="00072A0A" w:rsidRPr="00072A0A" w:rsidRDefault="00494708" w:rsidP="00072A0A">
      <w:pPr>
        <w:pStyle w:val="ListParagraph"/>
        <w:numPr>
          <w:ilvl w:val="0"/>
          <w:numId w:val="1"/>
        </w:numPr>
      </w:pPr>
      <w:r>
        <w:rPr>
          <w:noProof/>
          <w:lang w:eastAsia="zh-TW"/>
        </w:rPr>
        <w:pict>
          <v:shapetype id="_x0000_t202" coordsize="21600,21600" o:spt="202" path="m,l,21600r21600,l21600,xe">
            <v:stroke joinstyle="miter"/>
            <v:path gradientshapeok="t" o:connecttype="rect"/>
          </v:shapetype>
          <v:shape id="_x0000_s1032" type="#_x0000_t202" style="position:absolute;left:0;text-align:left;margin-left:163.4pt;margin-top:-29.85pt;width:147.1pt;height:20.35pt;z-index:251666432;mso-width-relative:margin;mso-height-relative:margin" filled="f" stroked="f">
            <v:textbox>
              <w:txbxContent>
                <w:p w:rsidR="00CC5853" w:rsidRDefault="00CC5853">
                  <w:proofErr w:type="spellStart"/>
                  <w:r>
                    <w:t>Skyview</w:t>
                  </w:r>
                  <w:proofErr w:type="spellEnd"/>
                  <w:r>
                    <w:t xml:space="preserve"> </w:t>
                  </w:r>
                  <w:proofErr w:type="spellStart"/>
                  <w:r>
                    <w:t>Screen</w:t>
                  </w:r>
                  <w:proofErr w:type="gramStart"/>
                  <w:r>
                    <w:t>:Overview</w:t>
                  </w:r>
                  <w:proofErr w:type="spellEnd"/>
                  <w:proofErr w:type="gramEnd"/>
                </w:p>
              </w:txbxContent>
            </v:textbox>
          </v:shape>
        </w:pict>
      </w:r>
      <w:r w:rsidRPr="00494708">
        <w:rPr>
          <w:b/>
          <w:noProof/>
        </w:rPr>
        <w:pict>
          <v:shapetype id="_x0000_t32" coordsize="21600,21600" o:spt="32" o:oned="t" path="m,l21600,21600e" filled="f">
            <v:path arrowok="t" fillok="f" o:connecttype="none"/>
            <o:lock v:ext="edit" shapetype="t"/>
          </v:shapetype>
          <v:shape id="_x0000_s1031" type="#_x0000_t32" style="position:absolute;left:0;text-align:left;margin-left:17.5pt;margin-top:-172.85pt;width:68pt;height:49pt;z-index:251664384" o:connectortype="straight">
            <v:stroke endarrow="block"/>
          </v:shape>
        </w:pict>
      </w:r>
      <w:r w:rsidRPr="00494708">
        <w:rPr>
          <w:b/>
          <w:noProof/>
        </w:rPr>
        <w:pict>
          <v:shape id="_x0000_s1030" type="#_x0000_t32" style="position:absolute;left:0;text-align:left;margin-left:30.5pt;margin-top:-43.85pt;width:55pt;height:19pt;flip:y;z-index:251663360" o:connectortype="straight">
            <v:stroke endarrow="block"/>
          </v:shape>
        </w:pict>
      </w:r>
      <w:r w:rsidR="00072A0A">
        <w:rPr>
          <w:b/>
        </w:rPr>
        <w:t>Install Monitoring Software</w:t>
      </w:r>
    </w:p>
    <w:p w:rsidR="00072A0A" w:rsidRDefault="0002135F" w:rsidP="00072A0A">
      <w:pPr>
        <w:pStyle w:val="ListParagraph"/>
        <w:numPr>
          <w:ilvl w:val="1"/>
          <w:numId w:val="1"/>
        </w:numPr>
      </w:pPr>
      <w:r>
        <w:t>In the provided folder go to C:\</w:t>
      </w:r>
      <w:r w:rsidRPr="0002135F">
        <w:t>Wfs Files\Builds\</w:t>
      </w:r>
      <w:proofErr w:type="spellStart"/>
      <w:r w:rsidRPr="0002135F">
        <w:t>WindTurbineDataProgram</w:t>
      </w:r>
      <w:proofErr w:type="spellEnd"/>
      <w:r w:rsidRPr="0002135F">
        <w:t>\My Installer\Volume</w:t>
      </w:r>
    </w:p>
    <w:p w:rsidR="0002135F" w:rsidRDefault="0002135F" w:rsidP="00072A0A">
      <w:pPr>
        <w:pStyle w:val="ListParagraph"/>
        <w:numPr>
          <w:ilvl w:val="1"/>
          <w:numId w:val="1"/>
        </w:numPr>
      </w:pPr>
      <w:r>
        <w:t>Run “Setup.exe”</w:t>
      </w:r>
    </w:p>
    <w:p w:rsidR="00072A0A" w:rsidRDefault="0002135F" w:rsidP="00072A0A">
      <w:pPr>
        <w:pStyle w:val="ListParagraph"/>
        <w:numPr>
          <w:ilvl w:val="1"/>
          <w:numId w:val="1"/>
        </w:numPr>
      </w:pPr>
      <w:r>
        <w:t>Once setup is complete the program will appear in the start menu</w:t>
      </w:r>
    </w:p>
    <w:p w:rsidR="00072A0A" w:rsidRPr="00072A0A" w:rsidRDefault="00072A0A" w:rsidP="00072A0A">
      <w:pPr>
        <w:pStyle w:val="ListParagraph"/>
        <w:numPr>
          <w:ilvl w:val="0"/>
          <w:numId w:val="1"/>
        </w:numPr>
      </w:pPr>
      <w:r>
        <w:rPr>
          <w:b/>
        </w:rPr>
        <w:t>Starting the System</w:t>
      </w:r>
    </w:p>
    <w:p w:rsidR="00072A0A" w:rsidRDefault="00072A0A" w:rsidP="00072A0A">
      <w:pPr>
        <w:pStyle w:val="ListParagraph"/>
        <w:numPr>
          <w:ilvl w:val="1"/>
          <w:numId w:val="1"/>
        </w:numPr>
      </w:pPr>
      <w:r>
        <w:t>With Skyview 2.0 open, under the “File” menu select “Advanced Diagnostics”</w:t>
      </w:r>
    </w:p>
    <w:p w:rsidR="00072A0A" w:rsidRDefault="00072A0A" w:rsidP="00072A0A">
      <w:pPr>
        <w:pStyle w:val="ListParagraph"/>
        <w:numPr>
          <w:ilvl w:val="1"/>
          <w:numId w:val="1"/>
        </w:numPr>
      </w:pPr>
      <w:r>
        <w:t>Go to the “Data Logging” tab</w:t>
      </w:r>
    </w:p>
    <w:p w:rsidR="00072A0A" w:rsidRDefault="00072A0A" w:rsidP="00072A0A">
      <w:pPr>
        <w:pStyle w:val="ListParagraph"/>
        <w:numPr>
          <w:ilvl w:val="1"/>
          <w:numId w:val="1"/>
        </w:numPr>
      </w:pPr>
      <w:r>
        <w:t>Select a folder for the data to be saved to (either on the local PC or web server)</w:t>
      </w:r>
    </w:p>
    <w:p w:rsidR="00072A0A" w:rsidRDefault="00072A0A" w:rsidP="00072A0A">
      <w:pPr>
        <w:pStyle w:val="ListParagraph"/>
        <w:numPr>
          <w:ilvl w:val="1"/>
          <w:numId w:val="1"/>
        </w:numPr>
      </w:pPr>
      <w:r>
        <w:t>Choose to write to the file every 30s or less if you choose</w:t>
      </w:r>
    </w:p>
    <w:p w:rsidR="00072A0A" w:rsidRDefault="00072A0A" w:rsidP="00072A0A">
      <w:pPr>
        <w:pStyle w:val="ListParagraph"/>
        <w:numPr>
          <w:ilvl w:val="1"/>
          <w:numId w:val="1"/>
        </w:numPr>
      </w:pPr>
      <w:r>
        <w:t>Follow the on screen direction for “File Format String”</w:t>
      </w:r>
    </w:p>
    <w:p w:rsidR="00072A0A" w:rsidRDefault="009D5E90" w:rsidP="00072A0A">
      <w:pPr>
        <w:pStyle w:val="ListParagraph"/>
        <w:numPr>
          <w:ilvl w:val="1"/>
          <w:numId w:val="1"/>
        </w:numPr>
      </w:pPr>
      <w:r>
        <w:t>Select Year: replace “d” with “Y” as the last character on the file format string</w:t>
      </w:r>
    </w:p>
    <w:p w:rsidR="009D5E90" w:rsidRDefault="009D5E90" w:rsidP="00072A0A">
      <w:pPr>
        <w:pStyle w:val="ListParagraph"/>
        <w:numPr>
          <w:ilvl w:val="1"/>
          <w:numId w:val="1"/>
        </w:numPr>
      </w:pPr>
      <w:r>
        <w:t xml:space="preserve">NOTE: you may choose a different file creation rate.  </w:t>
      </w:r>
      <w:proofErr w:type="spellStart"/>
      <w:r>
        <w:t>Everytime</w:t>
      </w:r>
      <w:proofErr w:type="spellEnd"/>
      <w:r>
        <w:t xml:space="preserve"> </w:t>
      </w:r>
      <w:proofErr w:type="spellStart"/>
      <w:r>
        <w:t>Skyview</w:t>
      </w:r>
      <w:proofErr w:type="spellEnd"/>
      <w:r>
        <w:t xml:space="preserve"> generates a new file the file string in the Turbine Monitor will have to be changed.</w:t>
      </w:r>
    </w:p>
    <w:p w:rsidR="009D5E90" w:rsidRDefault="009D5E90" w:rsidP="00072A0A">
      <w:pPr>
        <w:pStyle w:val="ListParagraph"/>
        <w:numPr>
          <w:ilvl w:val="1"/>
          <w:numId w:val="1"/>
        </w:numPr>
      </w:pPr>
      <w:r>
        <w:t>Take note of the file name and location</w:t>
      </w:r>
    </w:p>
    <w:p w:rsidR="009D5E90" w:rsidRDefault="009D5E90" w:rsidP="00072A0A">
      <w:pPr>
        <w:pStyle w:val="ListParagraph"/>
        <w:numPr>
          <w:ilvl w:val="1"/>
          <w:numId w:val="1"/>
        </w:numPr>
      </w:pPr>
      <w:r>
        <w:t>Start logging data</w:t>
      </w:r>
    </w:p>
    <w:p w:rsidR="009D5E90" w:rsidRDefault="009D5E90" w:rsidP="009D5E90">
      <w:pPr>
        <w:pStyle w:val="ListParagraph"/>
        <w:numPr>
          <w:ilvl w:val="1"/>
          <w:numId w:val="1"/>
        </w:numPr>
      </w:pPr>
      <w:r>
        <w:t>Minimize Skyview but keep it running</w:t>
      </w:r>
    </w:p>
    <w:p w:rsidR="009D5E90" w:rsidRDefault="0002135F" w:rsidP="009D5E90">
      <w:pPr>
        <w:pStyle w:val="ListParagraph"/>
        <w:numPr>
          <w:ilvl w:val="1"/>
          <w:numId w:val="1"/>
        </w:numPr>
      </w:pPr>
      <w:r>
        <w:t>Open the Turbine Monitor</w:t>
      </w:r>
    </w:p>
    <w:p w:rsidR="009D5E90" w:rsidRDefault="009D5E90" w:rsidP="009D5E90">
      <w:pPr>
        <w:pStyle w:val="ListParagraph"/>
        <w:numPr>
          <w:ilvl w:val="1"/>
          <w:numId w:val="1"/>
        </w:numPr>
      </w:pPr>
      <w:r>
        <w:t>This time when prompted for a file enter the file and location you chose for the data logging</w:t>
      </w:r>
      <w:r w:rsidR="0002135F">
        <w:t>(It may be necessary to scroll the window up to locate the input locations for the logged data and virtual instrument)</w:t>
      </w:r>
    </w:p>
    <w:p w:rsidR="009D5E90" w:rsidRDefault="009D5E90" w:rsidP="009D5E90">
      <w:pPr>
        <w:pStyle w:val="ListParagraph"/>
        <w:numPr>
          <w:ilvl w:val="1"/>
          <w:numId w:val="1"/>
        </w:numPr>
      </w:pPr>
      <w:r>
        <w:lastRenderedPageBreak/>
        <w:t>Choose a location for the Virtual Instrument to be saved (on the Web Server)</w:t>
      </w:r>
      <w:r w:rsidR="0002135F">
        <w:t xml:space="preserve"> or in root directory of FTP (Apache 2 for example)</w:t>
      </w:r>
    </w:p>
    <w:p w:rsidR="0002135F" w:rsidRDefault="00494708" w:rsidP="0002135F">
      <w:pPr>
        <w:pStyle w:val="ListParagraph"/>
        <w:numPr>
          <w:ilvl w:val="1"/>
          <w:numId w:val="1"/>
        </w:numPr>
      </w:pPr>
      <w:r>
        <w:rPr>
          <w:noProof/>
        </w:rPr>
        <w:pict>
          <v:shape id="_x0000_s1034" type="#_x0000_t202" style="position:absolute;left:0;text-align:left;margin-left:167.5pt;margin-top:496.1pt;width:147.1pt;height:20.35pt;z-index:251668480;mso-width-relative:margin;mso-height-relative:margin" filled="f" stroked="f">
            <v:textbox>
              <w:txbxContent>
                <w:p w:rsidR="00CC5853" w:rsidRDefault="00CC5853" w:rsidP="00CC5853">
                  <w:r>
                    <w:t>Turbine Monitor Front Panel</w:t>
                  </w:r>
                </w:p>
              </w:txbxContent>
            </v:textbox>
          </v:shape>
        </w:pict>
      </w:r>
      <w:r>
        <w:rPr>
          <w:noProof/>
        </w:rPr>
        <w:pict>
          <v:shape id="_x0000_s1033" type="#_x0000_t202" style="position:absolute;left:0;text-align:left;margin-left:213.4pt;margin-top:94.6pt;width:147.1pt;height:20.35pt;z-index:251667456;mso-width-relative:margin;mso-height-relative:margin" filled="f" stroked="f">
            <v:textbox>
              <w:txbxContent>
                <w:p w:rsidR="00CC5853" w:rsidRDefault="00CC5853" w:rsidP="00CC5853">
                  <w:r>
                    <w:t>Skyview Screen: Data Logging</w:t>
                  </w:r>
                </w:p>
              </w:txbxContent>
            </v:textbox>
          </v:shape>
        </w:pict>
      </w:r>
      <w:r>
        <w:rPr>
          <w:noProof/>
        </w:rPr>
        <w:pict>
          <v:shape id="_x0000_s1029" type="#_x0000_t32" style="position:absolute;left:0;text-align:left;margin-left:257pt;margin-top:43.1pt;width:28.5pt;height:21.5pt;z-index:251662336" o:connectortype="straight">
            <v:stroke endarrow="block"/>
          </v:shape>
        </w:pict>
      </w:r>
      <w:r>
        <w:rPr>
          <w:noProof/>
        </w:rPr>
        <w:pict>
          <v:shape id="_x0000_s1028" type="#_x0000_t32" style="position:absolute;left:0;text-align:left;margin-left:180.5pt;margin-top:243.6pt;width:14pt;height:13.5pt;flip:x y;z-index:251661312" o:connectortype="straight">
            <v:stroke endarrow="block"/>
          </v:shape>
        </w:pict>
      </w:r>
      <w:r>
        <w:rPr>
          <w:noProof/>
        </w:rPr>
        <w:pict>
          <v:oval id="_x0000_s1026" style="position:absolute;left:0;text-align:left;margin-left:173pt;margin-top:235.1pt;width:10.5pt;height:8.5pt;z-index:251660288" filled="f"/>
        </w:pict>
      </w:r>
      <w:r w:rsidR="009D5E90">
        <w:t>Keep the Wind Turbine Monitor open and on the desktop, it will automatically update the instrument</w:t>
      </w:r>
      <w:r w:rsidR="0002135F" w:rsidRPr="0002135F">
        <w:rPr>
          <w:noProof/>
        </w:rPr>
        <w:drawing>
          <wp:inline distT="0" distB="0" distL="0" distR="0">
            <wp:extent cx="4546600" cy="3019844"/>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547406" cy="3020379"/>
                    </a:xfrm>
                    <a:prstGeom prst="rect">
                      <a:avLst/>
                    </a:prstGeom>
                    <a:noFill/>
                    <a:ln w="9525">
                      <a:noFill/>
                      <a:miter lim="800000"/>
                      <a:headEnd/>
                      <a:tailEnd/>
                    </a:ln>
                  </pic:spPr>
                </pic:pic>
              </a:graphicData>
            </a:graphic>
          </wp:inline>
        </w:drawing>
      </w:r>
      <w:r w:rsidR="00CC5853">
        <w:rPr>
          <w:noProof/>
        </w:rPr>
        <w:drawing>
          <wp:inline distT="0" distB="0" distL="0" distR="0">
            <wp:extent cx="4584700" cy="3436282"/>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584700" cy="3436282"/>
                    </a:xfrm>
                    <a:prstGeom prst="rect">
                      <a:avLst/>
                    </a:prstGeom>
                    <a:noFill/>
                    <a:ln w="9525">
                      <a:noFill/>
                      <a:miter lim="800000"/>
                      <a:headEnd/>
                      <a:tailEnd/>
                    </a:ln>
                  </pic:spPr>
                </pic:pic>
              </a:graphicData>
            </a:graphic>
          </wp:inline>
        </w:drawing>
      </w:r>
    </w:p>
    <w:p w:rsidR="0002135F" w:rsidRDefault="0002135F" w:rsidP="00CC5853"/>
    <w:p w:rsidR="00CC5853" w:rsidRDefault="00494708" w:rsidP="00CC5853">
      <w:r>
        <w:rPr>
          <w:noProof/>
          <w:lang w:eastAsia="zh-TW"/>
        </w:rPr>
        <w:lastRenderedPageBreak/>
        <w:pict>
          <v:shape id="_x0000_s1035" type="#_x0000_t202" style="position:absolute;margin-left:250.4pt;margin-top:42.5pt;width:209.1pt;height:41pt;z-index:251670528;mso-width-relative:margin;mso-height-relative:margin" filled="f" stroked="f">
            <v:textbox>
              <w:txbxContent>
                <w:p w:rsidR="00CC5853" w:rsidRDefault="00CC5853">
                  <w:r>
                    <w:t>It may be necessary to scroll the window up to input file locations</w:t>
                  </w:r>
                </w:p>
              </w:txbxContent>
            </v:textbox>
          </v:shape>
        </w:pict>
      </w:r>
      <w:r w:rsidR="00CC5853">
        <w:rPr>
          <w:noProof/>
        </w:rPr>
        <w:drawing>
          <wp:inline distT="0" distB="0" distL="0" distR="0">
            <wp:extent cx="5943600" cy="4454792"/>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943600" cy="4454792"/>
                    </a:xfrm>
                    <a:prstGeom prst="rect">
                      <a:avLst/>
                    </a:prstGeom>
                    <a:noFill/>
                    <a:ln w="9525">
                      <a:noFill/>
                      <a:miter lim="800000"/>
                      <a:headEnd/>
                      <a:tailEnd/>
                    </a:ln>
                  </pic:spPr>
                </pic:pic>
              </a:graphicData>
            </a:graphic>
          </wp:inline>
        </w:drawing>
      </w:r>
    </w:p>
    <w:p w:rsidR="00A10E79" w:rsidRDefault="00A10E79">
      <w:pPr>
        <w:rPr>
          <w:b/>
        </w:rPr>
      </w:pPr>
      <w:r>
        <w:rPr>
          <w:b/>
        </w:rPr>
        <w:br w:type="page"/>
      </w:r>
    </w:p>
    <w:p w:rsidR="00A10E79" w:rsidRDefault="00A10E79" w:rsidP="00CC5853">
      <w:pPr>
        <w:pStyle w:val="ListParagraph"/>
        <w:numPr>
          <w:ilvl w:val="0"/>
          <w:numId w:val="1"/>
        </w:numPr>
        <w:rPr>
          <w:b/>
        </w:rPr>
      </w:pPr>
      <w:r>
        <w:rPr>
          <w:b/>
        </w:rPr>
        <w:lastRenderedPageBreak/>
        <w:t>Excel Data Logging Program “TurbineDataYearlyMacroVersion.xlsm”</w:t>
      </w:r>
    </w:p>
    <w:p w:rsidR="005D6362" w:rsidRDefault="005D6362" w:rsidP="005D6362">
      <w:pPr>
        <w:pStyle w:val="ListParagraph"/>
        <w:numPr>
          <w:ilvl w:val="1"/>
          <w:numId w:val="1"/>
        </w:numPr>
        <w:rPr>
          <w:b/>
        </w:rPr>
      </w:pPr>
      <w:r>
        <w:t>The purpose of this spreadsheet is to disseminate the wind turbine data by month.  This program takes data from the .txt file and takes daily averages and compiles by month and year.</w:t>
      </w:r>
    </w:p>
    <w:p w:rsidR="00A10E79" w:rsidRPr="00345C09" w:rsidRDefault="00345C09" w:rsidP="00A10E79">
      <w:pPr>
        <w:pStyle w:val="ListParagraph"/>
        <w:numPr>
          <w:ilvl w:val="1"/>
          <w:numId w:val="1"/>
        </w:numPr>
        <w:rPr>
          <w:b/>
        </w:rPr>
      </w:pPr>
      <w:r w:rsidRPr="00345C09">
        <w:t xml:space="preserve">Importing Data- The first </w:t>
      </w:r>
      <w:proofErr w:type="gramStart"/>
      <w:r w:rsidRPr="00345C09">
        <w:t>step  is</w:t>
      </w:r>
      <w:proofErr w:type="gramEnd"/>
      <w:r w:rsidRPr="00345C09">
        <w:t xml:space="preserve"> importing your data from the text file being created by the </w:t>
      </w:r>
      <w:proofErr w:type="spellStart"/>
      <w:r w:rsidRPr="00345C09">
        <w:t>SkyView</w:t>
      </w:r>
      <w:proofErr w:type="spellEnd"/>
      <w:r w:rsidRPr="00345C09">
        <w:t xml:space="preserve"> program. This is done from the data tab with the</w:t>
      </w:r>
      <w:r w:rsidRPr="00345C09">
        <w:rPr>
          <w:b/>
          <w:bCs/>
        </w:rPr>
        <w:t xml:space="preserve"> From Text </w:t>
      </w:r>
      <w:r w:rsidRPr="00345C09">
        <w:t xml:space="preserve">option.  Designate the correct text file to be opened. This will bring you to the </w:t>
      </w:r>
      <w:r w:rsidRPr="00345C09">
        <w:rPr>
          <w:b/>
          <w:bCs/>
        </w:rPr>
        <w:t>Text import wizard</w:t>
      </w:r>
      <w:r w:rsidRPr="00345C09">
        <w:t xml:space="preserve">. Select </w:t>
      </w:r>
      <w:proofErr w:type="gramStart"/>
      <w:r w:rsidRPr="00345C09">
        <w:rPr>
          <w:b/>
          <w:bCs/>
        </w:rPr>
        <w:t>Delimited</w:t>
      </w:r>
      <w:r w:rsidRPr="00345C09">
        <w:t xml:space="preserve">  for</w:t>
      </w:r>
      <w:proofErr w:type="gramEnd"/>
      <w:r w:rsidRPr="00345C09">
        <w:t xml:space="preserve"> step 1. In step two select </w:t>
      </w:r>
      <w:r w:rsidRPr="00345C09">
        <w:rPr>
          <w:b/>
          <w:bCs/>
        </w:rPr>
        <w:t xml:space="preserve">tab </w:t>
      </w:r>
      <w:r w:rsidRPr="00345C09">
        <w:t xml:space="preserve">and </w:t>
      </w:r>
      <w:r w:rsidRPr="00345C09">
        <w:rPr>
          <w:b/>
          <w:bCs/>
        </w:rPr>
        <w:t xml:space="preserve">other </w:t>
      </w:r>
      <w:r w:rsidRPr="00345C09">
        <w:t xml:space="preserve">as the delimiters.  For the </w:t>
      </w:r>
      <w:r w:rsidRPr="00345C09">
        <w:rPr>
          <w:b/>
          <w:bCs/>
        </w:rPr>
        <w:t>other field</w:t>
      </w:r>
      <w:r w:rsidRPr="00345C09">
        <w:t xml:space="preserve"> </w:t>
      </w:r>
      <w:proofErr w:type="gramStart"/>
      <w:r w:rsidRPr="00345C09">
        <w:t>enter  a</w:t>
      </w:r>
      <w:proofErr w:type="gramEnd"/>
      <w:r w:rsidRPr="00345C09">
        <w:t xml:space="preserve"> colon (</w:t>
      </w:r>
      <w:r w:rsidRPr="00345C09">
        <w:rPr>
          <w:b/>
          <w:bCs/>
        </w:rPr>
        <w:t>:)</w:t>
      </w:r>
      <w:r w:rsidRPr="00345C09">
        <w:t xml:space="preserve">  into the field as shown below. This will break up the date format so that you can choose from year, month, day, hour, minute and second.</w:t>
      </w:r>
      <w:r w:rsidR="00A10E79" w:rsidRPr="00A10E79">
        <w:rPr>
          <w:b/>
          <w:noProof/>
        </w:rPr>
        <w:drawing>
          <wp:inline distT="0" distB="0" distL="0" distR="0">
            <wp:extent cx="3207026" cy="2305050"/>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4" cstate="print"/>
                    <a:srcRect/>
                    <a:stretch>
                      <a:fillRect/>
                    </a:stretch>
                  </pic:blipFill>
                  <pic:spPr bwMode="auto">
                    <a:xfrm>
                      <a:off x="0" y="0"/>
                      <a:ext cx="3207026" cy="2305050"/>
                    </a:xfrm>
                    <a:prstGeom prst="rect">
                      <a:avLst/>
                    </a:prstGeom>
                    <a:noFill/>
                  </pic:spPr>
                </pic:pic>
              </a:graphicData>
            </a:graphic>
          </wp:inline>
        </w:drawing>
      </w:r>
    </w:p>
    <w:p w:rsidR="00A10E79" w:rsidRPr="00A10E79" w:rsidRDefault="00A10E79" w:rsidP="00A10E79">
      <w:pPr>
        <w:pStyle w:val="ListParagraph"/>
        <w:numPr>
          <w:ilvl w:val="1"/>
          <w:numId w:val="1"/>
        </w:numPr>
      </w:pPr>
      <w:r w:rsidRPr="00A10E79">
        <w:t xml:space="preserve">In step three you must select the correct columns of data to import. The columns you want are: </w:t>
      </w:r>
      <w:r w:rsidRPr="00A10E79">
        <w:rPr>
          <w:bCs/>
        </w:rPr>
        <w:t xml:space="preserve">Month, Day, Power, RPM </w:t>
      </w:r>
      <w:r w:rsidRPr="00A10E79">
        <w:t xml:space="preserve">and </w:t>
      </w:r>
      <w:proofErr w:type="spellStart"/>
      <w:r w:rsidRPr="00A10E79">
        <w:rPr>
          <w:bCs/>
        </w:rPr>
        <w:t>Windspeed</w:t>
      </w:r>
      <w:proofErr w:type="spellEnd"/>
      <w:r w:rsidRPr="00A10E79">
        <w:rPr>
          <w:bCs/>
        </w:rPr>
        <w:t xml:space="preserve">. </w:t>
      </w:r>
      <w:r w:rsidRPr="00A10E79">
        <w:t xml:space="preserve">To do this you must select </w:t>
      </w:r>
      <w:r w:rsidR="00F276A9">
        <w:t>“</w:t>
      </w:r>
      <w:r w:rsidRPr="00A10E79">
        <w:rPr>
          <w:bCs/>
        </w:rPr>
        <w:t>Do not import column (skip)</w:t>
      </w:r>
      <w:r w:rsidR="00F276A9">
        <w:rPr>
          <w:bCs/>
        </w:rPr>
        <w:t>”</w:t>
      </w:r>
      <w:r w:rsidRPr="00A10E79">
        <w:t xml:space="preserve"> for each column that you do not want as shown below. In this case you want column </w:t>
      </w:r>
      <w:r w:rsidRPr="00A10E79">
        <w:rPr>
          <w:bCs/>
        </w:rPr>
        <w:t>2, 3, 19, 25</w:t>
      </w:r>
      <w:r w:rsidRPr="00A10E79">
        <w:t xml:space="preserve"> and </w:t>
      </w:r>
      <w:r w:rsidRPr="00A10E79">
        <w:rPr>
          <w:bCs/>
        </w:rPr>
        <w:t xml:space="preserve">26 </w:t>
      </w:r>
      <w:r w:rsidRPr="00A10E79">
        <w:t>leave these as general columns</w:t>
      </w:r>
      <w:r w:rsidRPr="00A10E79">
        <w:rPr>
          <w:bCs/>
        </w:rPr>
        <w:t>.</w:t>
      </w:r>
      <w:r w:rsidRPr="00A10E79">
        <w:t xml:space="preserve"> </w:t>
      </w:r>
    </w:p>
    <w:p w:rsidR="00A10E79" w:rsidRDefault="00A10E79" w:rsidP="00A10E79">
      <w:pPr>
        <w:pStyle w:val="ListParagraph"/>
        <w:ind w:left="1440"/>
        <w:rPr>
          <w:b/>
        </w:rPr>
      </w:pPr>
      <w:r w:rsidRPr="00A10E79">
        <w:rPr>
          <w:b/>
          <w:noProof/>
        </w:rPr>
        <w:drawing>
          <wp:inline distT="0" distB="0" distL="0" distR="0">
            <wp:extent cx="3206750" cy="2603500"/>
            <wp:effectExtent l="19050" t="0" r="0" b="0"/>
            <wp:docPr id="6" name="Picture 2"/>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5" cstate="print"/>
                    <a:srcRect/>
                    <a:stretch>
                      <a:fillRect/>
                    </a:stretch>
                  </pic:blipFill>
                  <pic:spPr bwMode="auto">
                    <a:xfrm>
                      <a:off x="0" y="0"/>
                      <a:ext cx="3206750" cy="2603500"/>
                    </a:xfrm>
                    <a:prstGeom prst="rect">
                      <a:avLst/>
                    </a:prstGeom>
                    <a:noFill/>
                  </pic:spPr>
                </pic:pic>
              </a:graphicData>
            </a:graphic>
          </wp:inline>
        </w:drawing>
      </w:r>
    </w:p>
    <w:p w:rsidR="00A10E79" w:rsidRPr="00A10E79" w:rsidRDefault="00A10E79" w:rsidP="00A10E79">
      <w:pPr>
        <w:pStyle w:val="ListParagraph"/>
        <w:numPr>
          <w:ilvl w:val="1"/>
          <w:numId w:val="1"/>
        </w:numPr>
      </w:pPr>
      <w:r w:rsidRPr="00A10E79">
        <w:lastRenderedPageBreak/>
        <w:t xml:space="preserve">Monthly Graph- To create the Monthly Graph the Macro </w:t>
      </w:r>
      <w:proofErr w:type="spellStart"/>
      <w:r w:rsidRPr="00A10E79">
        <w:rPr>
          <w:bCs/>
        </w:rPr>
        <w:t>MonthGrab</w:t>
      </w:r>
      <w:proofErr w:type="spellEnd"/>
      <w:r w:rsidRPr="00A10E79">
        <w:t xml:space="preserve"> must be run on the Data Worksheet. To do this </w:t>
      </w:r>
      <w:r w:rsidRPr="00A10E79">
        <w:rPr>
          <w:bCs/>
        </w:rPr>
        <w:t>Ctrl-M</w:t>
      </w:r>
      <w:r w:rsidRPr="00A10E79">
        <w:t xml:space="preserve"> can be pressed or use the view macro box to select </w:t>
      </w:r>
      <w:proofErr w:type="spellStart"/>
      <w:r w:rsidRPr="00A10E79">
        <w:t>MonthGrab</w:t>
      </w:r>
      <w:proofErr w:type="spellEnd"/>
      <w:r w:rsidRPr="00A10E79">
        <w:t xml:space="preserve"> and run it. The Macro will select the month that you enter into the</w:t>
      </w:r>
      <w:r w:rsidRPr="00A10E79">
        <w:rPr>
          <w:b/>
        </w:rPr>
        <w:t xml:space="preserve"> </w:t>
      </w:r>
      <w:r w:rsidRPr="00A10E79">
        <w:t>yellow cell and put the data in a position so the Monthly Graph worksheet can graph it.</w:t>
      </w:r>
    </w:p>
    <w:p w:rsidR="00A10E79" w:rsidRPr="00A10E79" w:rsidRDefault="00A10E79" w:rsidP="00A10E79">
      <w:pPr>
        <w:pStyle w:val="ListParagraph"/>
        <w:numPr>
          <w:ilvl w:val="1"/>
          <w:numId w:val="1"/>
        </w:numPr>
      </w:pPr>
      <w:r w:rsidRPr="00A10E79">
        <w:t xml:space="preserve">Yearly Graph- The yearly graph is created automatically and the graph of the data will be displayed on the Yearly graph Worksheet. The year label on the graph can be changed from the Data Worksheet by changing the Year cell in red. </w:t>
      </w:r>
    </w:p>
    <w:p w:rsidR="00A10E79" w:rsidRPr="00A10E79" w:rsidRDefault="00A10E79" w:rsidP="00A10E79">
      <w:pPr>
        <w:pStyle w:val="ListParagraph"/>
        <w:numPr>
          <w:ilvl w:val="1"/>
          <w:numId w:val="1"/>
        </w:numPr>
      </w:pPr>
      <w:r w:rsidRPr="00A10E79">
        <w:t xml:space="preserve">Yearly Data Save- To avoid confusion and large text files of data it is recommend that the excel sheet </w:t>
      </w:r>
      <w:r w:rsidRPr="00A10E79">
        <w:rPr>
          <w:bCs/>
        </w:rPr>
        <w:t xml:space="preserve">and </w:t>
      </w:r>
      <w:r w:rsidRPr="00A10E79">
        <w:t xml:space="preserve">the text file should be restarted each calendar year as new files.  This means reconnecting to the text file from the new excel sheet, changing the year and file name. That should be it for housekeeping tasks.  How excel will function with a year’s worth of data is still untested so more trouble shooting may be needed in the future.  </w:t>
      </w:r>
    </w:p>
    <w:p w:rsidR="00C86689" w:rsidRDefault="007C0908" w:rsidP="00CC5853">
      <w:pPr>
        <w:pStyle w:val="ListParagraph"/>
        <w:numPr>
          <w:ilvl w:val="0"/>
          <w:numId w:val="1"/>
        </w:numPr>
        <w:rPr>
          <w:b/>
        </w:rPr>
      </w:pPr>
      <w:r>
        <w:rPr>
          <w:b/>
        </w:rPr>
        <w:t>Recommendations</w:t>
      </w:r>
    </w:p>
    <w:p w:rsidR="00544D98" w:rsidRPr="00544D98" w:rsidRDefault="00544D98" w:rsidP="00544D98">
      <w:pPr>
        <w:pStyle w:val="ListParagraph"/>
        <w:numPr>
          <w:ilvl w:val="1"/>
          <w:numId w:val="1"/>
        </w:numPr>
        <w:rPr>
          <w:b/>
        </w:rPr>
      </w:pPr>
      <w:r>
        <w:t xml:space="preserve">Choosing to log data monthly reduces file sizes, but requires that the file path in Turbine monitor be changed monthly to the new file Skyview is writing </w:t>
      </w:r>
    </w:p>
    <w:p w:rsidR="00544D98" w:rsidRPr="00544D98" w:rsidRDefault="00544D98" w:rsidP="00544D98">
      <w:pPr>
        <w:pStyle w:val="ListParagraph"/>
        <w:numPr>
          <w:ilvl w:val="1"/>
          <w:numId w:val="1"/>
        </w:numPr>
        <w:rPr>
          <w:b/>
        </w:rPr>
      </w:pPr>
      <w:r>
        <w:t>If writing files yearly, then the same as above must be done yearly</w:t>
      </w:r>
    </w:p>
    <w:p w:rsidR="00544D98" w:rsidRPr="00544D98" w:rsidRDefault="00544D98" w:rsidP="00544D98">
      <w:pPr>
        <w:pStyle w:val="ListParagraph"/>
        <w:numPr>
          <w:ilvl w:val="1"/>
          <w:numId w:val="1"/>
        </w:numPr>
        <w:rPr>
          <w:b/>
        </w:rPr>
      </w:pPr>
      <w:r>
        <w:t>30 s seems like a good rate to take data, this may have to be slowed if the computer is slow</w:t>
      </w:r>
    </w:p>
    <w:p w:rsidR="005A4D1A" w:rsidRPr="00CC5853" w:rsidRDefault="00CC5853" w:rsidP="00CC5853">
      <w:pPr>
        <w:pStyle w:val="ListParagraph"/>
        <w:numPr>
          <w:ilvl w:val="0"/>
          <w:numId w:val="1"/>
        </w:numPr>
        <w:rPr>
          <w:b/>
        </w:rPr>
      </w:pPr>
      <w:r w:rsidRPr="00CC5853">
        <w:rPr>
          <w:b/>
        </w:rPr>
        <w:t>Special Notes</w:t>
      </w:r>
      <w:r>
        <w:rPr>
          <w:b/>
        </w:rPr>
        <w:t xml:space="preserve"> on Turbine Monitor.exe and Skyview</w:t>
      </w:r>
    </w:p>
    <w:p w:rsidR="00CC5853" w:rsidRDefault="00CC5853" w:rsidP="00CC5853">
      <w:pPr>
        <w:pStyle w:val="ListParagraph"/>
        <w:numPr>
          <w:ilvl w:val="1"/>
          <w:numId w:val="1"/>
        </w:numPr>
      </w:pPr>
      <w:r>
        <w:t>The turbine monitor must be on the desktop to operate; it will not work if minimized</w:t>
      </w:r>
    </w:p>
    <w:p w:rsidR="00CC5853" w:rsidRDefault="00CC5853" w:rsidP="00CC5853">
      <w:pPr>
        <w:pStyle w:val="ListParagraph"/>
        <w:numPr>
          <w:ilvl w:val="1"/>
          <w:numId w:val="1"/>
        </w:numPr>
      </w:pPr>
      <w:r>
        <w:t>The turbine monitor image can be saved as a .jpg or .</w:t>
      </w:r>
      <w:proofErr w:type="spellStart"/>
      <w:r>
        <w:t>png</w:t>
      </w:r>
      <w:proofErr w:type="spellEnd"/>
    </w:p>
    <w:p w:rsidR="00CC5853" w:rsidRDefault="00CC5853" w:rsidP="00CC5853">
      <w:pPr>
        <w:pStyle w:val="ListParagraph"/>
        <w:numPr>
          <w:ilvl w:val="1"/>
          <w:numId w:val="1"/>
        </w:numPr>
      </w:pPr>
      <w:r>
        <w:t>The visible area of the turbine monitor is saved to the file</w:t>
      </w:r>
    </w:p>
    <w:p w:rsidR="00CC5853" w:rsidRDefault="00CC5853" w:rsidP="00CC5853">
      <w:pPr>
        <w:pStyle w:val="ListParagraph"/>
        <w:numPr>
          <w:ilvl w:val="1"/>
          <w:numId w:val="1"/>
        </w:numPr>
      </w:pPr>
      <w:r>
        <w:t>The current time is the computers time</w:t>
      </w:r>
    </w:p>
    <w:p w:rsidR="00CC5853" w:rsidRDefault="00587C60" w:rsidP="00CC5853">
      <w:pPr>
        <w:pStyle w:val="ListParagraph"/>
        <w:numPr>
          <w:ilvl w:val="1"/>
          <w:numId w:val="1"/>
        </w:numPr>
      </w:pPr>
      <w:r>
        <w:t>Skyview</w:t>
      </w:r>
      <w:r w:rsidR="00CC5853">
        <w:t xml:space="preserve"> 2.0 must remain running to log the data; it can be minimized</w:t>
      </w:r>
    </w:p>
    <w:p w:rsidR="00CC5853" w:rsidRDefault="00587C60" w:rsidP="00CC5853">
      <w:pPr>
        <w:pStyle w:val="ListParagraph"/>
        <w:numPr>
          <w:ilvl w:val="1"/>
          <w:numId w:val="1"/>
        </w:numPr>
      </w:pPr>
      <w:r>
        <w:t>The file name generated by Skyview is the same name used in the turbine monitor for “location of Skyview.txt”; it is necessary to provide file location which was specified in Skyview</w:t>
      </w:r>
    </w:p>
    <w:p w:rsidR="00587C60" w:rsidRDefault="00587C60" w:rsidP="00CC5853">
      <w:pPr>
        <w:pStyle w:val="ListParagraph"/>
        <w:numPr>
          <w:ilvl w:val="1"/>
          <w:numId w:val="1"/>
        </w:numPr>
      </w:pPr>
      <w:r>
        <w:t>When specify a file location in Skyview, click “Current Folder” not “Open”</w:t>
      </w:r>
    </w:p>
    <w:p w:rsidR="00EC7A06" w:rsidRPr="00EC7A06" w:rsidRDefault="00EC7A06" w:rsidP="00EC7A06">
      <w:pPr>
        <w:pStyle w:val="ListParagraph"/>
        <w:numPr>
          <w:ilvl w:val="0"/>
          <w:numId w:val="1"/>
        </w:numPr>
      </w:pPr>
      <w:r>
        <w:rPr>
          <w:b/>
        </w:rPr>
        <w:t>Web Publishing</w:t>
      </w:r>
    </w:p>
    <w:p w:rsidR="00EC7A06" w:rsidRDefault="00EC7A06" w:rsidP="00EC7A06">
      <w:pPr>
        <w:pStyle w:val="ListParagraph"/>
        <w:numPr>
          <w:ilvl w:val="1"/>
          <w:numId w:val="1"/>
        </w:numPr>
      </w:pPr>
      <w:r>
        <w:t>If your web server is available over the LAN follow these instructions</w:t>
      </w:r>
    </w:p>
    <w:p w:rsidR="00EC7A06" w:rsidRDefault="00EC7A06" w:rsidP="00EC7A06">
      <w:pPr>
        <w:pStyle w:val="ListParagraph"/>
        <w:numPr>
          <w:ilvl w:val="2"/>
          <w:numId w:val="1"/>
        </w:numPr>
      </w:pPr>
      <w:r>
        <w:t xml:space="preserve">Open “My Computer” </w:t>
      </w:r>
    </w:p>
    <w:p w:rsidR="00EC7A06" w:rsidRDefault="00EC7A06" w:rsidP="00EC7A06">
      <w:pPr>
        <w:pStyle w:val="ListParagraph"/>
        <w:numPr>
          <w:ilvl w:val="2"/>
          <w:numId w:val="1"/>
        </w:numPr>
      </w:pPr>
      <w:r>
        <w:t>Click on the “Tools” drop down menu</w:t>
      </w:r>
    </w:p>
    <w:p w:rsidR="00EC7A06" w:rsidRDefault="00EC7A06" w:rsidP="00EC7A06">
      <w:pPr>
        <w:pStyle w:val="ListParagraph"/>
        <w:numPr>
          <w:ilvl w:val="2"/>
          <w:numId w:val="1"/>
        </w:numPr>
      </w:pPr>
      <w:r>
        <w:t>Select “Map Network” Drive</w:t>
      </w:r>
    </w:p>
    <w:p w:rsidR="00EC7A06" w:rsidRDefault="00EC7A06" w:rsidP="00EC7A06">
      <w:pPr>
        <w:pStyle w:val="ListParagraph"/>
        <w:numPr>
          <w:ilvl w:val="2"/>
          <w:numId w:val="1"/>
        </w:numPr>
      </w:pPr>
      <w:r>
        <w:t>Type in the location of the drive</w:t>
      </w:r>
    </w:p>
    <w:p w:rsidR="00EC7A06" w:rsidRDefault="00EC7A06" w:rsidP="00EC7A06">
      <w:pPr>
        <w:pStyle w:val="ListParagraph"/>
        <w:numPr>
          <w:ilvl w:val="2"/>
          <w:numId w:val="1"/>
        </w:numPr>
      </w:pPr>
      <w:r>
        <w:t>It will probably prompt for a username and password</w:t>
      </w:r>
    </w:p>
    <w:p w:rsidR="00EC7A06" w:rsidRDefault="00EC7A06" w:rsidP="00EC7A06">
      <w:pPr>
        <w:pStyle w:val="ListParagraph"/>
        <w:numPr>
          <w:ilvl w:val="2"/>
          <w:numId w:val="1"/>
        </w:numPr>
      </w:pPr>
      <w:r>
        <w:t>If the server is not available it may be necessary to allow it to be accessed on the network, this has to be done at the server</w:t>
      </w:r>
    </w:p>
    <w:p w:rsidR="00EC7A06" w:rsidRDefault="00EC7A06" w:rsidP="00EC7A06">
      <w:pPr>
        <w:pStyle w:val="ListParagraph"/>
        <w:numPr>
          <w:ilvl w:val="1"/>
          <w:numId w:val="1"/>
        </w:numPr>
      </w:pPr>
      <w:r>
        <w:t>If a web server is unavailable then an FTP system such as Apache Web Server must be used</w:t>
      </w:r>
    </w:p>
    <w:p w:rsidR="00EC7A06" w:rsidRDefault="00EC7A06" w:rsidP="00EC7A06">
      <w:pPr>
        <w:pStyle w:val="ListParagraph"/>
        <w:numPr>
          <w:ilvl w:val="2"/>
          <w:numId w:val="1"/>
        </w:numPr>
      </w:pPr>
      <w:r>
        <w:lastRenderedPageBreak/>
        <w:t>Apache 2.0 is freeware and available online</w:t>
      </w:r>
    </w:p>
    <w:p w:rsidR="00EC7A06" w:rsidRDefault="00EC7A06" w:rsidP="00EC7A06">
      <w:pPr>
        <w:pStyle w:val="ListParagraph"/>
        <w:numPr>
          <w:ilvl w:val="2"/>
          <w:numId w:val="1"/>
        </w:numPr>
      </w:pPr>
      <w:r>
        <w:t>Must have usable internet address</w:t>
      </w:r>
    </w:p>
    <w:p w:rsidR="00EC7A06" w:rsidRDefault="00EC7A06" w:rsidP="00EC7A06">
      <w:pPr>
        <w:pStyle w:val="ListParagraph"/>
        <w:numPr>
          <w:ilvl w:val="2"/>
          <w:numId w:val="1"/>
        </w:numPr>
      </w:pPr>
      <w:r>
        <w:t>Save published files to Apaches Root Directory</w:t>
      </w:r>
    </w:p>
    <w:p w:rsidR="00EC7A06" w:rsidRDefault="00EC7A06" w:rsidP="00EC7A06">
      <w:pPr>
        <w:pStyle w:val="ListParagraph"/>
        <w:numPr>
          <w:ilvl w:val="2"/>
          <w:numId w:val="1"/>
        </w:numPr>
      </w:pPr>
      <w:r>
        <w:t>Follow any other Apache installation instructions</w:t>
      </w:r>
    </w:p>
    <w:p w:rsidR="00F6256A" w:rsidRPr="00F6256A" w:rsidRDefault="00F6256A" w:rsidP="00F6256A">
      <w:pPr>
        <w:pStyle w:val="ListParagraph"/>
        <w:numPr>
          <w:ilvl w:val="0"/>
          <w:numId w:val="1"/>
        </w:numPr>
      </w:pPr>
      <w:r>
        <w:rPr>
          <w:b/>
        </w:rPr>
        <w:t>Overview</w:t>
      </w:r>
    </w:p>
    <w:p w:rsidR="00F6256A" w:rsidRDefault="00F6256A" w:rsidP="00F6256A">
      <w:pPr>
        <w:pStyle w:val="ListParagraph"/>
        <w:numPr>
          <w:ilvl w:val="1"/>
          <w:numId w:val="1"/>
        </w:numPr>
      </w:pPr>
      <w:r>
        <w:t>Skyview 2.0 communicates with the turbine and archives data to a .txt file</w:t>
      </w:r>
    </w:p>
    <w:p w:rsidR="00F6256A" w:rsidRDefault="00F6256A" w:rsidP="00F6256A">
      <w:pPr>
        <w:pStyle w:val="ListParagraph"/>
        <w:numPr>
          <w:ilvl w:val="1"/>
          <w:numId w:val="1"/>
        </w:numPr>
      </w:pPr>
      <w:r>
        <w:t>Turbine Monitor grabs live data (most recent values) and publishes them via virtual instrument to a folder (web site)</w:t>
      </w:r>
    </w:p>
    <w:p w:rsidR="00F6256A" w:rsidRDefault="00F6256A" w:rsidP="00F6256A">
      <w:pPr>
        <w:pStyle w:val="ListParagraph"/>
        <w:numPr>
          <w:ilvl w:val="1"/>
          <w:numId w:val="1"/>
        </w:numPr>
      </w:pPr>
      <w:r>
        <w:t>The excel program copies data from the .txt file and disseminates it into graphs</w:t>
      </w:r>
    </w:p>
    <w:p w:rsidR="00F6256A" w:rsidRDefault="00F6256A" w:rsidP="00F6256A">
      <w:pPr>
        <w:pStyle w:val="ListParagraph"/>
        <w:numPr>
          <w:ilvl w:val="1"/>
          <w:numId w:val="1"/>
        </w:numPr>
      </w:pPr>
      <w:r>
        <w:t>This data should be accessible online at the MT WAC homepage and on the Schools Home Page</w:t>
      </w:r>
    </w:p>
    <w:p w:rsidR="00EC7A06" w:rsidRPr="005A4D1A" w:rsidRDefault="00EC7A06" w:rsidP="00F6256A">
      <w:pPr>
        <w:pStyle w:val="ListParagraph"/>
        <w:ind w:left="2160"/>
      </w:pPr>
    </w:p>
    <w:sectPr w:rsidR="00EC7A06" w:rsidRPr="005A4D1A" w:rsidSect="005A4D1A">
      <w:headerReference w:type="default" r:id="rId16"/>
      <w:pgSz w:w="12240" w:h="15840"/>
      <w:pgMar w:top="19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724" w:rsidRDefault="00385724" w:rsidP="005A4D1A">
      <w:pPr>
        <w:spacing w:after="0" w:line="240" w:lineRule="auto"/>
      </w:pPr>
      <w:r>
        <w:separator/>
      </w:r>
    </w:p>
  </w:endnote>
  <w:endnote w:type="continuationSeparator" w:id="0">
    <w:p w:rsidR="00385724" w:rsidRDefault="00385724" w:rsidP="005A4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724" w:rsidRDefault="00385724" w:rsidP="005A4D1A">
      <w:pPr>
        <w:spacing w:after="0" w:line="240" w:lineRule="auto"/>
      </w:pPr>
      <w:r>
        <w:separator/>
      </w:r>
    </w:p>
  </w:footnote>
  <w:footnote w:type="continuationSeparator" w:id="0">
    <w:p w:rsidR="00385724" w:rsidRDefault="00385724" w:rsidP="005A4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1A" w:rsidRPr="005A4D1A" w:rsidRDefault="005A4D1A">
    <w:pPr>
      <w:pStyle w:val="Header"/>
      <w:rPr>
        <w:sz w:val="32"/>
        <w:szCs w:val="32"/>
      </w:rPr>
    </w:pPr>
    <w:r>
      <w:tab/>
    </w:r>
    <w:r w:rsidRPr="005A4D1A">
      <w:rPr>
        <w:sz w:val="32"/>
        <w:szCs w:val="32"/>
      </w:rPr>
      <w:t xml:space="preserve">MSU </w:t>
    </w:r>
    <w:r w:rsidR="009D5776">
      <w:rPr>
        <w:sz w:val="32"/>
        <w:szCs w:val="32"/>
      </w:rPr>
      <w:t xml:space="preserve">    </w:t>
    </w:r>
    <w:r w:rsidRPr="005A4D1A">
      <w:rPr>
        <w:sz w:val="32"/>
        <w:szCs w:val="32"/>
      </w:rPr>
      <w:t>Wind Applications Center: Wind Turbine Monitoring Software</w:t>
    </w:r>
    <w:r w:rsidRPr="005A4D1A">
      <w:rPr>
        <w:sz w:val="32"/>
        <w:szCs w:val="32"/>
      </w:rPr>
      <w:tab/>
    </w:r>
    <w:r w:rsidRPr="005A4D1A">
      <w:rPr>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1731F"/>
    <w:multiLevelType w:val="hybridMultilevel"/>
    <w:tmpl w:val="6FAEFDE0"/>
    <w:lvl w:ilvl="0" w:tplc="C2887A9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A4D1A"/>
    <w:rsid w:val="0002135F"/>
    <w:rsid w:val="00054BB5"/>
    <w:rsid w:val="00072A0A"/>
    <w:rsid w:val="00085D74"/>
    <w:rsid w:val="00133FE4"/>
    <w:rsid w:val="00162F44"/>
    <w:rsid w:val="00345C09"/>
    <w:rsid w:val="00385724"/>
    <w:rsid w:val="00494708"/>
    <w:rsid w:val="004B5CEB"/>
    <w:rsid w:val="00544D4B"/>
    <w:rsid w:val="00544D98"/>
    <w:rsid w:val="00587C60"/>
    <w:rsid w:val="005A4D1A"/>
    <w:rsid w:val="005D6362"/>
    <w:rsid w:val="007C0908"/>
    <w:rsid w:val="00827D4B"/>
    <w:rsid w:val="009940B4"/>
    <w:rsid w:val="009D5776"/>
    <w:rsid w:val="009D5E90"/>
    <w:rsid w:val="00A10E79"/>
    <w:rsid w:val="00B2467C"/>
    <w:rsid w:val="00BD7543"/>
    <w:rsid w:val="00C86689"/>
    <w:rsid w:val="00CC5853"/>
    <w:rsid w:val="00D363C0"/>
    <w:rsid w:val="00D50354"/>
    <w:rsid w:val="00DD648F"/>
    <w:rsid w:val="00E7768A"/>
    <w:rsid w:val="00EC7A06"/>
    <w:rsid w:val="00F0791B"/>
    <w:rsid w:val="00F21DCA"/>
    <w:rsid w:val="00F276A9"/>
    <w:rsid w:val="00F62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strokecolor="none"/>
    </o:shapedefaults>
    <o:shapelayout v:ext="edit">
      <o:idmap v:ext="edit" data="1"/>
      <o:rules v:ext="edit">
        <o:r id="V:Rule5" type="connector" idref="#_x0000_s1029"/>
        <o:r id="V:Rule6" type="connector" idref="#_x0000_s1028"/>
        <o:r id="V:Rule7" type="connector" idref="#_x0000_s1031"/>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4D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4D1A"/>
  </w:style>
  <w:style w:type="paragraph" w:styleId="Footer">
    <w:name w:val="footer"/>
    <w:basedOn w:val="Normal"/>
    <w:link w:val="FooterChar"/>
    <w:uiPriority w:val="99"/>
    <w:semiHidden/>
    <w:unhideWhenUsed/>
    <w:rsid w:val="005A4D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4D1A"/>
  </w:style>
  <w:style w:type="paragraph" w:styleId="ListParagraph">
    <w:name w:val="List Paragraph"/>
    <w:basedOn w:val="Normal"/>
    <w:uiPriority w:val="34"/>
    <w:qFormat/>
    <w:rsid w:val="005A4D1A"/>
    <w:pPr>
      <w:ind w:left="720"/>
      <w:contextualSpacing/>
    </w:pPr>
  </w:style>
  <w:style w:type="character" w:styleId="HTMLCite">
    <w:name w:val="HTML Cite"/>
    <w:basedOn w:val="DefaultParagraphFont"/>
    <w:uiPriority w:val="99"/>
    <w:semiHidden/>
    <w:unhideWhenUsed/>
    <w:rsid w:val="005A4D1A"/>
    <w:rPr>
      <w:i/>
      <w:iCs/>
    </w:rPr>
  </w:style>
  <w:style w:type="character" w:styleId="Hyperlink">
    <w:name w:val="Hyperlink"/>
    <w:basedOn w:val="DefaultParagraphFont"/>
    <w:uiPriority w:val="99"/>
    <w:unhideWhenUsed/>
    <w:rsid w:val="005A4D1A"/>
    <w:rPr>
      <w:color w:val="0000FF" w:themeColor="hyperlink"/>
      <w:u w:val="single"/>
    </w:rPr>
  </w:style>
  <w:style w:type="paragraph" w:styleId="BalloonText">
    <w:name w:val="Balloon Text"/>
    <w:basedOn w:val="Normal"/>
    <w:link w:val="BalloonTextChar"/>
    <w:uiPriority w:val="99"/>
    <w:semiHidden/>
    <w:unhideWhenUsed/>
    <w:rsid w:val="00021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35F"/>
    <w:rPr>
      <w:rFonts w:ascii="Tahoma" w:hAnsi="Tahoma" w:cs="Tahoma"/>
      <w:sz w:val="16"/>
      <w:szCs w:val="16"/>
    </w:rPr>
  </w:style>
  <w:style w:type="paragraph" w:styleId="NormalWeb">
    <w:name w:val="Normal (Web)"/>
    <w:basedOn w:val="Normal"/>
    <w:uiPriority w:val="99"/>
    <w:semiHidden/>
    <w:unhideWhenUsed/>
    <w:rsid w:val="00A10E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2999407">
      <w:bodyDiv w:val="1"/>
      <w:marLeft w:val="0"/>
      <w:marRight w:val="0"/>
      <w:marTop w:val="0"/>
      <w:marBottom w:val="0"/>
      <w:divBdr>
        <w:top w:val="none" w:sz="0" w:space="0" w:color="auto"/>
        <w:left w:val="none" w:sz="0" w:space="0" w:color="auto"/>
        <w:bottom w:val="none" w:sz="0" w:space="0" w:color="auto"/>
        <w:right w:val="none" w:sz="0" w:space="0" w:color="auto"/>
      </w:divBdr>
    </w:div>
    <w:div w:id="1380978703">
      <w:bodyDiv w:val="1"/>
      <w:marLeft w:val="0"/>
      <w:marRight w:val="0"/>
      <w:marTop w:val="0"/>
      <w:marBottom w:val="0"/>
      <w:divBdr>
        <w:top w:val="none" w:sz="0" w:space="0" w:color="auto"/>
        <w:left w:val="none" w:sz="0" w:space="0" w:color="auto"/>
        <w:bottom w:val="none" w:sz="0" w:space="0" w:color="auto"/>
        <w:right w:val="none" w:sz="0" w:space="0" w:color="auto"/>
      </w:divBdr>
    </w:div>
    <w:div w:id="16074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kystreamenergy.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CF96-06E8-4B2E-8180-EB7E9E30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jmpeck</dc:creator>
  <cp:keywords/>
  <dc:description/>
  <cp:lastModifiedBy>Andrew Graham</cp:lastModifiedBy>
  <cp:revision>12</cp:revision>
  <cp:lastPrinted>2009-07-24T19:10:00Z</cp:lastPrinted>
  <dcterms:created xsi:type="dcterms:W3CDTF">2009-07-20T20:42:00Z</dcterms:created>
  <dcterms:modified xsi:type="dcterms:W3CDTF">2009-07-24T19:11:00Z</dcterms:modified>
</cp:coreProperties>
</file>