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3F51" w14:textId="77777777" w:rsidR="00F709B8" w:rsidRPr="0059196A" w:rsidRDefault="00F709B8" w:rsidP="00F709B8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0264E2AB" w14:textId="33685688" w:rsidR="00F709B8" w:rsidRPr="0059196A" w:rsidRDefault="00F709B8" w:rsidP="00F709B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May 20</w:t>
      </w:r>
      <w:r w:rsidRPr="0059196A">
        <w:rPr>
          <w:rFonts w:ascii="Courier New" w:hAnsi="Courier New" w:cs="Courier New"/>
          <w:sz w:val="24"/>
          <w:szCs w:val="24"/>
        </w:rPr>
        <w:t>, 2021</w:t>
      </w:r>
    </w:p>
    <w:p w14:paraId="26E2DD66" w14:textId="77777777" w:rsidR="00F709B8" w:rsidRPr="0059196A" w:rsidRDefault="00F709B8" w:rsidP="00F709B8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59196A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Pr="00F709B8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7975C2AE" w14:textId="3DFF92D7" w:rsidR="00510ABB" w:rsidRPr="00F709B8" w:rsidRDefault="00C5218E" w:rsidP="00C5218E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F709B8">
        <w:rPr>
          <w:rFonts w:ascii="Courier New" w:hAnsi="Courier New" w:cs="Courier New"/>
          <w:sz w:val="24"/>
          <w:szCs w:val="24"/>
        </w:rPr>
        <w:t>Update on Orientation numbers</w:t>
      </w:r>
    </w:p>
    <w:p w14:paraId="10B1059E" w14:textId="78ED7DF1" w:rsidR="00C5218E" w:rsidRPr="00F709B8" w:rsidRDefault="00C5218E" w:rsidP="00C5218E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F709B8">
        <w:rPr>
          <w:rFonts w:ascii="Courier New" w:hAnsi="Courier New" w:cs="Courier New"/>
          <w:sz w:val="24"/>
          <w:szCs w:val="24"/>
        </w:rPr>
        <w:t>Discussed increasing capacity of online sessions</w:t>
      </w:r>
    </w:p>
    <w:p w14:paraId="4A057B37" w14:textId="150AD6BC" w:rsidR="00C5218E" w:rsidRPr="00F709B8" w:rsidRDefault="00C5218E" w:rsidP="00C5218E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F709B8">
        <w:rPr>
          <w:rFonts w:ascii="Courier New" w:hAnsi="Courier New" w:cs="Courier New"/>
          <w:sz w:val="24"/>
          <w:szCs w:val="24"/>
        </w:rPr>
        <w:t>Discussed group advising</w:t>
      </w:r>
    </w:p>
    <w:p w14:paraId="00E00FA9" w14:textId="026CACB0" w:rsidR="00C5218E" w:rsidRPr="00F709B8" w:rsidRDefault="00C5218E" w:rsidP="00F709B8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F709B8">
        <w:rPr>
          <w:rFonts w:ascii="Courier New" w:hAnsi="Courier New" w:cs="Courier New"/>
          <w:sz w:val="24"/>
          <w:szCs w:val="24"/>
        </w:rPr>
        <w:t>Discussed COVID regulations in the residence halls</w:t>
      </w:r>
    </w:p>
    <w:sectPr w:rsidR="00C5218E" w:rsidRPr="00F70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108D"/>
    <w:multiLevelType w:val="hybridMultilevel"/>
    <w:tmpl w:val="35C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75F0A"/>
    <w:multiLevelType w:val="hybridMultilevel"/>
    <w:tmpl w:val="B75E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A1"/>
    <w:rsid w:val="001E4F1D"/>
    <w:rsid w:val="008079EA"/>
    <w:rsid w:val="00C5218E"/>
    <w:rsid w:val="00D176A1"/>
    <w:rsid w:val="00F175B5"/>
    <w:rsid w:val="00F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657F"/>
  <w15:chartTrackingRefBased/>
  <w15:docId w15:val="{756D4135-33A5-423C-89BC-0D8B0E64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2</cp:revision>
  <dcterms:created xsi:type="dcterms:W3CDTF">2021-06-07T22:45:00Z</dcterms:created>
  <dcterms:modified xsi:type="dcterms:W3CDTF">2021-06-07T22:45:00Z</dcterms:modified>
</cp:coreProperties>
</file>