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4E" w:rsidRDefault="0097024E">
      <w:pPr>
        <w:pStyle w:val="Title"/>
      </w:pPr>
      <w:r>
        <w:t>EELE 414 – Introduction to VLSI Design</w:t>
      </w:r>
    </w:p>
    <w:p w:rsidR="0097024E" w:rsidRDefault="0068689D">
      <w:pPr>
        <w:jc w:val="center"/>
        <w:rPr>
          <w:b/>
          <w:color w:val="000000"/>
          <w:sz w:val="24"/>
        </w:rPr>
      </w:pPr>
      <w:r>
        <w:rPr>
          <w:b/>
          <w:color w:val="000000"/>
          <w:sz w:val="24"/>
        </w:rPr>
        <w:t xml:space="preserve"> 3 Credits, Fall Semester, 2015</w:t>
      </w:r>
    </w:p>
    <w:p w:rsidR="0097024E" w:rsidRDefault="0097024E">
      <w:pPr>
        <w:jc w:val="center"/>
        <w:rPr>
          <w:b/>
          <w:color w:val="000000"/>
          <w:sz w:val="24"/>
        </w:rPr>
      </w:pPr>
      <w:r>
        <w:rPr>
          <w:b/>
          <w:color w:val="000000"/>
          <w:sz w:val="24"/>
        </w:rPr>
        <w:t>Department of Electrical &amp; Computer Engineering</w:t>
      </w:r>
    </w:p>
    <w:p w:rsidR="0097024E" w:rsidRDefault="0097024E">
      <w:pPr>
        <w:jc w:val="center"/>
        <w:rPr>
          <w:b/>
          <w:color w:val="000000"/>
          <w:sz w:val="24"/>
        </w:rPr>
      </w:pPr>
      <w:smartTag w:uri="urn:schemas-microsoft-com:office:smarttags" w:element="PlaceName">
        <w:smartTag w:uri="urn:schemas-microsoft-com:office:smarttags" w:element="place">
          <w:r>
            <w:rPr>
              <w:b/>
              <w:color w:val="000000"/>
              <w:sz w:val="24"/>
            </w:rPr>
            <w:t>Montana</w:t>
          </w:r>
        </w:smartTag>
        <w:r>
          <w:rPr>
            <w:b/>
            <w:color w:val="000000"/>
            <w:sz w:val="24"/>
          </w:rPr>
          <w:t xml:space="preserve"> </w:t>
        </w:r>
        <w:smartTag w:uri="urn:schemas-microsoft-com:office:smarttags" w:element="PlaceType">
          <w:r>
            <w:rPr>
              <w:b/>
              <w:color w:val="000000"/>
              <w:sz w:val="24"/>
            </w:rPr>
            <w:t>State</w:t>
          </w:r>
        </w:smartTag>
        <w:r>
          <w:rPr>
            <w:b/>
            <w:color w:val="000000"/>
            <w:sz w:val="24"/>
          </w:rPr>
          <w:t xml:space="preserve"> </w:t>
        </w:r>
        <w:smartTag w:uri="urn:schemas-microsoft-com:office:smarttags" w:element="PlaceType">
          <w:r>
            <w:rPr>
              <w:b/>
              <w:color w:val="000000"/>
              <w:sz w:val="24"/>
            </w:rPr>
            <w:t>University</w:t>
          </w:r>
        </w:smartTag>
      </w:smartTag>
    </w:p>
    <w:p w:rsidR="0097024E" w:rsidRDefault="0097024E">
      <w:pPr>
        <w:jc w:val="center"/>
        <w:rPr>
          <w:b/>
          <w:color w:val="000000"/>
          <w:sz w:val="24"/>
        </w:rPr>
      </w:pPr>
      <w:smartTag w:uri="urn:schemas-microsoft-com:office:smarttags" w:element="City">
        <w:smartTag w:uri="urn:schemas-microsoft-com:office:smarttags" w:element="place">
          <w:r>
            <w:rPr>
              <w:b/>
              <w:color w:val="000000"/>
              <w:sz w:val="24"/>
            </w:rPr>
            <w:t>Bozeman</w:t>
          </w:r>
        </w:smartTag>
        <w:r>
          <w:rPr>
            <w:b/>
            <w:color w:val="000000"/>
            <w:sz w:val="24"/>
          </w:rPr>
          <w:t xml:space="preserve">, </w:t>
        </w:r>
        <w:smartTag w:uri="urn:schemas-microsoft-com:office:smarttags" w:element="PersonName">
          <w:r>
            <w:rPr>
              <w:b/>
              <w:color w:val="000000"/>
              <w:sz w:val="24"/>
            </w:rPr>
            <w:t>MT</w:t>
          </w:r>
        </w:smartTag>
      </w:smartTag>
    </w:p>
    <w:p w:rsidR="0097024E" w:rsidRDefault="0097024E">
      <w:pPr>
        <w:jc w:val="center"/>
        <w:rPr>
          <w:b/>
          <w:color w:val="000000"/>
          <w:sz w:val="24"/>
        </w:rPr>
      </w:pPr>
    </w:p>
    <w:p w:rsidR="0097024E" w:rsidRDefault="0097024E" w:rsidP="004000F1">
      <w:pPr>
        <w:ind w:left="1800" w:hanging="1800"/>
        <w:jc w:val="both"/>
        <w:rPr>
          <w:color w:val="000000"/>
        </w:rPr>
      </w:pPr>
      <w:r>
        <w:rPr>
          <w:b/>
          <w:color w:val="000000"/>
        </w:rPr>
        <w:t>Description</w:t>
      </w:r>
      <w:r w:rsidRPr="00E4746A">
        <w:rPr>
          <w:b/>
          <w:color w:val="000000"/>
        </w:rPr>
        <w:t>:</w:t>
      </w:r>
      <w:r w:rsidRPr="00E4746A">
        <w:rPr>
          <w:b/>
          <w:color w:val="000000"/>
        </w:rPr>
        <w:tab/>
      </w:r>
      <w:r w:rsidRPr="001E50CE">
        <w:rPr>
          <w:color w:val="000000"/>
        </w:rPr>
        <w:t>This course int</w:t>
      </w:r>
      <w:r>
        <w:rPr>
          <w:color w:val="000000"/>
        </w:rPr>
        <w:t>roduces students to the fundamentals concepts of CMOS VLSI circuit design.  This course will cover CMOS device characteristics and timing.  CMOS fabrication will be covered including process steps, metal, active, and poly layers, and design rules.  CAD tools will be introduced for use in design, simulation, and layout of integrated circuits.  Design analysis techniques will be presented for the static and dynamic evaluation of CMOS circuits.  Memory elements including flip-flops, SRAM, and DRAM will also be presented.</w:t>
      </w:r>
    </w:p>
    <w:p w:rsidR="0097024E" w:rsidRDefault="0097024E" w:rsidP="00DD0A18">
      <w:pPr>
        <w:ind w:left="1800" w:hanging="1800"/>
        <w:rPr>
          <w:color w:val="000000"/>
        </w:rPr>
      </w:pPr>
    </w:p>
    <w:p w:rsidR="0097024E" w:rsidRPr="00E40AFA" w:rsidRDefault="0097024E" w:rsidP="00E40AFA">
      <w:pPr>
        <w:ind w:left="1800" w:hanging="1800"/>
        <w:rPr>
          <w:color w:val="000000"/>
        </w:rPr>
      </w:pPr>
      <w:r>
        <w:rPr>
          <w:b/>
          <w:color w:val="000000"/>
        </w:rPr>
        <w:t>Outcomes:</w:t>
      </w:r>
      <w:r>
        <w:rPr>
          <w:b/>
          <w:color w:val="000000"/>
        </w:rPr>
        <w:tab/>
      </w:r>
      <w:r>
        <w:rPr>
          <w:color w:val="000000"/>
        </w:rPr>
        <w:t>At the end of this course the student should be able to:</w:t>
      </w:r>
      <w:r>
        <w:rPr>
          <w:color w:val="000000"/>
        </w:rPr>
        <w:br/>
      </w:r>
      <w:r>
        <w:rPr>
          <w:color w:val="000000"/>
        </w:rPr>
        <w:br/>
        <w:t xml:space="preserve"> </w:t>
      </w:r>
      <w:r>
        <w:rPr>
          <w:color w:val="000000"/>
        </w:rPr>
        <w:tab/>
        <w:t>1)  Design and analyze a MOSFET circuit</w:t>
      </w:r>
      <w:r>
        <w:rPr>
          <w:color w:val="000000"/>
        </w:rPr>
        <w:br/>
        <w:t xml:space="preserve"> </w:t>
      </w:r>
      <w:r>
        <w:rPr>
          <w:color w:val="000000"/>
        </w:rPr>
        <w:tab/>
        <w:t>2)  Create an integrated circuit layout from a schematic</w:t>
      </w:r>
      <w:r>
        <w:rPr>
          <w:color w:val="000000"/>
        </w:rPr>
        <w:br/>
        <w:t xml:space="preserve"> </w:t>
      </w:r>
      <w:r>
        <w:rPr>
          <w:color w:val="000000"/>
        </w:rPr>
        <w:tab/>
        <w:t>3)  Create a schematic from an integrated circuit layout</w:t>
      </w:r>
      <w:r>
        <w:rPr>
          <w:color w:val="000000"/>
        </w:rPr>
        <w:br/>
        <w:t xml:space="preserve"> </w:t>
      </w:r>
      <w:r>
        <w:rPr>
          <w:color w:val="000000"/>
        </w:rPr>
        <w:tab/>
        <w:t>4)  Describe the fabrication process of a CMOS circuit</w:t>
      </w:r>
      <w:r>
        <w:rPr>
          <w:color w:val="000000"/>
        </w:rPr>
        <w:br/>
        <w:t xml:space="preserve"> </w:t>
      </w:r>
      <w:r>
        <w:rPr>
          <w:color w:val="000000"/>
        </w:rPr>
        <w:tab/>
        <w:t>5)  Design a complex CMOS gate from a truth table</w:t>
      </w:r>
      <w:r>
        <w:rPr>
          <w:color w:val="000000"/>
        </w:rPr>
        <w:br/>
        <w:t xml:space="preserve"> </w:t>
      </w:r>
      <w:r>
        <w:rPr>
          <w:color w:val="000000"/>
        </w:rPr>
        <w:tab/>
        <w:t>6)  Verify performance of a CMOS gate using hand calculations and SPICE simulations</w:t>
      </w:r>
      <w:r>
        <w:rPr>
          <w:color w:val="000000"/>
        </w:rPr>
        <w:br/>
        <w:t xml:space="preserve"> </w:t>
      </w:r>
      <w:r>
        <w:rPr>
          <w:color w:val="000000"/>
        </w:rPr>
        <w:tab/>
        <w:t>7)  Use a CAD tool to generate the layout of a CMOS circuit</w:t>
      </w:r>
      <w:r>
        <w:rPr>
          <w:color w:val="000000"/>
        </w:rPr>
        <w:br/>
        <w:t xml:space="preserve"> </w:t>
      </w:r>
      <w:r>
        <w:rPr>
          <w:color w:val="000000"/>
        </w:rPr>
        <w:tab/>
        <w:t>8)  Understand the impact of layout on the performance of a CMOS circuit</w:t>
      </w:r>
    </w:p>
    <w:p w:rsidR="0097024E" w:rsidRPr="00756595" w:rsidRDefault="0097024E" w:rsidP="00DD0A18">
      <w:pPr>
        <w:ind w:left="1800" w:hanging="1800"/>
      </w:pPr>
    </w:p>
    <w:p w:rsidR="0097024E" w:rsidRPr="00E4746A" w:rsidRDefault="0097024E" w:rsidP="000D2294">
      <w:pPr>
        <w:ind w:left="1800" w:hanging="1800"/>
        <w:rPr>
          <w:color w:val="000000"/>
        </w:rPr>
      </w:pPr>
      <w:r w:rsidRPr="00E4746A">
        <w:rPr>
          <w:b/>
          <w:color w:val="000000"/>
        </w:rPr>
        <w:t>Instructor:</w:t>
      </w:r>
      <w:r w:rsidRPr="00E4746A">
        <w:rPr>
          <w:b/>
          <w:color w:val="000000"/>
        </w:rPr>
        <w:tab/>
      </w:r>
      <w:r>
        <w:rPr>
          <w:color w:val="000000"/>
        </w:rPr>
        <w:t>Andy V. Olson</w:t>
      </w:r>
    </w:p>
    <w:p w:rsidR="0097024E" w:rsidRPr="00E4746A" w:rsidRDefault="0097024E" w:rsidP="000D2294">
      <w:pPr>
        <w:ind w:left="1800"/>
        <w:rPr>
          <w:color w:val="000000"/>
        </w:rPr>
      </w:pPr>
      <w:r>
        <w:rPr>
          <w:color w:val="000000"/>
        </w:rPr>
        <w:t>631</w:t>
      </w:r>
      <w:r w:rsidRPr="00E4746A">
        <w:rPr>
          <w:color w:val="000000"/>
        </w:rPr>
        <w:t xml:space="preserve"> </w:t>
      </w:r>
      <w:proofErr w:type="spellStart"/>
      <w:r w:rsidRPr="00E4746A">
        <w:rPr>
          <w:color w:val="000000"/>
        </w:rPr>
        <w:t>Cobleigh</w:t>
      </w:r>
      <w:proofErr w:type="spellEnd"/>
      <w:r w:rsidRPr="00E4746A">
        <w:rPr>
          <w:color w:val="000000"/>
        </w:rPr>
        <w:t xml:space="preserve"> Hall</w:t>
      </w:r>
      <w:r w:rsidRPr="00E4746A">
        <w:rPr>
          <w:color w:val="000000"/>
        </w:rPr>
        <w:br/>
        <w:t>Department of Electrical &amp; Computer Engineering, MSU</w:t>
      </w:r>
      <w:r w:rsidRPr="00E4746A">
        <w:rPr>
          <w:color w:val="000000"/>
        </w:rPr>
        <w:br/>
        <w:t>406-994-59</w:t>
      </w:r>
      <w:r>
        <w:rPr>
          <w:color w:val="000000"/>
        </w:rPr>
        <w:t>67</w:t>
      </w:r>
      <w:r w:rsidRPr="00E4746A">
        <w:rPr>
          <w:color w:val="000000"/>
        </w:rPr>
        <w:br/>
      </w:r>
      <w:smartTag w:uri="urn:schemas-microsoft-com:office:smarttags" w:element="PersonName">
        <w:r>
          <w:rPr>
            <w:color w:val="000000"/>
          </w:rPr>
          <w:t>andyo</w:t>
        </w:r>
        <w:r w:rsidRPr="00E4746A">
          <w:rPr>
            <w:color w:val="000000"/>
          </w:rPr>
          <w:t>@ece.montana.edu</w:t>
        </w:r>
      </w:smartTag>
    </w:p>
    <w:p w:rsidR="0097024E" w:rsidRPr="00E4746A" w:rsidRDefault="0097024E" w:rsidP="000D2294">
      <w:pPr>
        <w:ind w:left="1800" w:hanging="1800"/>
        <w:rPr>
          <w:color w:val="000000"/>
        </w:rPr>
      </w:pPr>
    </w:p>
    <w:p w:rsidR="0097024E" w:rsidRDefault="0097024E" w:rsidP="000D2294">
      <w:pPr>
        <w:ind w:left="1800" w:hanging="1800"/>
        <w:rPr>
          <w:color w:val="000000"/>
        </w:rPr>
      </w:pPr>
      <w:r>
        <w:rPr>
          <w:b/>
          <w:color w:val="000000"/>
        </w:rPr>
        <w:t>Time &amp; Location:</w:t>
      </w:r>
      <w:r>
        <w:rPr>
          <w:b/>
          <w:color w:val="000000"/>
        </w:rPr>
        <w:tab/>
      </w:r>
      <w:r>
        <w:rPr>
          <w:color w:val="000000"/>
        </w:rPr>
        <w:t>TR,</w:t>
      </w:r>
      <w:r>
        <w:rPr>
          <w:color w:val="000000"/>
        </w:rPr>
        <w:tab/>
        <w:t>11:00am – 12:15pm,</w:t>
      </w:r>
      <w:r>
        <w:rPr>
          <w:color w:val="000000"/>
        </w:rPr>
        <w:tab/>
      </w:r>
    </w:p>
    <w:p w:rsidR="0097024E" w:rsidRDefault="0097024E" w:rsidP="000D2294">
      <w:pPr>
        <w:ind w:left="1800" w:hanging="1800"/>
        <w:rPr>
          <w:color w:val="000000"/>
        </w:rPr>
      </w:pPr>
      <w:r>
        <w:rPr>
          <w:b/>
          <w:color w:val="000000"/>
        </w:rPr>
        <w:t xml:space="preserve"> </w:t>
      </w:r>
      <w:r>
        <w:rPr>
          <w:b/>
          <w:color w:val="000000"/>
        </w:rPr>
        <w:tab/>
      </w:r>
      <w:r>
        <w:rPr>
          <w:color w:val="000000"/>
        </w:rPr>
        <w:t>632</w:t>
      </w:r>
      <w:r w:rsidRPr="00E4746A">
        <w:rPr>
          <w:color w:val="000000"/>
        </w:rPr>
        <w:t xml:space="preserve"> Robert Hall</w:t>
      </w:r>
    </w:p>
    <w:p w:rsidR="0097024E" w:rsidRPr="00E4746A" w:rsidRDefault="0097024E" w:rsidP="00DD0A18">
      <w:pPr>
        <w:ind w:left="1800" w:hanging="1800"/>
        <w:jc w:val="both"/>
        <w:rPr>
          <w:color w:val="000000"/>
        </w:rPr>
      </w:pPr>
    </w:p>
    <w:p w:rsidR="0097024E" w:rsidRPr="00E4746A" w:rsidRDefault="0097024E" w:rsidP="00DD0A18">
      <w:pPr>
        <w:ind w:left="1800" w:hanging="1800"/>
        <w:rPr>
          <w:color w:val="000000"/>
        </w:rPr>
      </w:pPr>
      <w:r>
        <w:rPr>
          <w:b/>
          <w:color w:val="000000"/>
        </w:rPr>
        <w:t xml:space="preserve">Required </w:t>
      </w:r>
      <w:r w:rsidRPr="00E4746A">
        <w:rPr>
          <w:b/>
          <w:color w:val="000000"/>
        </w:rPr>
        <w:t>Text:</w:t>
      </w:r>
      <w:r w:rsidRPr="00E4746A">
        <w:rPr>
          <w:b/>
          <w:color w:val="000000"/>
        </w:rPr>
        <w:tab/>
      </w:r>
      <w:r w:rsidRPr="0059476E">
        <w:rPr>
          <w:color w:val="000000"/>
        </w:rPr>
        <w:t>“</w:t>
      </w:r>
      <w:r>
        <w:rPr>
          <w:i/>
          <w:color w:val="000000"/>
        </w:rPr>
        <w:t>CMOS Digital Integrated Circuits</w:t>
      </w:r>
      <w:r w:rsidRPr="00E4746A">
        <w:rPr>
          <w:i/>
          <w:color w:val="000000"/>
        </w:rPr>
        <w:t>”</w:t>
      </w:r>
      <w:r>
        <w:rPr>
          <w:i/>
          <w:color w:val="000000"/>
        </w:rPr>
        <w:t xml:space="preserve"> 3</w:t>
      </w:r>
      <w:r>
        <w:rPr>
          <w:i/>
          <w:color w:val="000000"/>
          <w:vertAlign w:val="superscript"/>
        </w:rPr>
        <w:t>rd</w:t>
      </w:r>
      <w:r>
        <w:rPr>
          <w:i/>
          <w:color w:val="000000"/>
        </w:rPr>
        <w:t xml:space="preserve"> Edition</w:t>
      </w:r>
      <w:r w:rsidRPr="00E4746A">
        <w:t xml:space="preserve">.  </w:t>
      </w:r>
      <w:r>
        <w:br/>
        <w:t xml:space="preserve">Sung-Mo Kang and Yusuf </w:t>
      </w:r>
      <w:proofErr w:type="spellStart"/>
      <w:r>
        <w:t>Leblebici</w:t>
      </w:r>
      <w:proofErr w:type="spellEnd"/>
      <w:r>
        <w:t>, McGraw Hill, 2003.</w:t>
      </w:r>
    </w:p>
    <w:p w:rsidR="0097024E" w:rsidRDefault="0097024E" w:rsidP="00DD0A18">
      <w:pPr>
        <w:ind w:left="1800" w:hanging="1800"/>
        <w:rPr>
          <w:b/>
          <w:color w:val="000000"/>
        </w:rPr>
      </w:pPr>
    </w:p>
    <w:p w:rsidR="0097024E" w:rsidRPr="00DD0A18" w:rsidRDefault="0097024E" w:rsidP="00DD0A18">
      <w:pPr>
        <w:ind w:left="1800" w:hanging="1800"/>
        <w:rPr>
          <w:color w:val="000000"/>
        </w:rPr>
      </w:pPr>
      <w:r w:rsidRPr="00E4746A">
        <w:rPr>
          <w:b/>
          <w:color w:val="000000"/>
        </w:rPr>
        <w:t>Website:</w:t>
      </w:r>
      <w:r w:rsidRPr="00E4746A">
        <w:rPr>
          <w:b/>
          <w:color w:val="000000"/>
        </w:rPr>
        <w:tab/>
      </w:r>
      <w:hyperlink r:id="rId5" w:history="1">
        <w:r w:rsidR="005B2C6F" w:rsidRPr="005B2C6F">
          <w:rPr>
            <w:rStyle w:val="Hyperlink"/>
            <w:b/>
          </w:rPr>
          <w:t>class website</w:t>
        </w:r>
      </w:hyperlink>
    </w:p>
    <w:p w:rsidR="0097024E" w:rsidRPr="00DD0A18" w:rsidRDefault="0097024E" w:rsidP="00DD0A18">
      <w:pPr>
        <w:ind w:left="1800" w:hanging="1800"/>
        <w:rPr>
          <w:color w:val="000000"/>
        </w:rPr>
      </w:pPr>
    </w:p>
    <w:p w:rsidR="0097024E" w:rsidRDefault="0097024E" w:rsidP="00DD0A18">
      <w:pPr>
        <w:pStyle w:val="BodyTextIndent"/>
        <w:ind w:left="1800" w:hanging="1800"/>
        <w:rPr>
          <w:sz w:val="20"/>
        </w:rPr>
      </w:pPr>
      <w:r w:rsidRPr="00E4746A">
        <w:rPr>
          <w:sz w:val="20"/>
        </w:rPr>
        <w:tab/>
        <w:t xml:space="preserve">The website will be the main source of information for the course.  All handouts, homework, and announcements will be posted.  It is the </w:t>
      </w:r>
      <w:r>
        <w:rPr>
          <w:sz w:val="20"/>
        </w:rPr>
        <w:t>student’s</w:t>
      </w:r>
      <w:r w:rsidRPr="00E4746A">
        <w:rPr>
          <w:sz w:val="20"/>
        </w:rPr>
        <w:t xml:space="preserve"> responsibility to download and print the necessary documents needed in the course.</w:t>
      </w:r>
    </w:p>
    <w:p w:rsidR="0097024E" w:rsidRDefault="0097024E" w:rsidP="00DD0A18">
      <w:pPr>
        <w:pStyle w:val="BodyTextIndent"/>
        <w:ind w:left="1800" w:hanging="1800"/>
        <w:rPr>
          <w:sz w:val="20"/>
        </w:rPr>
      </w:pPr>
    </w:p>
    <w:p w:rsidR="0097024E" w:rsidRDefault="0097024E" w:rsidP="000D2294">
      <w:pPr>
        <w:ind w:left="1800" w:hanging="1800"/>
        <w:rPr>
          <w:color w:val="000000"/>
        </w:rPr>
      </w:pPr>
      <w:r>
        <w:rPr>
          <w:b/>
          <w:color w:val="000000"/>
        </w:rPr>
        <w:t>Office Hours:</w:t>
      </w:r>
      <w:r>
        <w:rPr>
          <w:b/>
          <w:color w:val="000000"/>
        </w:rPr>
        <w:tab/>
      </w:r>
      <w:r>
        <w:rPr>
          <w:color w:val="000000"/>
        </w:rPr>
        <w:t>Check my website for the most recent schedule (www.coe.montana.edu/ee/andyo)</w:t>
      </w:r>
      <w:r>
        <w:rPr>
          <w:color w:val="000000"/>
        </w:rPr>
        <w:br/>
      </w:r>
      <w:r w:rsidRPr="00E4746A">
        <w:rPr>
          <w:color w:val="000000"/>
        </w:rPr>
        <w:t xml:space="preserve">Also available </w:t>
      </w:r>
      <w:r>
        <w:rPr>
          <w:color w:val="000000"/>
        </w:rPr>
        <w:t>through email appointment</w:t>
      </w:r>
    </w:p>
    <w:p w:rsidR="0097024E" w:rsidRDefault="0097024E" w:rsidP="00DD0A18">
      <w:pPr>
        <w:pStyle w:val="BodyTextIndent"/>
        <w:ind w:left="1800" w:hanging="1800"/>
        <w:rPr>
          <w:sz w:val="20"/>
        </w:rPr>
      </w:pPr>
    </w:p>
    <w:p w:rsidR="0097024E" w:rsidRDefault="0097024E" w:rsidP="00DD0A18">
      <w:pPr>
        <w:ind w:left="1800" w:hanging="1800"/>
        <w:rPr>
          <w:color w:val="000000"/>
        </w:rPr>
      </w:pPr>
      <w:r w:rsidRPr="00E4746A">
        <w:rPr>
          <w:b/>
          <w:color w:val="000000"/>
        </w:rPr>
        <w:t xml:space="preserve">Requisites: </w:t>
      </w:r>
      <w:r w:rsidRPr="00E4746A">
        <w:rPr>
          <w:b/>
          <w:color w:val="000000"/>
        </w:rPr>
        <w:tab/>
      </w:r>
      <w:r>
        <w:rPr>
          <w:color w:val="000000"/>
        </w:rPr>
        <w:t>Pre-requisite(s):  EE262, EE317</w:t>
      </w:r>
    </w:p>
    <w:p w:rsidR="0097024E" w:rsidRDefault="0097024E" w:rsidP="00DD0A18">
      <w:pPr>
        <w:ind w:left="1800" w:hanging="1800"/>
        <w:rPr>
          <w:color w:val="000000"/>
        </w:rPr>
      </w:pPr>
    </w:p>
    <w:p w:rsidR="0097024E" w:rsidRDefault="0097024E" w:rsidP="0080353E">
      <w:pPr>
        <w:ind w:left="1800" w:hanging="1800"/>
      </w:pPr>
      <w:r>
        <w:rPr>
          <w:b/>
          <w:color w:val="000000"/>
        </w:rPr>
        <w:t xml:space="preserve">Grading: </w:t>
      </w:r>
      <w:r>
        <w:rPr>
          <w:b/>
          <w:color w:val="000000"/>
        </w:rPr>
        <w:tab/>
      </w:r>
      <w:r w:rsidRPr="0080353E">
        <w:rPr>
          <w:color w:val="000000"/>
          <w:u w:val="single"/>
        </w:rPr>
        <w:t>Distribution</w:t>
      </w:r>
      <w:r>
        <w:rPr>
          <w:color w:val="000000"/>
        </w:rPr>
        <w:tab/>
      </w:r>
      <w:r>
        <w:rPr>
          <w:color w:val="000000"/>
        </w:rPr>
        <w:tab/>
      </w:r>
      <w:r>
        <w:rPr>
          <w:color w:val="000000"/>
        </w:rPr>
        <w:tab/>
      </w:r>
      <w:r>
        <w:rPr>
          <w:color w:val="000000"/>
        </w:rPr>
        <w:tab/>
      </w:r>
      <w:r>
        <w:rPr>
          <w:color w:val="000000"/>
        </w:rPr>
        <w:tab/>
      </w:r>
      <w:r>
        <w:rPr>
          <w:color w:val="000000"/>
          <w:u w:val="single"/>
        </w:rPr>
        <w:t>Letter Assignment</w:t>
      </w:r>
      <w:r>
        <w:rPr>
          <w:b/>
          <w:color w:val="000000"/>
        </w:rPr>
        <w:br/>
      </w:r>
      <w:r>
        <w:t>Homework</w:t>
      </w:r>
      <w:r>
        <w:tab/>
        <w:t>- 4</w:t>
      </w:r>
      <w:r w:rsidRPr="00E4746A">
        <w:t>0%</w:t>
      </w:r>
      <w:r>
        <w:t xml:space="preserve"> </w:t>
      </w:r>
      <w:r>
        <w:tab/>
      </w:r>
      <w:r>
        <w:tab/>
      </w:r>
      <w:r>
        <w:tab/>
        <w:t xml:space="preserve"> </w:t>
      </w:r>
      <w:r>
        <w:tab/>
        <w:t>90% - 100%</w:t>
      </w:r>
      <w:r>
        <w:tab/>
        <w:t>= A</w:t>
      </w:r>
      <w:r>
        <w:tab/>
      </w:r>
      <w:r>
        <w:tab/>
      </w:r>
      <w:r>
        <w:tab/>
      </w:r>
    </w:p>
    <w:p w:rsidR="0097024E" w:rsidRDefault="0097024E" w:rsidP="0080353E">
      <w:pPr>
        <w:ind w:left="1800" w:hanging="1800"/>
      </w:pPr>
      <w:r>
        <w:rPr>
          <w:b/>
          <w:color w:val="000000"/>
        </w:rPr>
        <w:t xml:space="preserve"> </w:t>
      </w:r>
      <w:r>
        <w:rPr>
          <w:b/>
          <w:color w:val="000000"/>
        </w:rPr>
        <w:tab/>
      </w:r>
      <w:r w:rsidR="0068689D">
        <w:t>Exam #1</w:t>
      </w:r>
      <w:r w:rsidR="0068689D">
        <w:tab/>
        <w:t>- 30</w:t>
      </w:r>
      <w:r>
        <w:t>%</w:t>
      </w:r>
      <w:r>
        <w:tab/>
      </w:r>
      <w:r>
        <w:tab/>
      </w:r>
      <w:r>
        <w:tab/>
      </w:r>
      <w:r>
        <w:tab/>
        <w:t>80% - 89%</w:t>
      </w:r>
      <w:r>
        <w:tab/>
        <w:t>= B</w:t>
      </w:r>
    </w:p>
    <w:p w:rsidR="0097024E" w:rsidRDefault="0097024E" w:rsidP="0080353E">
      <w:pPr>
        <w:ind w:left="1800" w:hanging="1800"/>
      </w:pPr>
      <w:r>
        <w:rPr>
          <w:b/>
          <w:color w:val="000000"/>
        </w:rPr>
        <w:t xml:space="preserve"> </w:t>
      </w:r>
      <w:r>
        <w:rPr>
          <w:b/>
          <w:color w:val="000000"/>
        </w:rPr>
        <w:tab/>
      </w:r>
      <w:r>
        <w:t>Exam #2</w:t>
      </w:r>
      <w:r>
        <w:tab/>
      </w:r>
      <w:r w:rsidRPr="00E4746A">
        <w:t>-</w:t>
      </w:r>
      <w:r>
        <w:t xml:space="preserve"> </w:t>
      </w:r>
      <w:r w:rsidR="0068689D">
        <w:t>30</w:t>
      </w:r>
      <w:r w:rsidRPr="00E4746A">
        <w:t>%</w:t>
      </w:r>
      <w:r>
        <w:tab/>
      </w:r>
      <w:r>
        <w:tab/>
      </w:r>
      <w:r>
        <w:tab/>
      </w:r>
      <w:r>
        <w:tab/>
        <w:t xml:space="preserve">70% - 79% </w:t>
      </w:r>
      <w:r>
        <w:tab/>
        <w:t>= C</w:t>
      </w:r>
    </w:p>
    <w:p w:rsidR="0097024E" w:rsidRPr="00E4746A" w:rsidRDefault="0097024E" w:rsidP="0080353E">
      <w:pPr>
        <w:ind w:left="1800" w:hanging="1800"/>
      </w:pPr>
      <w:r>
        <w:t xml:space="preserve"> </w:t>
      </w:r>
      <w:r>
        <w:tab/>
      </w:r>
      <w:r w:rsidR="0068689D">
        <w:tab/>
      </w:r>
      <w:r w:rsidR="0068689D">
        <w:tab/>
      </w:r>
      <w:r>
        <w:tab/>
      </w:r>
      <w:r>
        <w:tab/>
        <w:t xml:space="preserve"> </w:t>
      </w:r>
      <w:r>
        <w:tab/>
        <w:t xml:space="preserve"> </w:t>
      </w:r>
      <w:r>
        <w:tab/>
        <w:t>60% - 69%</w:t>
      </w:r>
      <w:r>
        <w:tab/>
        <w:t>= D</w:t>
      </w:r>
      <w:r>
        <w:tab/>
      </w:r>
    </w:p>
    <w:p w:rsidR="0097024E" w:rsidRPr="00E4746A" w:rsidRDefault="0097024E" w:rsidP="00DD0A18">
      <w:pPr>
        <w:ind w:left="1800"/>
      </w:pPr>
      <w:r>
        <w:tab/>
        <w:t xml:space="preserve"> </w:t>
      </w:r>
      <w:r>
        <w:tab/>
      </w:r>
      <w:r>
        <w:tab/>
      </w:r>
      <w:r>
        <w:tab/>
      </w:r>
      <w:r>
        <w:tab/>
      </w:r>
      <w:r>
        <w:tab/>
        <w:t>0% - 59%</w:t>
      </w:r>
      <w:r>
        <w:tab/>
        <w:t>= F</w:t>
      </w:r>
      <w:r>
        <w:br/>
        <w:t>Notes:</w:t>
      </w:r>
      <w:r>
        <w:br/>
        <w:t>-  Instructor reserves the right to apply a grading curve and to assign +/-‘s to grades as appropriate.</w:t>
      </w:r>
    </w:p>
    <w:p w:rsidR="0097024E" w:rsidRDefault="0097024E" w:rsidP="00DD0A18">
      <w:pPr>
        <w:ind w:left="1800" w:hanging="1440"/>
      </w:pPr>
      <w:r>
        <w:t xml:space="preserve"> </w:t>
      </w:r>
      <w:r>
        <w:tab/>
        <w:t xml:space="preserve">-  Homework is due at the beginning of class.  Late Assignments can be turned in up to one week after </w:t>
      </w:r>
      <w:bookmarkStart w:id="0" w:name="_GoBack"/>
      <w:bookmarkEnd w:id="0"/>
      <w:r>
        <w:br/>
        <w:t xml:space="preserve">   the due date to receive up to 50% credit.  Assignments over one week late will not receive credit.</w:t>
      </w:r>
      <w:r>
        <w:br/>
        <w:t xml:space="preserve">-  No </w:t>
      </w:r>
      <w:proofErr w:type="spellStart"/>
      <w:r>
        <w:t>make up</w:t>
      </w:r>
      <w:proofErr w:type="spellEnd"/>
      <w:r>
        <w:t xml:space="preserve"> exams will be given.  Make plans to attend the scheduled exams.</w:t>
      </w:r>
    </w:p>
    <w:p w:rsidR="0097024E" w:rsidRDefault="0097024E" w:rsidP="00DD0A18">
      <w:pPr>
        <w:ind w:left="1800" w:hanging="1440"/>
      </w:pPr>
      <w:r>
        <w:br/>
      </w:r>
    </w:p>
    <w:p w:rsidR="0097024E" w:rsidRDefault="0097024E" w:rsidP="004000F1">
      <w:pPr>
        <w:tabs>
          <w:tab w:val="left" w:pos="1800"/>
        </w:tabs>
        <w:ind w:left="1800" w:hanging="1440"/>
        <w:rPr>
          <w:color w:val="000000"/>
        </w:rPr>
      </w:pPr>
      <w:r>
        <w:rPr>
          <w:b/>
          <w:color w:val="000000"/>
        </w:rPr>
        <w:lastRenderedPageBreak/>
        <w:t>General</w:t>
      </w:r>
      <w:r w:rsidRPr="00E4746A">
        <w:rPr>
          <w:b/>
          <w:color w:val="000000"/>
        </w:rPr>
        <w:tab/>
      </w:r>
      <w:r>
        <w:rPr>
          <w:color w:val="000000"/>
        </w:rPr>
        <w:t xml:space="preserve">1) </w:t>
      </w:r>
      <w:r>
        <w:rPr>
          <w:color w:val="000000"/>
        </w:rPr>
        <w:tab/>
        <w:t xml:space="preserve">CMOS transistor characteristics </w:t>
      </w:r>
    </w:p>
    <w:p w:rsidR="0097024E" w:rsidRDefault="0097024E" w:rsidP="00DD0A18">
      <w:pPr>
        <w:tabs>
          <w:tab w:val="left" w:pos="1800"/>
        </w:tabs>
        <w:ind w:left="1800" w:hanging="1440"/>
        <w:rPr>
          <w:color w:val="000000"/>
        </w:rPr>
      </w:pPr>
      <w:r>
        <w:rPr>
          <w:b/>
          <w:color w:val="000000"/>
        </w:rPr>
        <w:t>Outline :</w:t>
      </w:r>
      <w:r>
        <w:rPr>
          <w:color w:val="000000"/>
        </w:rPr>
        <w:tab/>
        <w:t>2)</w:t>
      </w:r>
      <w:r>
        <w:rPr>
          <w:color w:val="000000"/>
        </w:rPr>
        <w:tab/>
        <w:t>CMOS fabrication process</w:t>
      </w:r>
      <w:r>
        <w:rPr>
          <w:color w:val="000000"/>
        </w:rPr>
        <w:br/>
        <w:t xml:space="preserve">3) </w:t>
      </w:r>
      <w:r>
        <w:rPr>
          <w:color w:val="000000"/>
        </w:rPr>
        <w:tab/>
        <w:t>SPICE modeling and simulation</w:t>
      </w:r>
      <w:r>
        <w:rPr>
          <w:color w:val="000000"/>
        </w:rPr>
        <w:br/>
        <w:t xml:space="preserve">4) </w:t>
      </w:r>
      <w:r>
        <w:rPr>
          <w:color w:val="000000"/>
        </w:rPr>
        <w:tab/>
        <w:t>Layout</w:t>
      </w:r>
      <w:r>
        <w:rPr>
          <w:color w:val="000000"/>
        </w:rPr>
        <w:br/>
        <w:t xml:space="preserve">5) </w:t>
      </w:r>
      <w:r>
        <w:rPr>
          <w:color w:val="000000"/>
        </w:rPr>
        <w:tab/>
        <w:t>CMOS static behavior</w:t>
      </w:r>
      <w:r>
        <w:rPr>
          <w:color w:val="000000"/>
        </w:rPr>
        <w:br/>
        <w:t xml:space="preserve">6) </w:t>
      </w:r>
      <w:r>
        <w:rPr>
          <w:color w:val="000000"/>
        </w:rPr>
        <w:tab/>
        <w:t>CMOS dynamic behavior</w:t>
      </w:r>
      <w:r>
        <w:rPr>
          <w:color w:val="000000"/>
        </w:rPr>
        <w:br/>
        <w:t>8)</w:t>
      </w:r>
      <w:r>
        <w:rPr>
          <w:color w:val="000000"/>
        </w:rPr>
        <w:tab/>
        <w:t>CMOS combinational logic circuits</w:t>
      </w:r>
      <w:r>
        <w:rPr>
          <w:color w:val="000000"/>
        </w:rPr>
        <w:br/>
        <w:t>9)</w:t>
      </w:r>
      <w:r>
        <w:rPr>
          <w:color w:val="000000"/>
        </w:rPr>
        <w:tab/>
        <w:t>CMOS sequential logic circuits</w:t>
      </w:r>
      <w:r>
        <w:rPr>
          <w:color w:val="000000"/>
        </w:rPr>
        <w:br/>
        <w:t>10)</w:t>
      </w:r>
      <w:r>
        <w:rPr>
          <w:color w:val="000000"/>
        </w:rPr>
        <w:tab/>
        <w:t>CMOS Memory (SRAM, DRAM)</w:t>
      </w:r>
      <w:r>
        <w:rPr>
          <w:color w:val="000000"/>
        </w:rPr>
        <w:br/>
        <w:t xml:space="preserve"> </w:t>
      </w:r>
    </w:p>
    <w:p w:rsidR="0097024E" w:rsidRDefault="0097024E" w:rsidP="00DD0A18">
      <w:pPr>
        <w:tabs>
          <w:tab w:val="left" w:pos="1800"/>
        </w:tabs>
        <w:ind w:left="1800" w:hanging="1440"/>
        <w:rPr>
          <w:color w:val="000000"/>
        </w:rPr>
      </w:pPr>
    </w:p>
    <w:p w:rsidR="0097024E" w:rsidRDefault="0097024E" w:rsidP="00EE7C0A">
      <w:pPr>
        <w:tabs>
          <w:tab w:val="left" w:pos="1800"/>
        </w:tabs>
        <w:ind w:left="1800" w:hanging="1800"/>
        <w:rPr>
          <w:i/>
          <w:color w:val="000000"/>
        </w:rPr>
      </w:pPr>
      <w:r>
        <w:rPr>
          <w:b/>
          <w:color w:val="000000"/>
        </w:rPr>
        <w:t xml:space="preserve">Academic </w:t>
      </w:r>
      <w:r>
        <w:rPr>
          <w:b/>
          <w:color w:val="000000"/>
        </w:rPr>
        <w:tab/>
      </w:r>
      <w:r w:rsidRPr="00D3189B">
        <w:rPr>
          <w:color w:val="000000"/>
        </w:rPr>
        <w:t>This c</w:t>
      </w:r>
      <w:r>
        <w:rPr>
          <w:color w:val="000000"/>
        </w:rPr>
        <w:t xml:space="preserve">ourse will follow the policies outlined in the </w:t>
      </w:r>
      <w:r>
        <w:rPr>
          <w:i/>
          <w:color w:val="000000"/>
        </w:rPr>
        <w:t xml:space="preserve">Conduct Guidelines and Grievance Procedures for </w:t>
      </w:r>
    </w:p>
    <w:p w:rsidR="0097024E" w:rsidRPr="00D3189B" w:rsidRDefault="0097024E" w:rsidP="00EE7C0A">
      <w:pPr>
        <w:tabs>
          <w:tab w:val="left" w:pos="1800"/>
        </w:tabs>
        <w:ind w:left="1800" w:hanging="1800"/>
        <w:rPr>
          <w:color w:val="000000"/>
        </w:rPr>
      </w:pPr>
      <w:r>
        <w:rPr>
          <w:b/>
          <w:color w:val="000000"/>
        </w:rPr>
        <w:t xml:space="preserve">Policies </w:t>
      </w:r>
      <w:r>
        <w:rPr>
          <w:b/>
          <w:color w:val="000000"/>
        </w:rPr>
        <w:tab/>
      </w:r>
      <w:r>
        <w:rPr>
          <w:i/>
          <w:color w:val="000000"/>
        </w:rPr>
        <w:t>Students” (</w:t>
      </w:r>
      <w:hyperlink r:id="rId6" w:history="1">
        <w:r w:rsidRPr="007241C8">
          <w:rPr>
            <w:rStyle w:val="Hyperlink"/>
            <w:i/>
          </w:rPr>
          <w:t>http://www2.montana.edu/policy/student_conduct/</w:t>
        </w:r>
      </w:hyperlink>
      <w:r>
        <w:rPr>
          <w:i/>
          <w:color w:val="000000"/>
        </w:rPr>
        <w:t>)</w:t>
      </w:r>
      <w:r>
        <w:rPr>
          <w:color w:val="000000"/>
        </w:rPr>
        <w:t xml:space="preserve"> and the </w:t>
      </w:r>
      <w:r w:rsidRPr="00D3189B">
        <w:rPr>
          <w:i/>
          <w:color w:val="000000"/>
        </w:rPr>
        <w:t>MSU Policy and Procedures Manual</w:t>
      </w:r>
      <w:r>
        <w:rPr>
          <w:color w:val="000000"/>
        </w:rPr>
        <w:t xml:space="preserve"> (</w:t>
      </w:r>
      <w:hyperlink r:id="rId7" w:history="1">
        <w:r w:rsidRPr="007241C8">
          <w:rPr>
            <w:rStyle w:val="Hyperlink"/>
          </w:rPr>
          <w:t>http://www2.montana.edu/policy/</w:t>
        </w:r>
      </w:hyperlink>
      <w:r>
        <w:rPr>
          <w:color w:val="000000"/>
        </w:rPr>
        <w:t xml:space="preserve"> ) .  Please consult these documents on policies regarding academic honesty, student and instructor rights, and general standards of conduct.</w:t>
      </w:r>
    </w:p>
    <w:p w:rsidR="0097024E" w:rsidRDefault="0097024E" w:rsidP="00EE7C0A">
      <w:pPr>
        <w:tabs>
          <w:tab w:val="left" w:pos="1800"/>
        </w:tabs>
        <w:ind w:left="1800" w:hanging="1440"/>
      </w:pPr>
    </w:p>
    <w:sectPr w:rsidR="0097024E" w:rsidSect="008778DE">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47F6A"/>
    <w:multiLevelType w:val="singleLevel"/>
    <w:tmpl w:val="C386637A"/>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32"/>
    <w:rsid w:val="00006D8E"/>
    <w:rsid w:val="00007F37"/>
    <w:rsid w:val="000165EE"/>
    <w:rsid w:val="00060641"/>
    <w:rsid w:val="00061409"/>
    <w:rsid w:val="00065A52"/>
    <w:rsid w:val="00081EE1"/>
    <w:rsid w:val="000A4B79"/>
    <w:rsid w:val="000D2294"/>
    <w:rsid w:val="00106377"/>
    <w:rsid w:val="00117D4D"/>
    <w:rsid w:val="00135B51"/>
    <w:rsid w:val="00167FAB"/>
    <w:rsid w:val="0019189D"/>
    <w:rsid w:val="001A27BE"/>
    <w:rsid w:val="001D4C21"/>
    <w:rsid w:val="001E50CE"/>
    <w:rsid w:val="001E7C19"/>
    <w:rsid w:val="002660AE"/>
    <w:rsid w:val="002862AA"/>
    <w:rsid w:val="00286797"/>
    <w:rsid w:val="002A2E4F"/>
    <w:rsid w:val="002E4648"/>
    <w:rsid w:val="00315904"/>
    <w:rsid w:val="003649BA"/>
    <w:rsid w:val="00365371"/>
    <w:rsid w:val="0038389F"/>
    <w:rsid w:val="003A408F"/>
    <w:rsid w:val="003B39A4"/>
    <w:rsid w:val="003C1DAE"/>
    <w:rsid w:val="003D7F39"/>
    <w:rsid w:val="003E5916"/>
    <w:rsid w:val="003F3F0B"/>
    <w:rsid w:val="004000F1"/>
    <w:rsid w:val="00474E86"/>
    <w:rsid w:val="004F7A0F"/>
    <w:rsid w:val="005037C7"/>
    <w:rsid w:val="00527CA0"/>
    <w:rsid w:val="005512AE"/>
    <w:rsid w:val="0059476E"/>
    <w:rsid w:val="005A673F"/>
    <w:rsid w:val="005B0655"/>
    <w:rsid w:val="005B2C6F"/>
    <w:rsid w:val="00611527"/>
    <w:rsid w:val="0063238B"/>
    <w:rsid w:val="006362FB"/>
    <w:rsid w:val="00653124"/>
    <w:rsid w:val="00682A4B"/>
    <w:rsid w:val="0068689D"/>
    <w:rsid w:val="00710421"/>
    <w:rsid w:val="00724017"/>
    <w:rsid w:val="007241C8"/>
    <w:rsid w:val="00727676"/>
    <w:rsid w:val="00731F36"/>
    <w:rsid w:val="00756595"/>
    <w:rsid w:val="007E3200"/>
    <w:rsid w:val="0080353E"/>
    <w:rsid w:val="00875B8A"/>
    <w:rsid w:val="008778DE"/>
    <w:rsid w:val="008928F7"/>
    <w:rsid w:val="0089423C"/>
    <w:rsid w:val="008B7E04"/>
    <w:rsid w:val="008C2E37"/>
    <w:rsid w:val="008E1321"/>
    <w:rsid w:val="00912EC5"/>
    <w:rsid w:val="00953574"/>
    <w:rsid w:val="0097024E"/>
    <w:rsid w:val="00982DA5"/>
    <w:rsid w:val="009B0573"/>
    <w:rsid w:val="00A2095A"/>
    <w:rsid w:val="00A444B0"/>
    <w:rsid w:val="00A474BE"/>
    <w:rsid w:val="00A625F7"/>
    <w:rsid w:val="00AD1BC7"/>
    <w:rsid w:val="00AD36C2"/>
    <w:rsid w:val="00B0557A"/>
    <w:rsid w:val="00B12C95"/>
    <w:rsid w:val="00B97056"/>
    <w:rsid w:val="00BA62C4"/>
    <w:rsid w:val="00BB0C34"/>
    <w:rsid w:val="00BD2D12"/>
    <w:rsid w:val="00BF3B63"/>
    <w:rsid w:val="00C8747B"/>
    <w:rsid w:val="00C87CC8"/>
    <w:rsid w:val="00CA2BC1"/>
    <w:rsid w:val="00CD5526"/>
    <w:rsid w:val="00D3189B"/>
    <w:rsid w:val="00D33C85"/>
    <w:rsid w:val="00D47457"/>
    <w:rsid w:val="00D53632"/>
    <w:rsid w:val="00D65536"/>
    <w:rsid w:val="00D8296F"/>
    <w:rsid w:val="00DA2C0B"/>
    <w:rsid w:val="00DB6F3D"/>
    <w:rsid w:val="00DD0A18"/>
    <w:rsid w:val="00E11B97"/>
    <w:rsid w:val="00E21A7D"/>
    <w:rsid w:val="00E25C93"/>
    <w:rsid w:val="00E40AFA"/>
    <w:rsid w:val="00E4746A"/>
    <w:rsid w:val="00EC714D"/>
    <w:rsid w:val="00EE6F45"/>
    <w:rsid w:val="00EE7C0A"/>
    <w:rsid w:val="00EF320C"/>
    <w:rsid w:val="00F049BC"/>
    <w:rsid w:val="00F1134B"/>
    <w:rsid w:val="00F25177"/>
    <w:rsid w:val="00F9527C"/>
    <w:rsid w:val="00F97E73"/>
    <w:rsid w:val="00FA4639"/>
    <w:rsid w:val="00FA60AE"/>
    <w:rsid w:val="00FB552B"/>
    <w:rsid w:val="00FF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32F57382-A9F6-4995-85AF-47472C21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AE"/>
    <w:rPr>
      <w:sz w:val="20"/>
      <w:szCs w:val="20"/>
    </w:rPr>
  </w:style>
  <w:style w:type="paragraph" w:styleId="Heading1">
    <w:name w:val="heading 1"/>
    <w:basedOn w:val="Normal"/>
    <w:next w:val="Normal"/>
    <w:link w:val="Heading1Char"/>
    <w:uiPriority w:val="99"/>
    <w:qFormat/>
    <w:rsid w:val="005512AE"/>
    <w:pPr>
      <w:keepNext/>
      <w:outlineLvl w:val="0"/>
    </w:pPr>
    <w:rPr>
      <w:color w:val="000000"/>
      <w:sz w:val="24"/>
    </w:rPr>
  </w:style>
  <w:style w:type="paragraph" w:styleId="Heading2">
    <w:name w:val="heading 2"/>
    <w:basedOn w:val="Normal"/>
    <w:next w:val="Normal"/>
    <w:link w:val="Heading2Char"/>
    <w:uiPriority w:val="99"/>
    <w:qFormat/>
    <w:rsid w:val="005512AE"/>
    <w:pPr>
      <w:keepNext/>
      <w:tabs>
        <w:tab w:val="left" w:pos="2340"/>
      </w:tabs>
      <w:ind w:left="1440" w:hanging="144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itle">
    <w:name w:val="Title"/>
    <w:basedOn w:val="Normal"/>
    <w:link w:val="TitleChar"/>
    <w:uiPriority w:val="99"/>
    <w:qFormat/>
    <w:rsid w:val="005512AE"/>
    <w:pPr>
      <w:jc w:val="center"/>
    </w:pPr>
    <w:rPr>
      <w:b/>
      <w:color w:val="000000"/>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yperlink">
    <w:name w:val="Hyperlink"/>
    <w:basedOn w:val="DefaultParagraphFont"/>
    <w:uiPriority w:val="99"/>
    <w:rsid w:val="005512AE"/>
    <w:rPr>
      <w:rFonts w:cs="Times New Roman"/>
      <w:color w:val="0000FF"/>
      <w:u w:val="single"/>
    </w:rPr>
  </w:style>
  <w:style w:type="paragraph" w:styleId="BodyTextIndent">
    <w:name w:val="Body Text Indent"/>
    <w:basedOn w:val="Normal"/>
    <w:link w:val="BodyTextIndentChar"/>
    <w:uiPriority w:val="99"/>
    <w:rsid w:val="005512AE"/>
    <w:pPr>
      <w:ind w:left="1440" w:hanging="1350"/>
      <w:jc w:val="both"/>
    </w:pPr>
    <w:rPr>
      <w:color w:val="000000"/>
      <w:sz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DocumentMap">
    <w:name w:val="Document Map"/>
    <w:basedOn w:val="Normal"/>
    <w:link w:val="DocumentMapChar"/>
    <w:uiPriority w:val="99"/>
    <w:semiHidden/>
    <w:rsid w:val="00DA2C0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46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montana.edu/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ontana.edu/policy/student_conduct/" TargetMode="External"/><Relationship Id="rId5" Type="http://schemas.openxmlformats.org/officeDocument/2006/relationships/hyperlink" Target="http://www.coe.montana.edu/ee/andyo/EELE414/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EE414 Syllabus</vt:lpstr>
    </vt:vector>
  </TitlesOfParts>
  <Company>Montana State University</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EE414 Syllabus</dc:title>
  <dc:creator>Brock J. LaMeres</dc:creator>
  <cp:lastModifiedBy>Olson, Andy</cp:lastModifiedBy>
  <cp:revision>4</cp:revision>
  <cp:lastPrinted>2010-08-13T20:51:00Z</cp:lastPrinted>
  <dcterms:created xsi:type="dcterms:W3CDTF">2014-09-15T18:21:00Z</dcterms:created>
  <dcterms:modified xsi:type="dcterms:W3CDTF">2015-10-13T18:38:00Z</dcterms:modified>
</cp:coreProperties>
</file>