
<file path=[Content_Types].xml><?xml version="1.0" encoding="utf-8"?>
<Types xmlns="http://schemas.openxmlformats.org/package/2006/content-types">
  <Default Extension="xml" ContentType="application/xml"/>
  <Default Extension="vsdx" ContentType="application/vnd.ms-visio.drawin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AD1986" w:rsidRPr="002C7188" w:rsidRDefault="005E253C">
      <w:pPr>
        <w:rPr>
          <w:rFonts w:ascii="Cambria" w:hAnsi="Cambria"/>
          <w:b/>
          <w:sz w:val="24"/>
          <w:szCs w:val="24"/>
        </w:rPr>
      </w:pPr>
      <w:bookmarkStart w:id="0" w:name="_GoBack"/>
      <w:bookmarkEnd w:id="0"/>
      <w:proofErr w:type="spellStart"/>
      <w:r w:rsidRPr="002C7188">
        <w:rPr>
          <w:rFonts w:ascii="Cambria" w:hAnsi="Cambria"/>
          <w:b/>
          <w:sz w:val="24"/>
          <w:szCs w:val="24"/>
        </w:rPr>
        <w:t>UPdate</w:t>
      </w:r>
      <w:proofErr w:type="spellEnd"/>
      <w:r w:rsidRPr="002C7188">
        <w:rPr>
          <w:rFonts w:ascii="Cambria" w:hAnsi="Cambria"/>
          <w:b/>
          <w:sz w:val="24"/>
          <w:szCs w:val="24"/>
        </w:rPr>
        <w:t xml:space="preserve"> MSU </w:t>
      </w:r>
      <w:r w:rsidR="00283EB8" w:rsidRPr="002C7188">
        <w:rPr>
          <w:rFonts w:ascii="Cambria" w:hAnsi="Cambria"/>
          <w:b/>
          <w:sz w:val="24"/>
          <w:szCs w:val="24"/>
        </w:rPr>
        <w:t>Scholarship Administration 2015:</w:t>
      </w:r>
    </w:p>
    <w:p w:rsidR="00283EB8" w:rsidRPr="002C7188" w:rsidRDefault="00283EB8">
      <w:pPr>
        <w:rPr>
          <w:rFonts w:ascii="Cambria" w:hAnsi="Cambria"/>
          <w:b/>
          <w:sz w:val="24"/>
          <w:szCs w:val="24"/>
        </w:rPr>
      </w:pPr>
      <w:r w:rsidRPr="002C7188">
        <w:rPr>
          <w:rFonts w:ascii="Cambria" w:hAnsi="Cambria"/>
          <w:b/>
          <w:sz w:val="24"/>
          <w:szCs w:val="24"/>
        </w:rPr>
        <w:t>Aligning Resources, Practices, and Service Expectations</w:t>
      </w:r>
    </w:p>
    <w:p w:rsidR="004825DB" w:rsidRDefault="004825DB">
      <w:pPr>
        <w:rPr>
          <w:b/>
          <w:sz w:val="24"/>
          <w:szCs w:val="24"/>
        </w:rPr>
      </w:pPr>
      <w:r>
        <w:rPr>
          <w:b/>
          <w:sz w:val="24"/>
          <w:szCs w:val="24"/>
        </w:rPr>
        <w:br w:type="page"/>
      </w:r>
    </w:p>
    <w:p w:rsidR="004825DB" w:rsidRPr="00AD1986" w:rsidRDefault="0079543E" w:rsidP="0079543E">
      <w:pPr>
        <w:tabs>
          <w:tab w:val="left" w:pos="1035"/>
        </w:tabs>
        <w:rPr>
          <w:b/>
          <w:sz w:val="24"/>
          <w:szCs w:val="24"/>
        </w:rPr>
      </w:pPr>
      <w:r>
        <w:rPr>
          <w:b/>
          <w:sz w:val="24"/>
          <w:szCs w:val="24"/>
        </w:rPr>
        <w:lastRenderedPageBreak/>
        <w:tab/>
      </w:r>
    </w:p>
    <w:p w:rsidR="00C125DE" w:rsidRPr="002C7188" w:rsidRDefault="004825DB">
      <w:pPr>
        <w:pStyle w:val="TOC1"/>
        <w:rPr>
          <w:rFonts w:ascii="Cambria" w:hAnsi="Cambria"/>
          <w:sz w:val="24"/>
          <w:szCs w:val="24"/>
        </w:rPr>
      </w:pPr>
      <w:r w:rsidRPr="002C7188">
        <w:rPr>
          <w:rFonts w:ascii="Cambria" w:hAnsi="Cambria"/>
          <w:sz w:val="24"/>
          <w:szCs w:val="24"/>
        </w:rPr>
        <w:t>TABLE OF CONTENTS</w:t>
      </w:r>
    </w:p>
    <w:p w:rsidR="0079543E" w:rsidRPr="002C7188" w:rsidRDefault="00C71B17">
      <w:pPr>
        <w:pStyle w:val="TOC1"/>
        <w:rPr>
          <w:rFonts w:ascii="Cambria" w:eastAsiaTheme="minorEastAsia" w:hAnsi="Cambria"/>
          <w:noProof/>
        </w:rPr>
      </w:pPr>
      <w:r w:rsidRPr="002C7188">
        <w:rPr>
          <w:rFonts w:ascii="Cambria" w:hAnsi="Cambria"/>
          <w:i/>
        </w:rPr>
        <w:fldChar w:fldCharType="begin"/>
      </w:r>
      <w:r w:rsidRPr="002C7188">
        <w:rPr>
          <w:rFonts w:ascii="Cambria" w:hAnsi="Cambria"/>
          <w:i/>
        </w:rPr>
        <w:instrText xml:space="preserve"> TOC \o "1-3" </w:instrText>
      </w:r>
      <w:r w:rsidRPr="002C7188">
        <w:rPr>
          <w:rFonts w:ascii="Cambria" w:hAnsi="Cambria"/>
          <w:i/>
        </w:rPr>
        <w:fldChar w:fldCharType="separate"/>
      </w:r>
      <w:r w:rsidR="0079543E" w:rsidRPr="002C7188">
        <w:rPr>
          <w:rFonts w:ascii="Cambria" w:hAnsi="Cambria"/>
          <w:noProof/>
        </w:rPr>
        <w:t>Executive Summary</w:t>
      </w:r>
      <w:r w:rsidR="0079543E" w:rsidRPr="002C7188">
        <w:rPr>
          <w:rFonts w:ascii="Cambria" w:hAnsi="Cambria"/>
          <w:noProof/>
        </w:rPr>
        <w:tab/>
      </w:r>
      <w:r w:rsidR="0079543E" w:rsidRPr="002C7188">
        <w:rPr>
          <w:rFonts w:ascii="Cambria" w:hAnsi="Cambria"/>
          <w:noProof/>
        </w:rPr>
        <w:fldChar w:fldCharType="begin"/>
      </w:r>
      <w:r w:rsidR="0079543E" w:rsidRPr="002C7188">
        <w:rPr>
          <w:rFonts w:ascii="Cambria" w:hAnsi="Cambria"/>
          <w:noProof/>
        </w:rPr>
        <w:instrText xml:space="preserve"> PAGEREF _Toc424823778 \h </w:instrText>
      </w:r>
      <w:r w:rsidR="0079543E" w:rsidRPr="002C7188">
        <w:rPr>
          <w:rFonts w:ascii="Cambria" w:hAnsi="Cambria"/>
          <w:noProof/>
        </w:rPr>
      </w:r>
      <w:r w:rsidR="0079543E" w:rsidRPr="002C7188">
        <w:rPr>
          <w:rFonts w:ascii="Cambria" w:hAnsi="Cambria"/>
          <w:noProof/>
        </w:rPr>
        <w:fldChar w:fldCharType="separate"/>
      </w:r>
      <w:r w:rsidR="000012B8" w:rsidRPr="002C7188">
        <w:rPr>
          <w:rFonts w:ascii="Cambria" w:hAnsi="Cambria"/>
          <w:noProof/>
        </w:rPr>
        <w:t>3</w:t>
      </w:r>
      <w:r w:rsidR="0079543E" w:rsidRPr="002C7188">
        <w:rPr>
          <w:rFonts w:ascii="Cambria" w:hAnsi="Cambria"/>
          <w:noProof/>
        </w:rPr>
        <w:fldChar w:fldCharType="end"/>
      </w:r>
    </w:p>
    <w:p w:rsidR="0079543E" w:rsidRPr="002C7188" w:rsidRDefault="0079543E">
      <w:pPr>
        <w:pStyle w:val="TOC1"/>
        <w:rPr>
          <w:rFonts w:ascii="Cambria" w:eastAsiaTheme="minorEastAsia" w:hAnsi="Cambria"/>
          <w:noProof/>
        </w:rPr>
      </w:pPr>
      <w:r w:rsidRPr="002C7188">
        <w:rPr>
          <w:rFonts w:ascii="Cambria" w:hAnsi="Cambria"/>
          <w:noProof/>
        </w:rPr>
        <w:t>Introduction</w:t>
      </w:r>
      <w:r w:rsidRPr="002C7188">
        <w:rPr>
          <w:rFonts w:ascii="Cambria" w:hAnsi="Cambria"/>
          <w:noProof/>
        </w:rPr>
        <w:tab/>
      </w:r>
      <w:r w:rsidRPr="002C7188">
        <w:rPr>
          <w:rFonts w:ascii="Cambria" w:hAnsi="Cambria"/>
          <w:noProof/>
        </w:rPr>
        <w:fldChar w:fldCharType="begin"/>
      </w:r>
      <w:r w:rsidRPr="002C7188">
        <w:rPr>
          <w:rFonts w:ascii="Cambria" w:hAnsi="Cambria"/>
          <w:noProof/>
        </w:rPr>
        <w:instrText xml:space="preserve"> PAGEREF _Toc424823780 \h </w:instrText>
      </w:r>
      <w:r w:rsidRPr="002C7188">
        <w:rPr>
          <w:rFonts w:ascii="Cambria" w:hAnsi="Cambria"/>
          <w:noProof/>
        </w:rPr>
      </w:r>
      <w:r w:rsidRPr="002C7188">
        <w:rPr>
          <w:rFonts w:ascii="Cambria" w:hAnsi="Cambria"/>
          <w:noProof/>
        </w:rPr>
        <w:fldChar w:fldCharType="separate"/>
      </w:r>
      <w:r w:rsidR="000012B8" w:rsidRPr="002C7188">
        <w:rPr>
          <w:rFonts w:ascii="Cambria" w:hAnsi="Cambria"/>
          <w:noProof/>
        </w:rPr>
        <w:t>4</w:t>
      </w:r>
      <w:r w:rsidRPr="002C7188">
        <w:rPr>
          <w:rFonts w:ascii="Cambria" w:hAnsi="Cambria"/>
          <w:noProof/>
        </w:rPr>
        <w:fldChar w:fldCharType="end"/>
      </w:r>
    </w:p>
    <w:p w:rsidR="0079543E" w:rsidRPr="002C7188" w:rsidRDefault="0079543E">
      <w:pPr>
        <w:pStyle w:val="TOC1"/>
        <w:rPr>
          <w:rFonts w:ascii="Cambria" w:eastAsiaTheme="minorEastAsia" w:hAnsi="Cambria"/>
          <w:noProof/>
        </w:rPr>
      </w:pPr>
      <w:r w:rsidRPr="002C7188">
        <w:rPr>
          <w:rFonts w:ascii="Cambria" w:hAnsi="Cambria"/>
          <w:noProof/>
        </w:rPr>
        <w:t>Scholarship Administration Process</w:t>
      </w:r>
      <w:r w:rsidRPr="002C7188">
        <w:rPr>
          <w:rFonts w:ascii="Cambria" w:hAnsi="Cambria"/>
          <w:noProof/>
        </w:rPr>
        <w:tab/>
      </w:r>
      <w:r w:rsidRPr="002C7188">
        <w:rPr>
          <w:rFonts w:ascii="Cambria" w:hAnsi="Cambria"/>
          <w:noProof/>
        </w:rPr>
        <w:fldChar w:fldCharType="begin"/>
      </w:r>
      <w:r w:rsidRPr="002C7188">
        <w:rPr>
          <w:rFonts w:ascii="Cambria" w:hAnsi="Cambria"/>
          <w:noProof/>
        </w:rPr>
        <w:instrText xml:space="preserve"> PAGEREF _Toc424823781 \h </w:instrText>
      </w:r>
      <w:r w:rsidRPr="002C7188">
        <w:rPr>
          <w:rFonts w:ascii="Cambria" w:hAnsi="Cambria"/>
          <w:noProof/>
        </w:rPr>
      </w:r>
      <w:r w:rsidRPr="002C7188">
        <w:rPr>
          <w:rFonts w:ascii="Cambria" w:hAnsi="Cambria"/>
          <w:noProof/>
        </w:rPr>
        <w:fldChar w:fldCharType="separate"/>
      </w:r>
      <w:r w:rsidR="000012B8" w:rsidRPr="002C7188">
        <w:rPr>
          <w:rFonts w:ascii="Cambria" w:hAnsi="Cambria"/>
          <w:noProof/>
        </w:rPr>
        <w:t>5</w:t>
      </w:r>
      <w:r w:rsidRPr="002C7188">
        <w:rPr>
          <w:rFonts w:ascii="Cambria" w:hAnsi="Cambria"/>
          <w:noProof/>
        </w:rPr>
        <w:fldChar w:fldCharType="end"/>
      </w:r>
    </w:p>
    <w:p w:rsidR="0079543E" w:rsidRPr="002C7188" w:rsidRDefault="0079543E">
      <w:pPr>
        <w:pStyle w:val="TOC1"/>
        <w:rPr>
          <w:rFonts w:ascii="Cambria" w:eastAsiaTheme="minorEastAsia" w:hAnsi="Cambria"/>
          <w:noProof/>
        </w:rPr>
      </w:pPr>
      <w:r w:rsidRPr="002C7188">
        <w:rPr>
          <w:rFonts w:ascii="Cambria" w:hAnsi="Cambria"/>
          <w:noProof/>
        </w:rPr>
        <w:t>Challenges</w:t>
      </w:r>
      <w:r w:rsidRPr="002C7188">
        <w:rPr>
          <w:rFonts w:ascii="Cambria" w:hAnsi="Cambria"/>
          <w:noProof/>
        </w:rPr>
        <w:tab/>
      </w:r>
      <w:r w:rsidRPr="002C7188">
        <w:rPr>
          <w:rFonts w:ascii="Cambria" w:hAnsi="Cambria"/>
          <w:noProof/>
        </w:rPr>
        <w:fldChar w:fldCharType="begin"/>
      </w:r>
      <w:r w:rsidRPr="002C7188">
        <w:rPr>
          <w:rFonts w:ascii="Cambria" w:hAnsi="Cambria"/>
          <w:noProof/>
        </w:rPr>
        <w:instrText xml:space="preserve"> PAGEREF _Toc424823801 \h </w:instrText>
      </w:r>
      <w:r w:rsidRPr="002C7188">
        <w:rPr>
          <w:rFonts w:ascii="Cambria" w:hAnsi="Cambria"/>
          <w:noProof/>
        </w:rPr>
      </w:r>
      <w:r w:rsidRPr="002C7188">
        <w:rPr>
          <w:rFonts w:ascii="Cambria" w:hAnsi="Cambria"/>
          <w:noProof/>
        </w:rPr>
        <w:fldChar w:fldCharType="separate"/>
      </w:r>
      <w:r w:rsidR="000012B8" w:rsidRPr="002C7188">
        <w:rPr>
          <w:rFonts w:ascii="Cambria" w:hAnsi="Cambria"/>
          <w:noProof/>
        </w:rPr>
        <w:t>17</w:t>
      </w:r>
      <w:r w:rsidRPr="002C7188">
        <w:rPr>
          <w:rFonts w:ascii="Cambria" w:hAnsi="Cambria"/>
          <w:noProof/>
        </w:rPr>
        <w:fldChar w:fldCharType="end"/>
      </w:r>
    </w:p>
    <w:p w:rsidR="0079543E" w:rsidRPr="002C7188" w:rsidRDefault="0079543E">
      <w:pPr>
        <w:pStyle w:val="TOC1"/>
        <w:rPr>
          <w:rFonts w:ascii="Cambria" w:eastAsiaTheme="minorEastAsia" w:hAnsi="Cambria"/>
          <w:noProof/>
        </w:rPr>
      </w:pPr>
      <w:r w:rsidRPr="002C7188">
        <w:rPr>
          <w:rFonts w:ascii="Cambria" w:hAnsi="Cambria"/>
          <w:noProof/>
        </w:rPr>
        <w:t>Recommendations</w:t>
      </w:r>
      <w:r w:rsidRPr="002C7188">
        <w:rPr>
          <w:rFonts w:ascii="Cambria" w:hAnsi="Cambria"/>
          <w:noProof/>
        </w:rPr>
        <w:tab/>
      </w:r>
      <w:r w:rsidRPr="002C7188">
        <w:rPr>
          <w:rFonts w:ascii="Cambria" w:hAnsi="Cambria"/>
          <w:noProof/>
        </w:rPr>
        <w:fldChar w:fldCharType="begin"/>
      </w:r>
      <w:r w:rsidRPr="002C7188">
        <w:rPr>
          <w:rFonts w:ascii="Cambria" w:hAnsi="Cambria"/>
          <w:noProof/>
        </w:rPr>
        <w:instrText xml:space="preserve"> PAGEREF _Toc424823827 \h </w:instrText>
      </w:r>
      <w:r w:rsidRPr="002C7188">
        <w:rPr>
          <w:rFonts w:ascii="Cambria" w:hAnsi="Cambria"/>
          <w:noProof/>
        </w:rPr>
      </w:r>
      <w:r w:rsidRPr="002C7188">
        <w:rPr>
          <w:rFonts w:ascii="Cambria" w:hAnsi="Cambria"/>
          <w:noProof/>
        </w:rPr>
        <w:fldChar w:fldCharType="separate"/>
      </w:r>
      <w:r w:rsidR="000012B8" w:rsidRPr="002C7188">
        <w:rPr>
          <w:rFonts w:ascii="Cambria" w:hAnsi="Cambria"/>
          <w:noProof/>
        </w:rPr>
        <w:t>23</w:t>
      </w:r>
      <w:r w:rsidRPr="002C7188">
        <w:rPr>
          <w:rFonts w:ascii="Cambria" w:hAnsi="Cambria"/>
          <w:noProof/>
        </w:rPr>
        <w:fldChar w:fldCharType="end"/>
      </w:r>
    </w:p>
    <w:p w:rsidR="0079543E" w:rsidRPr="002C7188" w:rsidRDefault="0079543E">
      <w:pPr>
        <w:pStyle w:val="TOC1"/>
        <w:rPr>
          <w:rFonts w:ascii="Cambria" w:eastAsiaTheme="minorEastAsia" w:hAnsi="Cambria"/>
          <w:noProof/>
        </w:rPr>
      </w:pPr>
      <w:r w:rsidRPr="002C7188">
        <w:rPr>
          <w:rFonts w:ascii="Cambria" w:hAnsi="Cambria"/>
          <w:noProof/>
        </w:rPr>
        <w:t>Conclusion</w:t>
      </w:r>
      <w:r w:rsidRPr="002C7188">
        <w:rPr>
          <w:rFonts w:ascii="Cambria" w:hAnsi="Cambria"/>
          <w:noProof/>
        </w:rPr>
        <w:tab/>
      </w:r>
      <w:r w:rsidRPr="002C7188">
        <w:rPr>
          <w:rFonts w:ascii="Cambria" w:hAnsi="Cambria"/>
          <w:noProof/>
        </w:rPr>
        <w:fldChar w:fldCharType="begin"/>
      </w:r>
      <w:r w:rsidRPr="002C7188">
        <w:rPr>
          <w:rFonts w:ascii="Cambria" w:hAnsi="Cambria"/>
          <w:noProof/>
        </w:rPr>
        <w:instrText xml:space="preserve"> PAGEREF _Toc424823837 \h </w:instrText>
      </w:r>
      <w:r w:rsidRPr="002C7188">
        <w:rPr>
          <w:rFonts w:ascii="Cambria" w:hAnsi="Cambria"/>
          <w:noProof/>
        </w:rPr>
      </w:r>
      <w:r w:rsidRPr="002C7188">
        <w:rPr>
          <w:rFonts w:ascii="Cambria" w:hAnsi="Cambria"/>
          <w:noProof/>
        </w:rPr>
        <w:fldChar w:fldCharType="separate"/>
      </w:r>
      <w:r w:rsidR="000012B8" w:rsidRPr="002C7188">
        <w:rPr>
          <w:rFonts w:ascii="Cambria" w:hAnsi="Cambria"/>
          <w:noProof/>
        </w:rPr>
        <w:t>28</w:t>
      </w:r>
      <w:r w:rsidRPr="002C7188">
        <w:rPr>
          <w:rFonts w:ascii="Cambria" w:hAnsi="Cambria"/>
          <w:noProof/>
        </w:rPr>
        <w:fldChar w:fldCharType="end"/>
      </w:r>
    </w:p>
    <w:p w:rsidR="0079543E" w:rsidRPr="002C7188" w:rsidRDefault="0079543E">
      <w:pPr>
        <w:pStyle w:val="TOC1"/>
        <w:rPr>
          <w:rFonts w:ascii="Cambria" w:eastAsiaTheme="minorEastAsia" w:hAnsi="Cambria"/>
          <w:noProof/>
        </w:rPr>
      </w:pPr>
      <w:r w:rsidRPr="002C7188">
        <w:rPr>
          <w:rFonts w:ascii="Cambria" w:hAnsi="Cambria"/>
          <w:noProof/>
        </w:rPr>
        <w:t>Appendix A – Process Maps</w:t>
      </w:r>
      <w:r w:rsidRPr="002C7188">
        <w:rPr>
          <w:rFonts w:ascii="Cambria" w:hAnsi="Cambria"/>
          <w:noProof/>
        </w:rPr>
        <w:tab/>
      </w:r>
      <w:r w:rsidRPr="002C7188">
        <w:rPr>
          <w:rFonts w:ascii="Cambria" w:hAnsi="Cambria"/>
          <w:noProof/>
        </w:rPr>
        <w:fldChar w:fldCharType="begin"/>
      </w:r>
      <w:r w:rsidRPr="002C7188">
        <w:rPr>
          <w:rFonts w:ascii="Cambria" w:hAnsi="Cambria"/>
          <w:noProof/>
        </w:rPr>
        <w:instrText xml:space="preserve"> PAGEREF _Toc424823838 \h </w:instrText>
      </w:r>
      <w:r w:rsidRPr="002C7188">
        <w:rPr>
          <w:rFonts w:ascii="Cambria" w:hAnsi="Cambria"/>
          <w:noProof/>
        </w:rPr>
      </w:r>
      <w:r w:rsidRPr="002C7188">
        <w:rPr>
          <w:rFonts w:ascii="Cambria" w:hAnsi="Cambria"/>
          <w:noProof/>
        </w:rPr>
        <w:fldChar w:fldCharType="separate"/>
      </w:r>
      <w:r w:rsidR="000012B8" w:rsidRPr="002C7188">
        <w:rPr>
          <w:rFonts w:ascii="Cambria" w:hAnsi="Cambria"/>
          <w:noProof/>
        </w:rPr>
        <w:t>29</w:t>
      </w:r>
      <w:r w:rsidRPr="002C7188">
        <w:rPr>
          <w:rFonts w:ascii="Cambria" w:hAnsi="Cambria"/>
          <w:noProof/>
        </w:rPr>
        <w:fldChar w:fldCharType="end"/>
      </w:r>
    </w:p>
    <w:p w:rsidR="00592CDC" w:rsidRPr="00175BF4" w:rsidRDefault="0079543E" w:rsidP="0079543E">
      <w:pPr>
        <w:pStyle w:val="TOC1"/>
        <w:rPr>
          <w:rFonts w:ascii="Cambria" w:eastAsiaTheme="minorEastAsia" w:hAnsi="Cambria"/>
          <w:noProof/>
        </w:rPr>
      </w:pPr>
      <w:r w:rsidRPr="002C7188">
        <w:rPr>
          <w:rFonts w:ascii="Cambria" w:hAnsi="Cambria"/>
          <w:noProof/>
        </w:rPr>
        <w:t>Appendix B: UPdate MSU Scholarship Administration Members</w:t>
      </w:r>
      <w:r w:rsidRPr="002C7188">
        <w:rPr>
          <w:rFonts w:ascii="Cambria" w:hAnsi="Cambria"/>
          <w:noProof/>
        </w:rPr>
        <w:tab/>
      </w:r>
      <w:r w:rsidRPr="002C7188">
        <w:rPr>
          <w:rFonts w:ascii="Cambria" w:hAnsi="Cambria"/>
          <w:noProof/>
        </w:rPr>
        <w:fldChar w:fldCharType="begin"/>
      </w:r>
      <w:r w:rsidRPr="002C7188">
        <w:rPr>
          <w:rFonts w:ascii="Cambria" w:hAnsi="Cambria"/>
          <w:noProof/>
        </w:rPr>
        <w:instrText xml:space="preserve"> PAGEREF _Toc424823839 \h </w:instrText>
      </w:r>
      <w:r w:rsidRPr="002C7188">
        <w:rPr>
          <w:rFonts w:ascii="Cambria" w:hAnsi="Cambria"/>
          <w:noProof/>
        </w:rPr>
      </w:r>
      <w:r w:rsidRPr="002C7188">
        <w:rPr>
          <w:rFonts w:ascii="Cambria" w:hAnsi="Cambria"/>
          <w:noProof/>
        </w:rPr>
        <w:fldChar w:fldCharType="separate"/>
      </w:r>
      <w:r w:rsidR="000012B8" w:rsidRPr="002C7188">
        <w:rPr>
          <w:rFonts w:ascii="Cambria" w:hAnsi="Cambria"/>
          <w:noProof/>
        </w:rPr>
        <w:t>31</w:t>
      </w:r>
      <w:r w:rsidRPr="002C7188">
        <w:rPr>
          <w:rFonts w:ascii="Cambria" w:hAnsi="Cambria"/>
          <w:noProof/>
        </w:rPr>
        <w:fldChar w:fldCharType="end"/>
      </w:r>
      <w:r w:rsidR="00C71B17" w:rsidRPr="002C7188">
        <w:rPr>
          <w:rFonts w:ascii="Cambria" w:hAnsi="Cambria"/>
          <w:i/>
        </w:rPr>
        <w:fldChar w:fldCharType="end"/>
      </w:r>
    </w:p>
    <w:p w:rsidR="00AD1986" w:rsidRPr="002C7188" w:rsidRDefault="00592CDC" w:rsidP="009A4C48">
      <w:pPr>
        <w:pStyle w:val="Heading1"/>
        <w:rPr>
          <w:rFonts w:ascii="Cambria" w:hAnsi="Cambria"/>
        </w:rPr>
      </w:pPr>
      <w:r w:rsidRPr="00175BF4">
        <w:rPr>
          <w:rFonts w:ascii="Cambria" w:hAnsi="Cambria"/>
        </w:rPr>
        <w:br w:type="page"/>
      </w:r>
      <w:bookmarkStart w:id="1" w:name="_Toc424823778"/>
      <w:r w:rsidR="00EB4C1F" w:rsidRPr="002C7188">
        <w:rPr>
          <w:rFonts w:ascii="Cambria" w:hAnsi="Cambria"/>
        </w:rPr>
        <w:lastRenderedPageBreak/>
        <w:t>Executive Summary</w:t>
      </w:r>
      <w:bookmarkEnd w:id="1"/>
    </w:p>
    <w:p w:rsidR="009A4C48" w:rsidRPr="00C71B17" w:rsidRDefault="009A4C48" w:rsidP="009A4C48">
      <w:pPr>
        <w:rPr>
          <w:rFonts w:ascii="Cambria" w:hAnsi="Cambria"/>
          <w:sz w:val="24"/>
          <w:szCs w:val="24"/>
        </w:rPr>
      </w:pPr>
      <w:r w:rsidRPr="00C71B17">
        <w:rPr>
          <w:rFonts w:ascii="Cambria" w:hAnsi="Cambria"/>
          <w:sz w:val="24"/>
          <w:szCs w:val="24"/>
        </w:rPr>
        <w:t xml:space="preserve">Scholarship Administration is a key element of the Montana State University System’s </w:t>
      </w:r>
      <w:r w:rsidR="00DD0494" w:rsidRPr="00C71B17">
        <w:rPr>
          <w:rFonts w:ascii="Cambria" w:hAnsi="Cambria"/>
          <w:sz w:val="24"/>
          <w:szCs w:val="24"/>
        </w:rPr>
        <w:t>strategy</w:t>
      </w:r>
      <w:r w:rsidRPr="00C71B17">
        <w:rPr>
          <w:rFonts w:ascii="Cambria" w:hAnsi="Cambria"/>
          <w:sz w:val="24"/>
          <w:szCs w:val="24"/>
        </w:rPr>
        <w:t xml:space="preserve"> to recruit and retain excellent students</w:t>
      </w:r>
      <w:r w:rsidR="00DD0494" w:rsidRPr="00C71B17">
        <w:rPr>
          <w:rFonts w:ascii="Cambria" w:hAnsi="Cambria"/>
          <w:sz w:val="24"/>
          <w:szCs w:val="24"/>
        </w:rPr>
        <w:t xml:space="preserve">.  It is also a vital component of our commitment to access.  </w:t>
      </w:r>
      <w:r w:rsidRPr="00C71B17">
        <w:rPr>
          <w:rFonts w:ascii="Cambria" w:hAnsi="Cambria"/>
          <w:sz w:val="24"/>
          <w:szCs w:val="24"/>
        </w:rPr>
        <w:t xml:space="preserve"> </w:t>
      </w:r>
      <w:r w:rsidR="00DD0494" w:rsidRPr="00C71B17">
        <w:rPr>
          <w:rFonts w:ascii="Cambria" w:hAnsi="Cambria"/>
          <w:sz w:val="24"/>
          <w:szCs w:val="24"/>
        </w:rPr>
        <w:t>Y</w:t>
      </w:r>
      <w:r w:rsidRPr="00C71B17">
        <w:rPr>
          <w:rFonts w:ascii="Cambria" w:hAnsi="Cambria"/>
          <w:sz w:val="24"/>
          <w:szCs w:val="24"/>
        </w:rPr>
        <w:t>et, approximately 3.2 million dollars in one</w:t>
      </w:r>
      <w:r w:rsidR="008C3837">
        <w:rPr>
          <w:rFonts w:ascii="Cambria" w:hAnsi="Cambria"/>
          <w:sz w:val="24"/>
          <w:szCs w:val="24"/>
        </w:rPr>
        <w:t>-</w:t>
      </w:r>
      <w:r w:rsidRPr="00C71B17">
        <w:rPr>
          <w:rFonts w:ascii="Cambria" w:hAnsi="Cambria"/>
          <w:sz w:val="24"/>
          <w:szCs w:val="24"/>
        </w:rPr>
        <w:t xml:space="preserve">time funds remain un-awarded </w:t>
      </w:r>
      <w:r w:rsidR="009D6F6A">
        <w:rPr>
          <w:rFonts w:ascii="Cambria" w:hAnsi="Cambria"/>
          <w:sz w:val="24"/>
          <w:szCs w:val="24"/>
        </w:rPr>
        <w:t>at</w:t>
      </w:r>
      <w:r w:rsidR="009D6F6A" w:rsidRPr="00C71B17">
        <w:rPr>
          <w:rFonts w:ascii="Cambria" w:hAnsi="Cambria"/>
          <w:sz w:val="24"/>
          <w:szCs w:val="24"/>
        </w:rPr>
        <w:t xml:space="preserve"> </w:t>
      </w:r>
      <w:r w:rsidR="009D6F6A">
        <w:rPr>
          <w:rFonts w:ascii="Cambria" w:hAnsi="Cambria"/>
          <w:sz w:val="24"/>
          <w:szCs w:val="24"/>
        </w:rPr>
        <w:t>MSU in Bozeman</w:t>
      </w:r>
      <w:r w:rsidRPr="00C71B17">
        <w:rPr>
          <w:rFonts w:ascii="Cambria" w:hAnsi="Cambria"/>
          <w:sz w:val="24"/>
          <w:szCs w:val="24"/>
        </w:rPr>
        <w:t xml:space="preserve">.  Put in context, this represents 2,100 $1,500 awards that could be </w:t>
      </w:r>
      <w:r w:rsidR="00D877A9">
        <w:rPr>
          <w:rFonts w:ascii="Cambria" w:hAnsi="Cambria"/>
          <w:sz w:val="24"/>
          <w:szCs w:val="24"/>
        </w:rPr>
        <w:t>disbursed</w:t>
      </w:r>
      <w:r w:rsidR="00D877A9" w:rsidRPr="00C71B17">
        <w:rPr>
          <w:rFonts w:ascii="Cambria" w:hAnsi="Cambria"/>
          <w:sz w:val="24"/>
          <w:szCs w:val="24"/>
        </w:rPr>
        <w:t xml:space="preserve"> </w:t>
      </w:r>
      <w:r w:rsidRPr="00C71B17">
        <w:rPr>
          <w:rFonts w:ascii="Cambria" w:hAnsi="Cambria"/>
          <w:sz w:val="24"/>
          <w:szCs w:val="24"/>
        </w:rPr>
        <w:t xml:space="preserve">and </w:t>
      </w:r>
      <w:r w:rsidR="00DD0494" w:rsidRPr="00C71B17">
        <w:rPr>
          <w:rFonts w:ascii="Cambria" w:hAnsi="Cambria"/>
          <w:sz w:val="24"/>
          <w:szCs w:val="24"/>
        </w:rPr>
        <w:t xml:space="preserve">applied toward </w:t>
      </w:r>
      <w:r w:rsidRPr="00C71B17">
        <w:rPr>
          <w:rFonts w:ascii="Cambria" w:hAnsi="Cambria"/>
          <w:sz w:val="24"/>
          <w:szCs w:val="24"/>
        </w:rPr>
        <w:t>making a positive difference for our students.</w:t>
      </w:r>
    </w:p>
    <w:p w:rsidR="002E6EF9" w:rsidRPr="00C71B17" w:rsidRDefault="003551AB" w:rsidP="009A4C48">
      <w:pPr>
        <w:rPr>
          <w:rFonts w:ascii="Cambria" w:hAnsi="Cambria"/>
          <w:sz w:val="24"/>
          <w:szCs w:val="24"/>
        </w:rPr>
      </w:pPr>
      <w:r>
        <w:rPr>
          <w:rFonts w:ascii="Cambria" w:hAnsi="Cambria"/>
          <w:sz w:val="24"/>
          <w:szCs w:val="24"/>
        </w:rPr>
        <w:t>Early in its investigation of why these funds go un-awarded our workgroup discovered that</w:t>
      </w:r>
      <w:r w:rsidR="00DD0494" w:rsidRPr="00C71B17">
        <w:rPr>
          <w:rFonts w:ascii="Cambria" w:hAnsi="Cambria"/>
          <w:sz w:val="24"/>
          <w:szCs w:val="24"/>
        </w:rPr>
        <w:t xml:space="preserve"> there is no clear picture of </w:t>
      </w:r>
      <w:r w:rsidR="009A4C48" w:rsidRPr="00C71B17">
        <w:rPr>
          <w:rFonts w:ascii="Cambria" w:hAnsi="Cambria"/>
          <w:sz w:val="24"/>
          <w:szCs w:val="24"/>
        </w:rPr>
        <w:t>scholarship administrat</w:t>
      </w:r>
      <w:r w:rsidR="0077633E" w:rsidRPr="0077633E">
        <w:rPr>
          <w:rFonts w:ascii="Cambria" w:hAnsi="Cambria"/>
          <w:sz w:val="24"/>
          <w:szCs w:val="24"/>
        </w:rPr>
        <w:t>ion</w:t>
      </w:r>
      <w:r w:rsidR="00DD0494" w:rsidRPr="00C71B17">
        <w:rPr>
          <w:rFonts w:ascii="Cambria" w:hAnsi="Cambria"/>
          <w:sz w:val="24"/>
          <w:szCs w:val="24"/>
        </w:rPr>
        <w:t xml:space="preserve"> </w:t>
      </w:r>
      <w:r w:rsidR="009A4C48" w:rsidRPr="00C71B17">
        <w:rPr>
          <w:rFonts w:ascii="Cambria" w:hAnsi="Cambria"/>
          <w:sz w:val="24"/>
          <w:szCs w:val="24"/>
        </w:rPr>
        <w:t>practices across the MSU system</w:t>
      </w:r>
      <w:r w:rsidR="00DD0494" w:rsidRPr="00C71B17">
        <w:rPr>
          <w:rFonts w:ascii="Cambria" w:hAnsi="Cambria"/>
          <w:sz w:val="24"/>
          <w:szCs w:val="24"/>
        </w:rPr>
        <w:t xml:space="preserve">.  To remedy this lack, we set out to map how scholarship administration actually functions across </w:t>
      </w:r>
      <w:r>
        <w:rPr>
          <w:rFonts w:ascii="Cambria" w:hAnsi="Cambria"/>
          <w:sz w:val="24"/>
          <w:szCs w:val="24"/>
        </w:rPr>
        <w:t>our four c</w:t>
      </w:r>
      <w:r w:rsidR="00DD0494" w:rsidRPr="00C71B17">
        <w:rPr>
          <w:rFonts w:ascii="Cambria" w:hAnsi="Cambria"/>
          <w:sz w:val="24"/>
          <w:szCs w:val="24"/>
        </w:rPr>
        <w:t>ampuse</w:t>
      </w:r>
      <w:r w:rsidR="0077633E" w:rsidRPr="0077633E">
        <w:rPr>
          <w:rFonts w:ascii="Cambria" w:hAnsi="Cambria"/>
          <w:sz w:val="24"/>
          <w:szCs w:val="24"/>
        </w:rPr>
        <w:t>s.  W</w:t>
      </w:r>
      <w:r w:rsidR="002E6EF9" w:rsidRPr="00C71B17">
        <w:rPr>
          <w:rFonts w:ascii="Cambria" w:hAnsi="Cambria"/>
          <w:sz w:val="24"/>
          <w:szCs w:val="24"/>
        </w:rPr>
        <w:t>e</w:t>
      </w:r>
      <w:r w:rsidR="009A4C48" w:rsidRPr="00C71B17">
        <w:rPr>
          <w:rFonts w:ascii="Cambria" w:hAnsi="Cambria"/>
          <w:sz w:val="24"/>
          <w:szCs w:val="24"/>
        </w:rPr>
        <w:t xml:space="preserve"> interviewed representatives from each MSU college, the MSU Alumni Foundation, officials from all MSU campuses</w:t>
      </w:r>
      <w:r w:rsidR="002E6EF9" w:rsidRPr="00C71B17">
        <w:rPr>
          <w:rFonts w:ascii="Cambria" w:hAnsi="Cambria"/>
          <w:sz w:val="24"/>
          <w:szCs w:val="24"/>
        </w:rPr>
        <w:t xml:space="preserve"> and </w:t>
      </w:r>
      <w:r w:rsidR="009A4C48" w:rsidRPr="00C71B17">
        <w:rPr>
          <w:rFonts w:ascii="Cambria" w:hAnsi="Cambria"/>
          <w:sz w:val="24"/>
          <w:szCs w:val="24"/>
        </w:rPr>
        <w:t>representatives from ASMSU</w:t>
      </w:r>
      <w:r w:rsidR="002E6EF9" w:rsidRPr="00C71B17">
        <w:rPr>
          <w:rFonts w:ascii="Cambria" w:hAnsi="Cambria"/>
          <w:sz w:val="24"/>
          <w:szCs w:val="24"/>
        </w:rPr>
        <w:t>.  The goal of these interviews was</w:t>
      </w:r>
      <w:r w:rsidR="009A4C48" w:rsidRPr="00C71B17">
        <w:rPr>
          <w:rFonts w:ascii="Cambria" w:hAnsi="Cambria"/>
          <w:sz w:val="24"/>
          <w:szCs w:val="24"/>
        </w:rPr>
        <w:t xml:space="preserve"> to understand </w:t>
      </w:r>
      <w:r w:rsidR="002E6EF9" w:rsidRPr="00C71B17">
        <w:rPr>
          <w:rFonts w:ascii="Cambria" w:hAnsi="Cambria"/>
          <w:sz w:val="24"/>
          <w:szCs w:val="24"/>
        </w:rPr>
        <w:t xml:space="preserve">relevant </w:t>
      </w:r>
      <w:r w:rsidR="009A4C48" w:rsidRPr="00C71B17">
        <w:rPr>
          <w:rFonts w:ascii="Cambria" w:hAnsi="Cambria"/>
          <w:sz w:val="24"/>
          <w:szCs w:val="24"/>
        </w:rPr>
        <w:t>processes, communications and technology tools used to support scholarships</w:t>
      </w:r>
      <w:r w:rsidR="002E6EF9" w:rsidRPr="00C71B17">
        <w:rPr>
          <w:rFonts w:ascii="Cambria" w:hAnsi="Cambria"/>
          <w:sz w:val="24"/>
          <w:szCs w:val="24"/>
        </w:rPr>
        <w:t xml:space="preserve">.  We also wanted </w:t>
      </w:r>
      <w:r w:rsidR="00DD0494" w:rsidRPr="00C71B17">
        <w:rPr>
          <w:rFonts w:ascii="Cambria" w:hAnsi="Cambria"/>
          <w:sz w:val="24"/>
          <w:szCs w:val="24"/>
        </w:rPr>
        <w:t>to gain insight into</w:t>
      </w:r>
      <w:r w:rsidR="009A4C48" w:rsidRPr="00C71B17">
        <w:rPr>
          <w:rFonts w:ascii="Cambria" w:hAnsi="Cambria"/>
          <w:sz w:val="24"/>
          <w:szCs w:val="24"/>
        </w:rPr>
        <w:t xml:space="preserve"> student experiences </w:t>
      </w:r>
      <w:r w:rsidR="00DD0494" w:rsidRPr="00C71B17">
        <w:rPr>
          <w:rFonts w:ascii="Cambria" w:hAnsi="Cambria"/>
          <w:sz w:val="24"/>
          <w:szCs w:val="24"/>
        </w:rPr>
        <w:t>rel</w:t>
      </w:r>
      <w:r w:rsidR="0077633E" w:rsidRPr="0077633E">
        <w:rPr>
          <w:rFonts w:ascii="Cambria" w:hAnsi="Cambria"/>
          <w:sz w:val="24"/>
          <w:szCs w:val="24"/>
        </w:rPr>
        <w:t>ated to scholarship application</w:t>
      </w:r>
      <w:r w:rsidR="00DD0494" w:rsidRPr="00C71B17">
        <w:rPr>
          <w:rFonts w:ascii="Cambria" w:hAnsi="Cambria"/>
          <w:sz w:val="24"/>
          <w:szCs w:val="24"/>
        </w:rPr>
        <w:t xml:space="preserve"> and disbursement</w:t>
      </w:r>
      <w:r w:rsidR="009A4C48" w:rsidRPr="00C71B17">
        <w:rPr>
          <w:rFonts w:ascii="Cambria" w:hAnsi="Cambria"/>
          <w:sz w:val="24"/>
          <w:szCs w:val="24"/>
        </w:rPr>
        <w:t xml:space="preserve">. </w:t>
      </w:r>
    </w:p>
    <w:p w:rsidR="009A4C48" w:rsidRPr="00C71B17" w:rsidRDefault="009A4C48" w:rsidP="009A4C48">
      <w:pPr>
        <w:rPr>
          <w:rFonts w:ascii="Cambria" w:hAnsi="Cambria"/>
          <w:sz w:val="24"/>
          <w:szCs w:val="24"/>
        </w:rPr>
      </w:pPr>
      <w:r w:rsidRPr="00C71B17">
        <w:rPr>
          <w:rFonts w:ascii="Cambria" w:hAnsi="Cambria"/>
          <w:b/>
          <w:sz w:val="24"/>
          <w:szCs w:val="24"/>
        </w:rPr>
        <w:t xml:space="preserve">The purpose of this report is to </w:t>
      </w:r>
      <w:r w:rsidR="002E6EF9" w:rsidRPr="00C71B17">
        <w:rPr>
          <w:rFonts w:ascii="Cambria" w:hAnsi="Cambria"/>
          <w:b/>
          <w:sz w:val="24"/>
          <w:szCs w:val="24"/>
        </w:rPr>
        <w:t xml:space="preserve">present </w:t>
      </w:r>
      <w:r w:rsidRPr="00C71B17">
        <w:rPr>
          <w:rFonts w:ascii="Cambria" w:hAnsi="Cambria"/>
          <w:b/>
          <w:sz w:val="24"/>
          <w:szCs w:val="24"/>
        </w:rPr>
        <w:t>the results of these conversations, to map</w:t>
      </w:r>
      <w:r w:rsidR="002E6EF9" w:rsidRPr="00C71B17">
        <w:rPr>
          <w:rFonts w:ascii="Cambria" w:hAnsi="Cambria"/>
          <w:b/>
          <w:sz w:val="24"/>
          <w:szCs w:val="24"/>
        </w:rPr>
        <w:t xml:space="preserve"> and describe</w:t>
      </w:r>
      <w:r w:rsidRPr="00C71B17">
        <w:rPr>
          <w:rFonts w:ascii="Cambria" w:hAnsi="Cambria"/>
          <w:b/>
          <w:sz w:val="24"/>
          <w:szCs w:val="24"/>
        </w:rPr>
        <w:t xml:space="preserve"> scholarship administration processes</w:t>
      </w:r>
      <w:r w:rsidR="009D6F6A">
        <w:rPr>
          <w:rFonts w:ascii="Cambria" w:hAnsi="Cambria"/>
          <w:b/>
          <w:sz w:val="24"/>
          <w:szCs w:val="24"/>
        </w:rPr>
        <w:t>,</w:t>
      </w:r>
      <w:r w:rsidRPr="00C71B17">
        <w:rPr>
          <w:rFonts w:ascii="Cambria" w:hAnsi="Cambria"/>
          <w:b/>
          <w:sz w:val="24"/>
          <w:szCs w:val="24"/>
        </w:rPr>
        <w:t xml:space="preserve"> and to present recommendations for further action.</w:t>
      </w:r>
      <w:r w:rsidRPr="00C71B17">
        <w:rPr>
          <w:rFonts w:ascii="Cambria" w:hAnsi="Cambria"/>
          <w:sz w:val="24"/>
          <w:szCs w:val="24"/>
        </w:rPr>
        <w:t xml:space="preserve">  </w:t>
      </w:r>
    </w:p>
    <w:p w:rsidR="00E506AF" w:rsidRPr="00175BF4" w:rsidRDefault="00E506AF" w:rsidP="009A4C48">
      <w:pPr>
        <w:rPr>
          <w:rFonts w:ascii="Cambria" w:hAnsi="Cambria" w:cs="Calibri"/>
          <w:sz w:val="24"/>
          <w:szCs w:val="24"/>
        </w:rPr>
      </w:pPr>
      <w:r w:rsidRPr="00175BF4">
        <w:rPr>
          <w:rFonts w:ascii="Cambria" w:hAnsi="Cambria" w:cs="Helvetica Neue"/>
          <w:sz w:val="24"/>
          <w:szCs w:val="24"/>
        </w:rPr>
        <w:t xml:space="preserve">We learned that a bewildering range of local procedures and technology tools are employed to achieve the </w:t>
      </w:r>
      <w:r w:rsidR="0077633E" w:rsidRPr="00175BF4">
        <w:rPr>
          <w:rFonts w:ascii="Cambria" w:hAnsi="Cambria" w:cs="Helvetica Neue"/>
          <w:sz w:val="24"/>
          <w:szCs w:val="24"/>
        </w:rPr>
        <w:t xml:space="preserve">same fundamental scholarship administration </w:t>
      </w:r>
      <w:r w:rsidRPr="00175BF4">
        <w:rPr>
          <w:rFonts w:ascii="Cambria" w:hAnsi="Cambria" w:cs="Helvetica Neue"/>
          <w:sz w:val="24"/>
          <w:szCs w:val="24"/>
        </w:rPr>
        <w:t>obje</w:t>
      </w:r>
      <w:r w:rsidR="0077633E" w:rsidRPr="00175BF4">
        <w:rPr>
          <w:rFonts w:ascii="Cambria" w:hAnsi="Cambria" w:cs="Helvetica Neue"/>
          <w:sz w:val="24"/>
          <w:szCs w:val="24"/>
        </w:rPr>
        <w:t xml:space="preserve">ctives, and that related </w:t>
      </w:r>
      <w:r w:rsidRPr="00175BF4">
        <w:rPr>
          <w:rFonts w:ascii="Cambria" w:hAnsi="Cambria" w:cs="Helvetica Neue"/>
          <w:sz w:val="24"/>
          <w:szCs w:val="24"/>
        </w:rPr>
        <w:t>practices and tools varied in unpredictable ways by campus, college, and department.  Such ad hoc proliferation of processes and technology has led in some cases to significant innovation and development of potential best practices.  However, it </w:t>
      </w:r>
      <w:r w:rsidRPr="00175BF4">
        <w:rPr>
          <w:rFonts w:ascii="Cambria" w:hAnsi="Cambria" w:cs="Calibri"/>
          <w:sz w:val="24"/>
          <w:szCs w:val="24"/>
        </w:rPr>
        <w:t>has also resulted in unnecessary complications for students, duplicative administrative tasks, cautious award strategies, information security concerns, and poor fund monitoring.  The creativity and commitment of our many colleagues notwithstanding, the MSU system</w:t>
      </w:r>
      <w:r w:rsidR="003551AB" w:rsidRPr="00175BF4">
        <w:rPr>
          <w:rFonts w:ascii="Cambria" w:hAnsi="Cambria" w:cs="Calibri"/>
          <w:sz w:val="24"/>
          <w:szCs w:val="24"/>
        </w:rPr>
        <w:t xml:space="preserve"> </w:t>
      </w:r>
      <w:r w:rsidRPr="00175BF4">
        <w:rPr>
          <w:rFonts w:ascii="Cambria" w:hAnsi="Cambria" w:cs="Calibri"/>
          <w:sz w:val="24"/>
          <w:szCs w:val="24"/>
        </w:rPr>
        <w:t>currently lacks a comprehensive solution to the many scholarship administration needs that characterize our four-campus enterprise.</w:t>
      </w:r>
    </w:p>
    <w:p w:rsidR="00E02402" w:rsidRPr="00175BF4" w:rsidRDefault="00E02402" w:rsidP="00C71B17">
      <w:pPr>
        <w:pStyle w:val="Heading2"/>
        <w:rPr>
          <w:rFonts w:ascii="Cambria" w:hAnsi="Cambria"/>
        </w:rPr>
      </w:pPr>
      <w:bookmarkStart w:id="2" w:name="_Toc424823779"/>
      <w:r w:rsidRPr="00175BF4">
        <w:rPr>
          <w:rFonts w:ascii="Cambria" w:hAnsi="Cambria"/>
        </w:rPr>
        <w:t>Recommendations</w:t>
      </w:r>
      <w:bookmarkEnd w:id="2"/>
    </w:p>
    <w:p w:rsidR="0077633E" w:rsidRPr="00175BF4" w:rsidRDefault="0077633E" w:rsidP="0077633E">
      <w:pPr>
        <w:widowControl w:val="0"/>
        <w:autoSpaceDE w:val="0"/>
        <w:autoSpaceDN w:val="0"/>
        <w:adjustRightInd w:val="0"/>
        <w:spacing w:after="240" w:line="313" w:lineRule="atLeast"/>
        <w:rPr>
          <w:rFonts w:ascii="Cambria" w:hAnsi="Cambria" w:cs="Helvetica Neue"/>
          <w:sz w:val="24"/>
          <w:szCs w:val="24"/>
        </w:rPr>
      </w:pPr>
      <w:r w:rsidRPr="00175BF4">
        <w:rPr>
          <w:rFonts w:ascii="Cambria" w:hAnsi="Cambria" w:cs="Calibri"/>
          <w:sz w:val="24"/>
          <w:szCs w:val="24"/>
        </w:rPr>
        <w:t>The recommendations of the </w:t>
      </w:r>
      <w:proofErr w:type="spellStart"/>
      <w:r w:rsidR="005E253C" w:rsidRPr="00175BF4">
        <w:rPr>
          <w:rFonts w:ascii="Cambria" w:hAnsi="Cambria" w:cs="Calibri"/>
          <w:sz w:val="24"/>
          <w:szCs w:val="24"/>
        </w:rPr>
        <w:t>UPdate</w:t>
      </w:r>
      <w:proofErr w:type="spellEnd"/>
      <w:r w:rsidR="005E253C" w:rsidRPr="00175BF4">
        <w:rPr>
          <w:rFonts w:ascii="Cambria" w:hAnsi="Cambria" w:cs="Calibri"/>
          <w:sz w:val="24"/>
          <w:szCs w:val="24"/>
        </w:rPr>
        <w:t xml:space="preserve"> MSU </w:t>
      </w:r>
      <w:r w:rsidRPr="00175BF4">
        <w:rPr>
          <w:rFonts w:ascii="Cambria" w:hAnsi="Cambria" w:cs="Calibri"/>
          <w:sz w:val="24"/>
          <w:szCs w:val="24"/>
        </w:rPr>
        <w:t>Scholarship Administration workgroup are to </w:t>
      </w:r>
    </w:p>
    <w:p w:rsidR="0077633E" w:rsidRPr="00175BF4" w:rsidRDefault="0077633E" w:rsidP="00C71B17">
      <w:pPr>
        <w:pStyle w:val="ListParagraph"/>
        <w:widowControl w:val="0"/>
        <w:numPr>
          <w:ilvl w:val="0"/>
          <w:numId w:val="11"/>
        </w:numPr>
        <w:autoSpaceDE w:val="0"/>
        <w:autoSpaceDN w:val="0"/>
        <w:adjustRightInd w:val="0"/>
        <w:spacing w:after="240" w:line="313" w:lineRule="atLeast"/>
        <w:rPr>
          <w:rFonts w:ascii="Cambria" w:hAnsi="Cambria" w:cs="Helvetica Neue"/>
          <w:sz w:val="24"/>
          <w:szCs w:val="24"/>
        </w:rPr>
      </w:pPr>
      <w:r w:rsidRPr="00175BF4">
        <w:rPr>
          <w:rFonts w:ascii="Cambria" w:hAnsi="Cambria" w:cs="Calibri"/>
          <w:sz w:val="24"/>
          <w:szCs w:val="24"/>
        </w:rPr>
        <w:t xml:space="preserve">Pursue an RFP for the purchase and implementation of </w:t>
      </w:r>
      <w:r w:rsidR="003551AB" w:rsidRPr="00175BF4">
        <w:rPr>
          <w:rFonts w:ascii="Cambria" w:hAnsi="Cambria" w:cs="Calibri"/>
          <w:sz w:val="24"/>
          <w:szCs w:val="24"/>
        </w:rPr>
        <w:t>third-</w:t>
      </w:r>
      <w:r w:rsidRPr="00175BF4">
        <w:rPr>
          <w:rFonts w:ascii="Cambria" w:hAnsi="Cambria" w:cs="Calibri"/>
          <w:sz w:val="24"/>
          <w:szCs w:val="24"/>
        </w:rPr>
        <w:t>party scholarship administration software meeting our requirements (detailed in the following report)</w:t>
      </w:r>
      <w:r w:rsidR="00175BF4">
        <w:rPr>
          <w:rFonts w:ascii="Cambria" w:hAnsi="Cambria" w:cs="Calibri"/>
          <w:sz w:val="24"/>
          <w:szCs w:val="24"/>
        </w:rPr>
        <w:t>.</w:t>
      </w:r>
    </w:p>
    <w:p w:rsidR="0077633E" w:rsidRPr="00175BF4" w:rsidRDefault="000059A0" w:rsidP="00C71B17">
      <w:pPr>
        <w:pStyle w:val="ListParagraph"/>
        <w:widowControl w:val="0"/>
        <w:numPr>
          <w:ilvl w:val="0"/>
          <w:numId w:val="11"/>
        </w:numPr>
        <w:autoSpaceDE w:val="0"/>
        <w:autoSpaceDN w:val="0"/>
        <w:adjustRightInd w:val="0"/>
        <w:spacing w:after="240" w:line="313" w:lineRule="atLeast"/>
        <w:rPr>
          <w:rFonts w:ascii="Cambria" w:hAnsi="Cambria" w:cs="Helvetica Neue"/>
          <w:sz w:val="24"/>
          <w:szCs w:val="24"/>
        </w:rPr>
      </w:pPr>
      <w:r w:rsidRPr="00175BF4">
        <w:rPr>
          <w:rFonts w:ascii="Cambria" w:hAnsi="Cambria" w:cs="Calibri"/>
          <w:sz w:val="24"/>
          <w:szCs w:val="24"/>
        </w:rPr>
        <w:t>Beginning with the Bozeman campus, s</w:t>
      </w:r>
      <w:r w:rsidR="0077633E" w:rsidRPr="00175BF4">
        <w:rPr>
          <w:rFonts w:ascii="Cambria" w:hAnsi="Cambria" w:cs="Calibri"/>
          <w:sz w:val="24"/>
          <w:szCs w:val="24"/>
        </w:rPr>
        <w:t>implify the scholarship application and awards process for students through the development of a common scholarship application process (and form, where possible) and the coordinated implementation of service excellence principles</w:t>
      </w:r>
      <w:r w:rsidR="00175BF4">
        <w:rPr>
          <w:rFonts w:ascii="Cambria" w:hAnsi="Cambria" w:cs="Calibri"/>
          <w:sz w:val="24"/>
          <w:szCs w:val="24"/>
        </w:rPr>
        <w:t>.</w:t>
      </w:r>
    </w:p>
    <w:p w:rsidR="001927FD" w:rsidRPr="00175BF4" w:rsidRDefault="00541B5C" w:rsidP="00C71B17">
      <w:pPr>
        <w:pStyle w:val="ListParagraph"/>
        <w:widowControl w:val="0"/>
        <w:numPr>
          <w:ilvl w:val="0"/>
          <w:numId w:val="11"/>
        </w:numPr>
        <w:autoSpaceDE w:val="0"/>
        <w:autoSpaceDN w:val="0"/>
        <w:adjustRightInd w:val="0"/>
        <w:spacing w:after="240" w:line="313" w:lineRule="atLeast"/>
        <w:rPr>
          <w:rFonts w:ascii="Cambria" w:hAnsi="Cambria" w:cs="Calibri"/>
          <w:sz w:val="24"/>
          <w:szCs w:val="24"/>
        </w:rPr>
      </w:pPr>
      <w:r w:rsidRPr="00175BF4">
        <w:rPr>
          <w:rFonts w:ascii="Cambria" w:hAnsi="Cambria" w:cs="Calibri"/>
          <w:sz w:val="24"/>
          <w:szCs w:val="24"/>
        </w:rPr>
        <w:t>Consolidate and align administrative and communication practices where possible</w:t>
      </w:r>
      <w:r w:rsidR="00175BF4">
        <w:rPr>
          <w:rFonts w:ascii="Cambria" w:hAnsi="Cambria" w:cs="Calibri"/>
          <w:sz w:val="24"/>
          <w:szCs w:val="24"/>
        </w:rPr>
        <w:t>.</w:t>
      </w:r>
    </w:p>
    <w:p w:rsidR="0077633E" w:rsidRPr="001927FD" w:rsidRDefault="001927FD" w:rsidP="0079543E">
      <w:pPr>
        <w:pStyle w:val="Heading1"/>
        <w:rPr>
          <w:rFonts w:ascii="Cambria" w:hAnsi="Cambria" w:cs="Calibri"/>
          <w:sz w:val="24"/>
          <w:szCs w:val="24"/>
        </w:rPr>
      </w:pPr>
      <w:r>
        <w:rPr>
          <w:rFonts w:ascii="Cambria" w:hAnsi="Cambria" w:cs="Calibri"/>
          <w:sz w:val="24"/>
          <w:szCs w:val="24"/>
        </w:rPr>
        <w:br w:type="page"/>
      </w:r>
    </w:p>
    <w:p w:rsidR="00060926" w:rsidRPr="002C7188" w:rsidRDefault="00060926" w:rsidP="002C5BF7">
      <w:pPr>
        <w:ind w:left="360" w:right="360"/>
        <w:jc w:val="both"/>
        <w:rPr>
          <w:rFonts w:ascii="Cambria" w:hAnsi="Cambria"/>
          <w:sz w:val="24"/>
          <w:szCs w:val="24"/>
        </w:rPr>
      </w:pPr>
      <w:r w:rsidRPr="002C7188">
        <w:rPr>
          <w:rFonts w:ascii="Cambria" w:hAnsi="Cambria"/>
          <w:i/>
          <w:sz w:val="24"/>
          <w:szCs w:val="24"/>
        </w:rPr>
        <w:lastRenderedPageBreak/>
        <w:t>I think if you look at this with a service excellence mentality the stakeholders we have to look at are the donors and the students. How is our process making this extraordinary service</w:t>
      </w:r>
      <w:r w:rsidR="00D877A9" w:rsidRPr="002C7188">
        <w:rPr>
          <w:rFonts w:ascii="Cambria" w:hAnsi="Cambria"/>
          <w:i/>
          <w:sz w:val="24"/>
          <w:szCs w:val="24"/>
        </w:rPr>
        <w:t xml:space="preserve"> [available]</w:t>
      </w:r>
      <w:r w:rsidRPr="002C7188">
        <w:rPr>
          <w:rFonts w:ascii="Cambria" w:hAnsi="Cambria"/>
          <w:i/>
          <w:sz w:val="24"/>
          <w:szCs w:val="24"/>
        </w:rPr>
        <w:t xml:space="preserve"> to the students? And how does the process </w:t>
      </w:r>
      <w:r w:rsidR="00D877A9" w:rsidRPr="002C7188">
        <w:rPr>
          <w:rFonts w:ascii="Cambria" w:hAnsi="Cambria"/>
          <w:i/>
          <w:sz w:val="24"/>
          <w:szCs w:val="24"/>
        </w:rPr>
        <w:t xml:space="preserve">. . . [support] </w:t>
      </w:r>
      <w:r w:rsidRPr="002C7188">
        <w:rPr>
          <w:rFonts w:ascii="Cambria" w:hAnsi="Cambria"/>
          <w:i/>
          <w:sz w:val="24"/>
          <w:szCs w:val="24"/>
        </w:rPr>
        <w:t>extraordinary service to the donors</w:t>
      </w:r>
      <w:r w:rsidR="002F3E8D" w:rsidRPr="002C7188">
        <w:rPr>
          <w:rFonts w:ascii="Cambria" w:hAnsi="Cambria"/>
          <w:i/>
          <w:sz w:val="24"/>
          <w:szCs w:val="24"/>
        </w:rPr>
        <w:t xml:space="preserve">? </w:t>
      </w:r>
      <w:r w:rsidRPr="002C7188">
        <w:rPr>
          <w:rFonts w:ascii="Cambria" w:hAnsi="Cambria"/>
          <w:i/>
          <w:sz w:val="24"/>
          <w:szCs w:val="24"/>
        </w:rPr>
        <w:t>...  So if you look at this from a student perspe</w:t>
      </w:r>
      <w:r w:rsidR="002F3E8D" w:rsidRPr="002C7188">
        <w:rPr>
          <w:rFonts w:ascii="Cambria" w:hAnsi="Cambria"/>
          <w:i/>
          <w:sz w:val="24"/>
          <w:szCs w:val="24"/>
        </w:rPr>
        <w:t>ctive, they are concerned about -</w:t>
      </w:r>
      <w:r w:rsidRPr="002C7188">
        <w:rPr>
          <w:rFonts w:ascii="Cambria" w:hAnsi="Cambria"/>
          <w:i/>
          <w:sz w:val="24"/>
          <w:szCs w:val="24"/>
        </w:rPr>
        <w:t xml:space="preserve"> is it easy to apply, to accept, and will it get on my financial/student account in time so I don’t get late fees</w:t>
      </w:r>
      <w:r w:rsidR="002F3E8D" w:rsidRPr="002C7188">
        <w:rPr>
          <w:rFonts w:ascii="Cambria" w:hAnsi="Cambria"/>
          <w:i/>
          <w:sz w:val="24"/>
          <w:szCs w:val="24"/>
        </w:rPr>
        <w:t xml:space="preserve">? </w:t>
      </w:r>
      <w:r w:rsidRPr="002C7188">
        <w:rPr>
          <w:rFonts w:ascii="Cambria" w:hAnsi="Cambria"/>
          <w:i/>
          <w:sz w:val="24"/>
          <w:szCs w:val="24"/>
        </w:rPr>
        <w:t>…  We need to look at each touch point and see if it is extraordinary service or if it is just mediocre.</w:t>
      </w:r>
      <w:r w:rsidR="002C5BF7" w:rsidRPr="002C7188">
        <w:rPr>
          <w:rFonts w:ascii="Cambria" w:hAnsi="Cambria"/>
          <w:i/>
          <w:sz w:val="24"/>
          <w:szCs w:val="24"/>
        </w:rPr>
        <w:t xml:space="preserve"> </w:t>
      </w:r>
      <w:r w:rsidR="002C5BF7" w:rsidRPr="002C7188">
        <w:rPr>
          <w:rFonts w:ascii="Cambria" w:hAnsi="Cambria"/>
          <w:sz w:val="24"/>
          <w:szCs w:val="24"/>
        </w:rPr>
        <w:t xml:space="preserve"> </w:t>
      </w:r>
    </w:p>
    <w:p w:rsidR="002C5BF7" w:rsidRPr="002C7188" w:rsidRDefault="002C5BF7" w:rsidP="002C5BF7">
      <w:pPr>
        <w:ind w:left="720" w:right="360"/>
        <w:jc w:val="both"/>
        <w:rPr>
          <w:rFonts w:ascii="Cambria" w:hAnsi="Cambria"/>
          <w:b/>
          <w:i/>
          <w:sz w:val="24"/>
          <w:szCs w:val="24"/>
        </w:rPr>
      </w:pPr>
      <w:r w:rsidRPr="002C7188">
        <w:rPr>
          <w:rFonts w:ascii="Cambria" w:hAnsi="Cambria"/>
          <w:i/>
          <w:sz w:val="24"/>
          <w:szCs w:val="24"/>
        </w:rPr>
        <w:t>Kim Sinrud, Chemistry 30-Jan-2015</w:t>
      </w:r>
    </w:p>
    <w:p w:rsidR="00BD58D1" w:rsidRPr="002C7188" w:rsidRDefault="00BD58D1" w:rsidP="003551AB">
      <w:pPr>
        <w:pStyle w:val="Heading1"/>
        <w:rPr>
          <w:rFonts w:ascii="Cambria" w:hAnsi="Cambria"/>
        </w:rPr>
      </w:pPr>
      <w:bookmarkStart w:id="3" w:name="_Toc424823780"/>
      <w:r w:rsidRPr="002C7188">
        <w:rPr>
          <w:rFonts w:ascii="Cambria" w:hAnsi="Cambria"/>
        </w:rPr>
        <w:t>Introduction</w:t>
      </w:r>
      <w:bookmarkEnd w:id="3"/>
    </w:p>
    <w:p w:rsidR="00D877A9" w:rsidRPr="006776C4" w:rsidRDefault="00D877A9" w:rsidP="00D877A9">
      <w:pPr>
        <w:widowControl w:val="0"/>
        <w:autoSpaceDE w:val="0"/>
        <w:autoSpaceDN w:val="0"/>
        <w:adjustRightInd w:val="0"/>
        <w:spacing w:after="240" w:line="342" w:lineRule="atLeast"/>
        <w:rPr>
          <w:rFonts w:ascii="Cambria" w:hAnsi="Cambria" w:cs="Helvetica Neue"/>
          <w:sz w:val="24"/>
          <w:szCs w:val="24"/>
        </w:rPr>
      </w:pPr>
      <w:r w:rsidRPr="006776C4">
        <w:rPr>
          <w:rFonts w:ascii="Cambria" w:hAnsi="Cambria" w:cs="Helvetica Neue"/>
          <w:sz w:val="24"/>
          <w:szCs w:val="24"/>
        </w:rPr>
        <w:t>Scholarship Administration is a key element of the Montana State University System’s strategy to recruit and retain excellent students.  It is also a vital component of our commitment to access.   Yet, approxima</w:t>
      </w:r>
      <w:r w:rsidR="008C3837" w:rsidRPr="006776C4">
        <w:rPr>
          <w:rFonts w:ascii="Cambria" w:hAnsi="Cambria" w:cs="Helvetica Neue"/>
          <w:sz w:val="24"/>
          <w:szCs w:val="24"/>
        </w:rPr>
        <w:t>tely 3.2 million dollars in one-</w:t>
      </w:r>
      <w:r w:rsidRPr="006776C4">
        <w:rPr>
          <w:rFonts w:ascii="Cambria" w:hAnsi="Cambria" w:cs="Helvetica Neue"/>
          <w:sz w:val="24"/>
          <w:szCs w:val="24"/>
        </w:rPr>
        <w:t xml:space="preserve">time funds remain un-awarded </w:t>
      </w:r>
      <w:r w:rsidR="009D6F6A" w:rsidRPr="006776C4">
        <w:rPr>
          <w:rFonts w:ascii="Cambria" w:hAnsi="Cambria" w:cs="Helvetica Neue"/>
          <w:sz w:val="24"/>
          <w:szCs w:val="24"/>
        </w:rPr>
        <w:t>at</w:t>
      </w:r>
      <w:r w:rsidRPr="006776C4">
        <w:rPr>
          <w:rFonts w:ascii="Cambria" w:hAnsi="Cambria" w:cs="Helvetica Neue"/>
          <w:sz w:val="24"/>
          <w:szCs w:val="24"/>
        </w:rPr>
        <w:t xml:space="preserve"> MSU </w:t>
      </w:r>
      <w:r w:rsidR="009D6F6A" w:rsidRPr="006776C4">
        <w:rPr>
          <w:rFonts w:ascii="Cambria" w:hAnsi="Cambria" w:cs="Helvetica Neue"/>
          <w:sz w:val="24"/>
          <w:szCs w:val="24"/>
        </w:rPr>
        <w:t>in Bozeman</w:t>
      </w:r>
      <w:r w:rsidRPr="006776C4">
        <w:rPr>
          <w:rFonts w:ascii="Cambria" w:hAnsi="Cambria" w:cs="Helvetica Neue"/>
          <w:sz w:val="24"/>
          <w:szCs w:val="24"/>
        </w:rPr>
        <w:t>.  Put in context, this represents 2,100 $1,500 awards that could be awarded and applied toward making a positive difference for our students.</w:t>
      </w:r>
    </w:p>
    <w:p w:rsidR="00D877A9" w:rsidRPr="006776C4" w:rsidRDefault="00D877A9" w:rsidP="00D877A9">
      <w:pPr>
        <w:widowControl w:val="0"/>
        <w:autoSpaceDE w:val="0"/>
        <w:autoSpaceDN w:val="0"/>
        <w:adjustRightInd w:val="0"/>
        <w:spacing w:after="240" w:line="342" w:lineRule="atLeast"/>
        <w:rPr>
          <w:rFonts w:ascii="Cambria" w:hAnsi="Cambria" w:cs="Helvetica Neue"/>
          <w:sz w:val="24"/>
          <w:szCs w:val="24"/>
        </w:rPr>
      </w:pPr>
      <w:r w:rsidRPr="006776C4">
        <w:rPr>
          <w:rFonts w:ascii="Cambria" w:hAnsi="Cambria" w:cs="Helvetica Neue"/>
          <w:sz w:val="24"/>
          <w:szCs w:val="24"/>
        </w:rPr>
        <w:t xml:space="preserve">There are many reasons these funds are unallocated, including restrictive selection criteria, suboptimal administrative procedures, communications bottlenecks, and limited applicant pools.  While these obstacles and many others have been long known at the level of anecdote, they have not been analyzed or understood at the level of our campus systems for scholarship disbursement. </w:t>
      </w:r>
      <w:r w:rsidR="008C3837" w:rsidRPr="006776C4">
        <w:rPr>
          <w:rFonts w:ascii="Cambria" w:hAnsi="Cambria" w:cs="Helvetica Neue"/>
          <w:sz w:val="24"/>
          <w:szCs w:val="24"/>
        </w:rPr>
        <w:t xml:space="preserve"> </w:t>
      </w:r>
      <w:r w:rsidRPr="006776C4">
        <w:rPr>
          <w:rFonts w:ascii="Cambria" w:hAnsi="Cambria" w:cs="Helvetica Neue"/>
          <w:sz w:val="24"/>
          <w:szCs w:val="24"/>
        </w:rPr>
        <w:t>Consequently, they have yet to be addressed as part of an integrated appro</w:t>
      </w:r>
      <w:r w:rsidR="008C3837" w:rsidRPr="006776C4">
        <w:rPr>
          <w:rFonts w:ascii="Cambria" w:hAnsi="Cambria" w:cs="Helvetica Neue"/>
          <w:sz w:val="24"/>
          <w:szCs w:val="24"/>
        </w:rPr>
        <w:t>ach to student financial assistance</w:t>
      </w:r>
      <w:r w:rsidRPr="006776C4">
        <w:rPr>
          <w:rFonts w:ascii="Cambria" w:hAnsi="Cambria" w:cs="Helvetica Neue"/>
          <w:sz w:val="24"/>
          <w:szCs w:val="24"/>
        </w:rPr>
        <w:t>.  Improving scholarship administration processes therefore represents a significant opportunity to improve student support while at the same time advancing our strategic objectives.</w:t>
      </w:r>
    </w:p>
    <w:p w:rsidR="00385A5C" w:rsidRPr="002C7188" w:rsidRDefault="002F3E8D">
      <w:pPr>
        <w:rPr>
          <w:rFonts w:ascii="Cambria" w:hAnsi="Cambria"/>
          <w:sz w:val="24"/>
          <w:szCs w:val="24"/>
        </w:rPr>
      </w:pPr>
      <w:r w:rsidRPr="006776C4">
        <w:rPr>
          <w:rFonts w:ascii="Cambria" w:hAnsi="Cambria"/>
          <w:sz w:val="24"/>
          <w:szCs w:val="24"/>
        </w:rPr>
        <w:t xml:space="preserve">Although they are not affected to the same extent as is </w:t>
      </w:r>
      <w:r w:rsidR="009D6F6A" w:rsidRPr="006776C4">
        <w:rPr>
          <w:rFonts w:ascii="Cambria" w:hAnsi="Cambria"/>
          <w:sz w:val="24"/>
          <w:szCs w:val="24"/>
        </w:rPr>
        <w:t>MSU at Boze</w:t>
      </w:r>
      <w:r w:rsidR="009D6F6A" w:rsidRPr="002C7188">
        <w:rPr>
          <w:rFonts w:ascii="Cambria" w:hAnsi="Cambria"/>
          <w:sz w:val="24"/>
          <w:szCs w:val="24"/>
        </w:rPr>
        <w:t>man</w:t>
      </w:r>
      <w:r w:rsidRPr="002C7188">
        <w:rPr>
          <w:rFonts w:ascii="Cambria" w:hAnsi="Cambria"/>
          <w:sz w:val="24"/>
          <w:szCs w:val="24"/>
        </w:rPr>
        <w:t xml:space="preserve"> by the inability to award the full range of available funds, </w:t>
      </w:r>
      <w:r w:rsidR="00385A5C" w:rsidRPr="002C7188">
        <w:rPr>
          <w:rFonts w:ascii="Cambria" w:hAnsi="Cambria"/>
          <w:sz w:val="24"/>
          <w:szCs w:val="24"/>
        </w:rPr>
        <w:t xml:space="preserve">MSU Billings, Great Falls College MSU and MSU Northern have </w:t>
      </w:r>
      <w:r w:rsidRPr="002C7188">
        <w:rPr>
          <w:rFonts w:ascii="Cambria" w:hAnsi="Cambria"/>
          <w:sz w:val="24"/>
          <w:szCs w:val="24"/>
        </w:rPr>
        <w:t xml:space="preserve">all </w:t>
      </w:r>
      <w:r w:rsidR="00385A5C" w:rsidRPr="002C7188">
        <w:rPr>
          <w:rFonts w:ascii="Cambria" w:hAnsi="Cambria"/>
          <w:sz w:val="24"/>
          <w:szCs w:val="24"/>
        </w:rPr>
        <w:t>expressed a need to improve process efficiency, information security and donor relations on their campuses.</w:t>
      </w:r>
    </w:p>
    <w:p w:rsidR="00B4628E" w:rsidRPr="002C7188" w:rsidRDefault="00D877A9" w:rsidP="00B4628E">
      <w:pPr>
        <w:rPr>
          <w:rFonts w:ascii="Cambria" w:hAnsi="Cambria"/>
          <w:sz w:val="24"/>
          <w:szCs w:val="24"/>
        </w:rPr>
      </w:pPr>
      <w:r w:rsidRPr="002C7188">
        <w:rPr>
          <w:rFonts w:ascii="Cambria" w:hAnsi="Cambria"/>
          <w:sz w:val="24"/>
          <w:szCs w:val="24"/>
        </w:rPr>
        <w:t xml:space="preserve">Fortunately, the underlying scholarship administration aspirations of all four campuses align well with the vision of </w:t>
      </w:r>
      <w:r w:rsidR="00F77FC0">
        <w:rPr>
          <w:rFonts w:ascii="Cambria" w:hAnsi="Cambria"/>
          <w:sz w:val="24"/>
          <w:szCs w:val="24"/>
        </w:rPr>
        <w:t>the institution</w:t>
      </w:r>
      <w:r w:rsidRPr="002C7188">
        <w:rPr>
          <w:rFonts w:ascii="Cambria" w:hAnsi="Cambria"/>
          <w:sz w:val="24"/>
          <w:szCs w:val="24"/>
        </w:rPr>
        <w:t>.</w:t>
      </w:r>
      <w:r w:rsidR="00D24913" w:rsidRPr="002C7188">
        <w:rPr>
          <w:rFonts w:ascii="Cambria" w:hAnsi="Cambria"/>
          <w:sz w:val="24"/>
          <w:szCs w:val="24"/>
        </w:rPr>
        <w:t xml:space="preserve"> </w:t>
      </w:r>
      <w:r w:rsidR="006776C4">
        <w:rPr>
          <w:rFonts w:ascii="Cambria" w:hAnsi="Cambria"/>
          <w:sz w:val="24"/>
          <w:szCs w:val="24"/>
        </w:rPr>
        <w:t xml:space="preserve"> </w:t>
      </w:r>
      <w:r w:rsidRPr="002C7188">
        <w:rPr>
          <w:rFonts w:ascii="Cambria" w:hAnsi="Cambria"/>
          <w:sz w:val="24"/>
          <w:szCs w:val="24"/>
        </w:rPr>
        <w:t>I</w:t>
      </w:r>
      <w:r w:rsidR="00D24913" w:rsidRPr="002C7188">
        <w:rPr>
          <w:rFonts w:ascii="Cambria" w:hAnsi="Cambria"/>
          <w:sz w:val="24"/>
          <w:szCs w:val="24"/>
        </w:rPr>
        <w:t>n October 2014, Presid</w:t>
      </w:r>
      <w:r w:rsidR="00E72555" w:rsidRPr="002C7188">
        <w:rPr>
          <w:rFonts w:ascii="Cambria" w:hAnsi="Cambria"/>
          <w:sz w:val="24"/>
          <w:szCs w:val="24"/>
        </w:rPr>
        <w:t>ent</w:t>
      </w:r>
      <w:r w:rsidR="00B4628E" w:rsidRPr="002C7188">
        <w:rPr>
          <w:rFonts w:ascii="Cambria" w:hAnsi="Cambria"/>
          <w:sz w:val="24"/>
          <w:szCs w:val="24"/>
        </w:rPr>
        <w:t xml:space="preserve"> </w:t>
      </w:r>
      <w:proofErr w:type="spellStart"/>
      <w:r w:rsidR="00B4628E" w:rsidRPr="002C7188">
        <w:rPr>
          <w:rFonts w:ascii="Cambria" w:hAnsi="Cambria"/>
          <w:sz w:val="24"/>
          <w:szCs w:val="24"/>
        </w:rPr>
        <w:t>Cruzado</w:t>
      </w:r>
      <w:proofErr w:type="spellEnd"/>
      <w:r w:rsidR="00B4628E" w:rsidRPr="002C7188">
        <w:rPr>
          <w:rFonts w:ascii="Cambria" w:hAnsi="Cambria"/>
          <w:sz w:val="24"/>
          <w:szCs w:val="24"/>
        </w:rPr>
        <w:t xml:space="preserve"> announced the </w:t>
      </w:r>
      <w:proofErr w:type="spellStart"/>
      <w:r w:rsidR="005E253C" w:rsidRPr="002C7188">
        <w:rPr>
          <w:rFonts w:ascii="Cambria" w:hAnsi="Cambria"/>
          <w:i/>
          <w:sz w:val="24"/>
          <w:szCs w:val="24"/>
        </w:rPr>
        <w:t>UPdate</w:t>
      </w:r>
      <w:proofErr w:type="spellEnd"/>
      <w:r w:rsidR="005E253C" w:rsidRPr="002C7188">
        <w:rPr>
          <w:rFonts w:ascii="Cambria" w:hAnsi="Cambria"/>
          <w:i/>
          <w:sz w:val="24"/>
          <w:szCs w:val="24"/>
        </w:rPr>
        <w:t xml:space="preserve"> </w:t>
      </w:r>
      <w:r w:rsidR="009628B2" w:rsidRPr="002C7188">
        <w:rPr>
          <w:rFonts w:ascii="Cambria" w:hAnsi="Cambria"/>
          <w:i/>
          <w:sz w:val="24"/>
          <w:szCs w:val="24"/>
        </w:rPr>
        <w:t>MSU</w:t>
      </w:r>
      <w:r w:rsidR="00D24913" w:rsidRPr="002C7188">
        <w:rPr>
          <w:rFonts w:ascii="Cambria" w:hAnsi="Cambria"/>
          <w:sz w:val="24"/>
          <w:szCs w:val="24"/>
        </w:rPr>
        <w:t xml:space="preserve"> initiative aimed </w:t>
      </w:r>
      <w:r w:rsidR="009628B2" w:rsidRPr="002C7188">
        <w:rPr>
          <w:rFonts w:ascii="Cambria" w:hAnsi="Cambria"/>
          <w:sz w:val="24"/>
          <w:szCs w:val="24"/>
        </w:rPr>
        <w:t xml:space="preserve">at “improving and modernizing processes and organizational structures to better support faculty, students and staff.”  </w:t>
      </w:r>
      <w:r w:rsidR="00B4628E" w:rsidRPr="002C7188">
        <w:rPr>
          <w:rFonts w:ascii="Cambria" w:hAnsi="Cambria"/>
          <w:sz w:val="24"/>
          <w:szCs w:val="24"/>
        </w:rPr>
        <w:t xml:space="preserve">One of twelve working groups, the </w:t>
      </w:r>
      <w:proofErr w:type="spellStart"/>
      <w:r w:rsidR="005E253C" w:rsidRPr="002C7188">
        <w:rPr>
          <w:rFonts w:ascii="Cambria" w:hAnsi="Cambria"/>
          <w:sz w:val="24"/>
          <w:szCs w:val="24"/>
        </w:rPr>
        <w:t>UPdate</w:t>
      </w:r>
      <w:proofErr w:type="spellEnd"/>
      <w:r w:rsidR="005E253C" w:rsidRPr="002C7188">
        <w:rPr>
          <w:rFonts w:ascii="Cambria" w:hAnsi="Cambria"/>
          <w:sz w:val="24"/>
          <w:szCs w:val="24"/>
        </w:rPr>
        <w:t xml:space="preserve"> MSU </w:t>
      </w:r>
      <w:r w:rsidR="00B4628E" w:rsidRPr="002C7188">
        <w:rPr>
          <w:rFonts w:ascii="Cambria" w:hAnsi="Cambria"/>
          <w:sz w:val="24"/>
          <w:szCs w:val="24"/>
        </w:rPr>
        <w:t xml:space="preserve">Scholarship Administration group began meeting in November 2014.  The goal of </w:t>
      </w:r>
      <w:r w:rsidR="00E72555" w:rsidRPr="002C7188">
        <w:rPr>
          <w:rFonts w:ascii="Cambria" w:hAnsi="Cambria"/>
          <w:sz w:val="24"/>
          <w:szCs w:val="24"/>
        </w:rPr>
        <w:t>this</w:t>
      </w:r>
      <w:r w:rsidR="00B4628E" w:rsidRPr="002C7188">
        <w:rPr>
          <w:rFonts w:ascii="Cambria" w:hAnsi="Cambria"/>
          <w:sz w:val="24"/>
          <w:szCs w:val="24"/>
        </w:rPr>
        <w:t xml:space="preserve"> group is:</w:t>
      </w:r>
    </w:p>
    <w:p w:rsidR="009628B2" w:rsidRPr="002C7188" w:rsidRDefault="00B4628E" w:rsidP="00E72555">
      <w:pPr>
        <w:ind w:left="720"/>
        <w:rPr>
          <w:rFonts w:ascii="Cambria" w:hAnsi="Cambria"/>
          <w:i/>
          <w:sz w:val="24"/>
          <w:szCs w:val="24"/>
        </w:rPr>
      </w:pPr>
      <w:r w:rsidRPr="002C7188">
        <w:rPr>
          <w:rFonts w:ascii="Cambria" w:hAnsi="Cambria"/>
          <w:i/>
          <w:sz w:val="24"/>
          <w:szCs w:val="24"/>
        </w:rPr>
        <w:t>To improve our capacity to match, track, and communicate awards by identifying appropriate scholarship management software and aligning processes in support of optimized scholarship fund usage, efficient scholarship administration and enhanced donor relations.</w:t>
      </w:r>
    </w:p>
    <w:p w:rsidR="002F3E8D" w:rsidRPr="00A13F89" w:rsidRDefault="00E72555" w:rsidP="00B4628E">
      <w:pPr>
        <w:rPr>
          <w:rFonts w:ascii="Cambria" w:hAnsi="Cambria"/>
          <w:sz w:val="24"/>
          <w:szCs w:val="24"/>
        </w:rPr>
      </w:pPr>
      <w:r w:rsidRPr="00A13F89">
        <w:rPr>
          <w:rFonts w:ascii="Cambria" w:hAnsi="Cambria"/>
          <w:sz w:val="24"/>
          <w:szCs w:val="24"/>
        </w:rPr>
        <w:lastRenderedPageBreak/>
        <w:t>During the first workgroup meetings</w:t>
      </w:r>
      <w:r w:rsidR="00002880" w:rsidRPr="00A13F89">
        <w:rPr>
          <w:rFonts w:ascii="Cambria" w:hAnsi="Cambria"/>
          <w:sz w:val="24"/>
          <w:szCs w:val="24"/>
        </w:rPr>
        <w:t>,</w:t>
      </w:r>
      <w:r w:rsidRPr="00A13F89">
        <w:rPr>
          <w:rFonts w:ascii="Cambria" w:hAnsi="Cambria"/>
          <w:sz w:val="24"/>
          <w:szCs w:val="24"/>
        </w:rPr>
        <w:t xml:space="preserve"> </w:t>
      </w:r>
      <w:r w:rsidR="00102FCA" w:rsidRPr="00A13F89">
        <w:rPr>
          <w:rFonts w:ascii="Cambria" w:hAnsi="Cambria"/>
          <w:sz w:val="24"/>
          <w:szCs w:val="24"/>
        </w:rPr>
        <w:t>t</w:t>
      </w:r>
      <w:r w:rsidR="00002880" w:rsidRPr="00A13F89">
        <w:rPr>
          <w:rFonts w:ascii="Cambria" w:hAnsi="Cambria"/>
          <w:sz w:val="24"/>
          <w:szCs w:val="24"/>
        </w:rPr>
        <w:t>wo</w:t>
      </w:r>
      <w:r w:rsidR="00102FCA" w:rsidRPr="00A13F89">
        <w:rPr>
          <w:rFonts w:ascii="Cambria" w:hAnsi="Cambria"/>
          <w:sz w:val="24"/>
          <w:szCs w:val="24"/>
        </w:rPr>
        <w:t xml:space="preserve"> themes became </w:t>
      </w:r>
      <w:r w:rsidR="00002880" w:rsidRPr="00A13F89">
        <w:rPr>
          <w:rFonts w:ascii="Cambria" w:hAnsi="Cambria"/>
          <w:sz w:val="24"/>
          <w:szCs w:val="24"/>
        </w:rPr>
        <w:t>apparent</w:t>
      </w:r>
      <w:r w:rsidR="00445C45">
        <w:rPr>
          <w:rFonts w:ascii="Cambria" w:hAnsi="Cambria"/>
          <w:sz w:val="24"/>
          <w:szCs w:val="24"/>
        </w:rPr>
        <w:t>.  F</w:t>
      </w:r>
      <w:r w:rsidR="00002880" w:rsidRPr="00A13F89">
        <w:rPr>
          <w:rFonts w:ascii="Cambria" w:hAnsi="Cambria"/>
          <w:sz w:val="24"/>
          <w:szCs w:val="24"/>
        </w:rPr>
        <w:t xml:space="preserve">irst, </w:t>
      </w:r>
      <w:r w:rsidRPr="00A13F89">
        <w:rPr>
          <w:rFonts w:ascii="Cambria" w:hAnsi="Cambria"/>
          <w:sz w:val="24"/>
          <w:szCs w:val="24"/>
        </w:rPr>
        <w:t xml:space="preserve">MSU’s scholarship administration processes are distributed across central administrative offices, </w:t>
      </w:r>
      <w:r w:rsidR="00102FCA" w:rsidRPr="00A13F89">
        <w:rPr>
          <w:rFonts w:ascii="Cambria" w:hAnsi="Cambria"/>
          <w:sz w:val="24"/>
          <w:szCs w:val="24"/>
        </w:rPr>
        <w:t>academic units and external partner organizations</w:t>
      </w:r>
      <w:r w:rsidR="00002880" w:rsidRPr="00A13F89">
        <w:rPr>
          <w:rFonts w:ascii="Cambria" w:hAnsi="Cambria"/>
          <w:sz w:val="24"/>
          <w:szCs w:val="24"/>
        </w:rPr>
        <w:t>, making it difficult to readily assess the state of scholarship administration at MSU</w:t>
      </w:r>
      <w:r w:rsidR="009D6F6A" w:rsidRPr="00A13F89">
        <w:rPr>
          <w:rFonts w:ascii="Cambria" w:hAnsi="Cambria"/>
          <w:sz w:val="24"/>
          <w:szCs w:val="24"/>
        </w:rPr>
        <w:t xml:space="preserve"> in Bozeman</w:t>
      </w:r>
      <w:r w:rsidR="002F3E8D" w:rsidRPr="00A13F89">
        <w:rPr>
          <w:rFonts w:ascii="Cambria" w:hAnsi="Cambria"/>
          <w:sz w:val="24"/>
          <w:szCs w:val="24"/>
        </w:rPr>
        <w:t>.  Second</w:t>
      </w:r>
      <w:r w:rsidR="00102FCA" w:rsidRPr="00A13F89">
        <w:rPr>
          <w:rFonts w:ascii="Cambria" w:hAnsi="Cambria"/>
          <w:sz w:val="24"/>
          <w:szCs w:val="24"/>
        </w:rPr>
        <w:t xml:space="preserve">, </w:t>
      </w:r>
      <w:r w:rsidR="002F3E8D" w:rsidRPr="00A13F89">
        <w:rPr>
          <w:rFonts w:ascii="Cambria" w:hAnsi="Cambria"/>
          <w:sz w:val="24"/>
          <w:szCs w:val="24"/>
        </w:rPr>
        <w:t xml:space="preserve">although its core membership was both nimble and focused, </w:t>
      </w:r>
      <w:r w:rsidR="00102FCA" w:rsidRPr="00A13F89">
        <w:rPr>
          <w:rFonts w:ascii="Cambria" w:hAnsi="Cambria"/>
          <w:sz w:val="24"/>
          <w:szCs w:val="24"/>
        </w:rPr>
        <w:t xml:space="preserve">the workgroup’s depth and breadth of knowledge in the area of scholarship administration </w:t>
      </w:r>
      <w:r w:rsidR="00385A5C" w:rsidRPr="00A13F89">
        <w:rPr>
          <w:rFonts w:ascii="Cambria" w:hAnsi="Cambria"/>
          <w:sz w:val="24"/>
          <w:szCs w:val="24"/>
        </w:rPr>
        <w:t xml:space="preserve">across four campuses </w:t>
      </w:r>
      <w:r w:rsidR="00102FCA" w:rsidRPr="00A13F89">
        <w:rPr>
          <w:rFonts w:ascii="Cambria" w:hAnsi="Cambria"/>
          <w:sz w:val="24"/>
          <w:szCs w:val="24"/>
        </w:rPr>
        <w:t xml:space="preserve">was not sufficient to achieve its goal.  </w:t>
      </w:r>
      <w:r w:rsidR="002F3E8D" w:rsidRPr="00A13F89">
        <w:rPr>
          <w:rFonts w:ascii="Cambria" w:hAnsi="Cambria"/>
          <w:sz w:val="24"/>
          <w:szCs w:val="24"/>
        </w:rPr>
        <w:t>Optimal funds disbursement is a systemic challenge.  Meeting this challenge required a systemic approach.</w:t>
      </w:r>
    </w:p>
    <w:p w:rsidR="00F01D91" w:rsidRPr="00A13F89" w:rsidRDefault="00102FCA" w:rsidP="00B4628E">
      <w:pPr>
        <w:rPr>
          <w:rFonts w:ascii="Cambria" w:hAnsi="Cambria"/>
          <w:sz w:val="24"/>
          <w:szCs w:val="24"/>
        </w:rPr>
      </w:pPr>
      <w:r w:rsidRPr="00A13F89">
        <w:rPr>
          <w:rFonts w:ascii="Cambria" w:hAnsi="Cambria"/>
          <w:sz w:val="24"/>
          <w:szCs w:val="24"/>
        </w:rPr>
        <w:t>As a first step</w:t>
      </w:r>
      <w:r w:rsidR="002F3E8D" w:rsidRPr="00A13F89">
        <w:rPr>
          <w:rFonts w:ascii="Cambria" w:hAnsi="Cambria"/>
          <w:sz w:val="24"/>
          <w:szCs w:val="24"/>
        </w:rPr>
        <w:t xml:space="preserve"> to mapping the scope of the work</w:t>
      </w:r>
      <w:r w:rsidRPr="00A13F89">
        <w:rPr>
          <w:rFonts w:ascii="Cambria" w:hAnsi="Cambria"/>
          <w:sz w:val="24"/>
          <w:szCs w:val="24"/>
        </w:rPr>
        <w:t xml:space="preserve">, members chose to develop a survey instrument and schedule conversations with each </w:t>
      </w:r>
      <w:r w:rsidR="00445C45">
        <w:rPr>
          <w:rFonts w:ascii="Cambria" w:hAnsi="Cambria"/>
          <w:sz w:val="24"/>
          <w:szCs w:val="24"/>
        </w:rPr>
        <w:t xml:space="preserve">college at </w:t>
      </w:r>
      <w:r w:rsidR="009D6F6A" w:rsidRPr="00A13F89">
        <w:rPr>
          <w:rFonts w:ascii="Cambria" w:hAnsi="Cambria"/>
          <w:sz w:val="24"/>
          <w:szCs w:val="24"/>
        </w:rPr>
        <w:t xml:space="preserve">MSU </w:t>
      </w:r>
      <w:r w:rsidR="00445C45">
        <w:rPr>
          <w:rFonts w:ascii="Cambria" w:hAnsi="Cambria"/>
          <w:sz w:val="24"/>
          <w:szCs w:val="24"/>
        </w:rPr>
        <w:t xml:space="preserve">in </w:t>
      </w:r>
      <w:r w:rsidR="009D6F6A" w:rsidRPr="00A13F89">
        <w:rPr>
          <w:rFonts w:ascii="Cambria" w:hAnsi="Cambria"/>
          <w:sz w:val="24"/>
          <w:szCs w:val="24"/>
        </w:rPr>
        <w:t>Bozeman</w:t>
      </w:r>
      <w:r w:rsidRPr="00A13F89">
        <w:rPr>
          <w:rFonts w:ascii="Cambria" w:hAnsi="Cambria"/>
          <w:sz w:val="24"/>
          <w:szCs w:val="24"/>
        </w:rPr>
        <w:t xml:space="preserve">, the Office of Financial Aid Services, </w:t>
      </w:r>
      <w:r w:rsidR="00445C45">
        <w:rPr>
          <w:rFonts w:ascii="Cambria" w:hAnsi="Cambria"/>
          <w:sz w:val="24"/>
          <w:szCs w:val="24"/>
        </w:rPr>
        <w:t xml:space="preserve">representatives from ASMSU, </w:t>
      </w:r>
      <w:r w:rsidRPr="00A13F89">
        <w:rPr>
          <w:rFonts w:ascii="Cambria" w:hAnsi="Cambria"/>
          <w:sz w:val="24"/>
          <w:szCs w:val="24"/>
        </w:rPr>
        <w:t xml:space="preserve">the MSU Alumni </w:t>
      </w:r>
      <w:r w:rsidR="003B5007" w:rsidRPr="00A13F89">
        <w:rPr>
          <w:rFonts w:ascii="Cambria" w:hAnsi="Cambria"/>
          <w:sz w:val="24"/>
          <w:szCs w:val="24"/>
        </w:rPr>
        <w:t>Foundation</w:t>
      </w:r>
      <w:r w:rsidR="00445C45">
        <w:rPr>
          <w:rFonts w:ascii="Cambria" w:hAnsi="Cambria"/>
          <w:sz w:val="24"/>
          <w:szCs w:val="24"/>
        </w:rPr>
        <w:t xml:space="preserve"> and </w:t>
      </w:r>
      <w:r w:rsidR="003A50E3" w:rsidRPr="00A13F89">
        <w:rPr>
          <w:rFonts w:ascii="Cambria" w:hAnsi="Cambria"/>
          <w:sz w:val="24"/>
          <w:szCs w:val="24"/>
        </w:rPr>
        <w:t xml:space="preserve">officials from all </w:t>
      </w:r>
      <w:r w:rsidR="003B5007" w:rsidRPr="00A13F89">
        <w:rPr>
          <w:rFonts w:ascii="Cambria" w:hAnsi="Cambria"/>
          <w:sz w:val="24"/>
          <w:szCs w:val="24"/>
        </w:rPr>
        <w:t xml:space="preserve">MSU campuses in order to understand </w:t>
      </w:r>
      <w:r w:rsidR="00703493" w:rsidRPr="00A13F89">
        <w:rPr>
          <w:rFonts w:ascii="Cambria" w:hAnsi="Cambria"/>
          <w:sz w:val="24"/>
          <w:szCs w:val="24"/>
        </w:rPr>
        <w:t>related</w:t>
      </w:r>
      <w:r w:rsidR="003B5007" w:rsidRPr="00A13F89">
        <w:rPr>
          <w:rFonts w:ascii="Cambria" w:hAnsi="Cambria"/>
          <w:sz w:val="24"/>
          <w:szCs w:val="24"/>
        </w:rPr>
        <w:t xml:space="preserve"> processes, </w:t>
      </w:r>
      <w:r w:rsidR="00703493" w:rsidRPr="00A13F89">
        <w:rPr>
          <w:rFonts w:ascii="Cambria" w:hAnsi="Cambria"/>
          <w:sz w:val="24"/>
          <w:szCs w:val="24"/>
        </w:rPr>
        <w:t>communications between campus units</w:t>
      </w:r>
      <w:r w:rsidR="00445C45">
        <w:rPr>
          <w:rFonts w:ascii="Cambria" w:hAnsi="Cambria"/>
          <w:sz w:val="24"/>
          <w:szCs w:val="24"/>
        </w:rPr>
        <w:t xml:space="preserve"> and </w:t>
      </w:r>
      <w:r w:rsidR="003A50E3" w:rsidRPr="00A13F89">
        <w:rPr>
          <w:rFonts w:ascii="Cambria" w:hAnsi="Cambria"/>
          <w:sz w:val="24"/>
          <w:szCs w:val="24"/>
        </w:rPr>
        <w:t>the technology tools used to</w:t>
      </w:r>
      <w:r w:rsidR="00703493" w:rsidRPr="00A13F89">
        <w:rPr>
          <w:rFonts w:ascii="Cambria" w:hAnsi="Cambria"/>
          <w:sz w:val="24"/>
          <w:szCs w:val="24"/>
        </w:rPr>
        <w:t xml:space="preserve"> support scholarships</w:t>
      </w:r>
      <w:r w:rsidR="008C3837" w:rsidRPr="00A13F89">
        <w:rPr>
          <w:rFonts w:ascii="Cambria" w:hAnsi="Cambria"/>
          <w:sz w:val="24"/>
          <w:szCs w:val="24"/>
        </w:rPr>
        <w:t xml:space="preserve">.  </w:t>
      </w:r>
      <w:r w:rsidR="00F01D91" w:rsidRPr="00A13F89">
        <w:rPr>
          <w:rFonts w:ascii="Cambria" w:hAnsi="Cambria"/>
          <w:sz w:val="24"/>
          <w:szCs w:val="24"/>
        </w:rPr>
        <w:t xml:space="preserve"> </w:t>
      </w:r>
      <w:r w:rsidR="008C3837" w:rsidRPr="00A13F89">
        <w:rPr>
          <w:rFonts w:ascii="Cambria" w:hAnsi="Cambria"/>
          <w:sz w:val="24"/>
          <w:szCs w:val="24"/>
        </w:rPr>
        <w:t xml:space="preserve">We also wanted </w:t>
      </w:r>
      <w:r w:rsidR="00F01D91" w:rsidRPr="00A13F89">
        <w:rPr>
          <w:rFonts w:ascii="Cambria" w:hAnsi="Cambria"/>
          <w:sz w:val="24"/>
          <w:szCs w:val="24"/>
        </w:rPr>
        <w:t>to learn more about student experiences in this area</w:t>
      </w:r>
      <w:r w:rsidR="00703493" w:rsidRPr="00A13F89">
        <w:rPr>
          <w:rFonts w:ascii="Cambria" w:hAnsi="Cambria"/>
          <w:sz w:val="24"/>
          <w:szCs w:val="24"/>
        </w:rPr>
        <w:t>.</w:t>
      </w:r>
      <w:r w:rsidR="007F10BF" w:rsidRPr="00A13F89">
        <w:rPr>
          <w:rFonts w:ascii="Cambria" w:hAnsi="Cambria"/>
          <w:sz w:val="24"/>
          <w:szCs w:val="24"/>
        </w:rPr>
        <w:t xml:space="preserve"> </w:t>
      </w:r>
      <w:r w:rsidR="00E51507" w:rsidRPr="00A13F89">
        <w:rPr>
          <w:rFonts w:ascii="Cambria" w:hAnsi="Cambria"/>
          <w:sz w:val="24"/>
          <w:szCs w:val="24"/>
        </w:rPr>
        <w:t xml:space="preserve"> We believed better understand</w:t>
      </w:r>
      <w:r w:rsidR="004D668C" w:rsidRPr="00A13F89">
        <w:rPr>
          <w:rFonts w:ascii="Cambria" w:hAnsi="Cambria"/>
          <w:sz w:val="24"/>
          <w:szCs w:val="24"/>
        </w:rPr>
        <w:t>ing</w:t>
      </w:r>
      <w:r w:rsidR="00E51507" w:rsidRPr="00A13F89">
        <w:rPr>
          <w:rFonts w:ascii="Cambria" w:hAnsi="Cambria"/>
          <w:sz w:val="24"/>
          <w:szCs w:val="24"/>
        </w:rPr>
        <w:t xml:space="preserve"> the interaction of scholarship administration processes, communication, and technology in the context of the relevant student experience would enable us to draft a plan to improve the system of scholarship administration and to put more available funds to work for students.</w:t>
      </w:r>
    </w:p>
    <w:p w:rsidR="00703493" w:rsidRPr="00A13F89" w:rsidRDefault="00703493" w:rsidP="00B4628E">
      <w:pPr>
        <w:rPr>
          <w:rFonts w:ascii="Cambria" w:hAnsi="Cambria"/>
          <w:sz w:val="24"/>
          <w:szCs w:val="24"/>
        </w:rPr>
      </w:pPr>
      <w:r w:rsidRPr="00A13F89">
        <w:rPr>
          <w:rFonts w:ascii="Cambria" w:hAnsi="Cambria"/>
          <w:sz w:val="24"/>
          <w:szCs w:val="24"/>
        </w:rPr>
        <w:t xml:space="preserve">In total, </w:t>
      </w:r>
      <w:r w:rsidR="003A50E3" w:rsidRPr="00A13F89">
        <w:rPr>
          <w:rFonts w:ascii="Cambria" w:hAnsi="Cambria"/>
          <w:sz w:val="24"/>
          <w:szCs w:val="24"/>
        </w:rPr>
        <w:t xml:space="preserve">the </w:t>
      </w:r>
      <w:proofErr w:type="spellStart"/>
      <w:r w:rsidR="005E253C" w:rsidRPr="00A13F89">
        <w:rPr>
          <w:rFonts w:ascii="Cambria" w:hAnsi="Cambria"/>
          <w:sz w:val="24"/>
          <w:szCs w:val="24"/>
        </w:rPr>
        <w:t>UPdate</w:t>
      </w:r>
      <w:proofErr w:type="spellEnd"/>
      <w:r w:rsidR="005E253C" w:rsidRPr="00A13F89">
        <w:rPr>
          <w:rFonts w:ascii="Cambria" w:hAnsi="Cambria"/>
          <w:sz w:val="24"/>
          <w:szCs w:val="24"/>
        </w:rPr>
        <w:t xml:space="preserve"> MSU </w:t>
      </w:r>
      <w:r w:rsidRPr="00A13F89">
        <w:rPr>
          <w:rFonts w:ascii="Cambria" w:hAnsi="Cambria"/>
          <w:sz w:val="24"/>
          <w:szCs w:val="24"/>
        </w:rPr>
        <w:t>Scholarship Administrati</w:t>
      </w:r>
      <w:r w:rsidR="002F3E8D" w:rsidRPr="00A13F89">
        <w:rPr>
          <w:rFonts w:ascii="Cambria" w:hAnsi="Cambria"/>
          <w:sz w:val="24"/>
          <w:szCs w:val="24"/>
        </w:rPr>
        <w:t>on workgroup held 16 meetings with constituent groups, each lasting some 1 ½ - 2 hours</w:t>
      </w:r>
      <w:r w:rsidRPr="00A13F89">
        <w:rPr>
          <w:rFonts w:ascii="Cambria" w:hAnsi="Cambria"/>
          <w:sz w:val="24"/>
          <w:szCs w:val="24"/>
        </w:rPr>
        <w:t xml:space="preserve">.  Members met with each </w:t>
      </w:r>
      <w:r w:rsidR="003A5E77" w:rsidRPr="00A13F89">
        <w:rPr>
          <w:rFonts w:ascii="Cambria" w:hAnsi="Cambria"/>
          <w:sz w:val="24"/>
          <w:szCs w:val="24"/>
        </w:rPr>
        <w:t xml:space="preserve">MSU </w:t>
      </w:r>
      <w:proofErr w:type="gramStart"/>
      <w:r w:rsidR="002F3E8D" w:rsidRPr="00A13F89">
        <w:rPr>
          <w:rFonts w:ascii="Cambria" w:hAnsi="Cambria"/>
          <w:sz w:val="24"/>
          <w:szCs w:val="24"/>
        </w:rPr>
        <w:t>college</w:t>
      </w:r>
      <w:proofErr w:type="gramEnd"/>
      <w:r w:rsidRPr="00A13F89">
        <w:rPr>
          <w:rFonts w:ascii="Cambria" w:hAnsi="Cambria"/>
          <w:sz w:val="24"/>
          <w:szCs w:val="24"/>
        </w:rPr>
        <w:t xml:space="preserve"> and campus</w:t>
      </w:r>
      <w:r w:rsidR="00002880" w:rsidRPr="00A13F89">
        <w:rPr>
          <w:rFonts w:ascii="Cambria" w:hAnsi="Cambria"/>
          <w:sz w:val="24"/>
          <w:szCs w:val="24"/>
        </w:rPr>
        <w:t xml:space="preserve"> separately</w:t>
      </w:r>
      <w:r w:rsidRPr="00A13F89">
        <w:rPr>
          <w:rFonts w:ascii="Cambria" w:hAnsi="Cambria"/>
          <w:sz w:val="24"/>
          <w:szCs w:val="24"/>
        </w:rPr>
        <w:t xml:space="preserve"> in order to </w:t>
      </w:r>
      <w:r w:rsidR="002F3E8D" w:rsidRPr="00A13F89">
        <w:rPr>
          <w:rFonts w:ascii="Cambria" w:hAnsi="Cambria"/>
          <w:sz w:val="24"/>
          <w:szCs w:val="24"/>
        </w:rPr>
        <w:t xml:space="preserve">examine </w:t>
      </w:r>
      <w:r w:rsidRPr="00A13F89">
        <w:rPr>
          <w:rFonts w:ascii="Cambria" w:hAnsi="Cambria"/>
          <w:sz w:val="24"/>
          <w:szCs w:val="24"/>
        </w:rPr>
        <w:t>the</w:t>
      </w:r>
      <w:r w:rsidR="002F3E8D" w:rsidRPr="00A13F89">
        <w:rPr>
          <w:rFonts w:ascii="Cambria" w:hAnsi="Cambria"/>
          <w:sz w:val="24"/>
          <w:szCs w:val="24"/>
        </w:rPr>
        <w:t xml:space="preserve"> relevant</w:t>
      </w:r>
      <w:r w:rsidRPr="00A13F89">
        <w:rPr>
          <w:rFonts w:ascii="Cambria" w:hAnsi="Cambria"/>
          <w:sz w:val="24"/>
          <w:szCs w:val="24"/>
        </w:rPr>
        <w:t xml:space="preserve"> process</w:t>
      </w:r>
      <w:r w:rsidR="002F3E8D" w:rsidRPr="00A13F89">
        <w:rPr>
          <w:rFonts w:ascii="Cambria" w:hAnsi="Cambria"/>
          <w:sz w:val="24"/>
          <w:szCs w:val="24"/>
        </w:rPr>
        <w:t>es</w:t>
      </w:r>
      <w:r w:rsidRPr="00A13F89">
        <w:rPr>
          <w:rFonts w:ascii="Cambria" w:hAnsi="Cambria"/>
          <w:sz w:val="24"/>
          <w:szCs w:val="24"/>
        </w:rPr>
        <w:t>, communicat</w:t>
      </w:r>
      <w:r w:rsidR="002F3E8D" w:rsidRPr="00A13F89">
        <w:rPr>
          <w:rFonts w:ascii="Cambria" w:hAnsi="Cambria"/>
          <w:sz w:val="24"/>
          <w:szCs w:val="24"/>
        </w:rPr>
        <w:t>ions and technology used in their respective</w:t>
      </w:r>
      <w:r w:rsidRPr="00A13F89">
        <w:rPr>
          <w:rFonts w:ascii="Cambria" w:hAnsi="Cambria"/>
          <w:sz w:val="24"/>
          <w:szCs w:val="24"/>
        </w:rPr>
        <w:t xml:space="preserve"> area</w:t>
      </w:r>
      <w:r w:rsidR="002F3E8D" w:rsidRPr="00A13F89">
        <w:rPr>
          <w:rFonts w:ascii="Cambria" w:hAnsi="Cambria"/>
          <w:sz w:val="24"/>
          <w:szCs w:val="24"/>
        </w:rPr>
        <w:t>s</w:t>
      </w:r>
      <w:r w:rsidRPr="00A13F89">
        <w:rPr>
          <w:rFonts w:ascii="Cambria" w:hAnsi="Cambria"/>
          <w:sz w:val="24"/>
          <w:szCs w:val="24"/>
        </w:rPr>
        <w:t xml:space="preserve">. </w:t>
      </w:r>
      <w:r w:rsidR="00E51507" w:rsidRPr="00A13F89">
        <w:rPr>
          <w:rFonts w:ascii="Cambria" w:hAnsi="Cambria"/>
          <w:sz w:val="24"/>
          <w:szCs w:val="24"/>
        </w:rPr>
        <w:t xml:space="preserve"> P</w:t>
      </w:r>
      <w:r w:rsidRPr="00A13F89">
        <w:rPr>
          <w:rFonts w:ascii="Cambria" w:hAnsi="Cambria"/>
          <w:sz w:val="24"/>
          <w:szCs w:val="24"/>
        </w:rPr>
        <w:t>articipants</w:t>
      </w:r>
      <w:r w:rsidR="00E51507" w:rsidRPr="00A13F89">
        <w:rPr>
          <w:rFonts w:ascii="Cambria" w:hAnsi="Cambria"/>
          <w:sz w:val="24"/>
          <w:szCs w:val="24"/>
        </w:rPr>
        <w:t xml:space="preserve"> in these conversations</w:t>
      </w:r>
      <w:r w:rsidRPr="00A13F89">
        <w:rPr>
          <w:rFonts w:ascii="Cambria" w:hAnsi="Cambria"/>
          <w:sz w:val="24"/>
          <w:szCs w:val="24"/>
        </w:rPr>
        <w:t xml:space="preserve"> included scholarship administrators, review commit</w:t>
      </w:r>
      <w:r w:rsidR="00BD58D1" w:rsidRPr="00A13F89">
        <w:rPr>
          <w:rFonts w:ascii="Cambria" w:hAnsi="Cambria"/>
          <w:sz w:val="24"/>
          <w:szCs w:val="24"/>
        </w:rPr>
        <w:t xml:space="preserve">tee members (both faculty and non-faculty), IT professionals, students, campus executives, and </w:t>
      </w:r>
      <w:r w:rsidR="00A91413" w:rsidRPr="00A13F89">
        <w:rPr>
          <w:rFonts w:ascii="Cambria" w:hAnsi="Cambria"/>
          <w:sz w:val="24"/>
          <w:szCs w:val="24"/>
        </w:rPr>
        <w:t>f</w:t>
      </w:r>
      <w:r w:rsidR="00E51507" w:rsidRPr="00A13F89">
        <w:rPr>
          <w:rFonts w:ascii="Cambria" w:hAnsi="Cambria"/>
          <w:sz w:val="24"/>
          <w:szCs w:val="24"/>
        </w:rPr>
        <w:t>oundation officials.  The c</w:t>
      </w:r>
      <w:r w:rsidR="00BD58D1" w:rsidRPr="00A13F89">
        <w:rPr>
          <w:rFonts w:ascii="Cambria" w:hAnsi="Cambria"/>
          <w:sz w:val="24"/>
          <w:szCs w:val="24"/>
        </w:rPr>
        <w:t>onversations were audio recorded with permission from p</w:t>
      </w:r>
      <w:r w:rsidR="00002880" w:rsidRPr="00A13F89">
        <w:rPr>
          <w:rFonts w:ascii="Cambria" w:hAnsi="Cambria"/>
          <w:sz w:val="24"/>
          <w:szCs w:val="24"/>
        </w:rPr>
        <w:t>articipants.  Notes of each conversation were taken and then later revised b</w:t>
      </w:r>
      <w:r w:rsidR="00E51507" w:rsidRPr="00A13F89">
        <w:rPr>
          <w:rFonts w:ascii="Cambria" w:hAnsi="Cambria"/>
          <w:sz w:val="24"/>
          <w:szCs w:val="24"/>
        </w:rPr>
        <w:t>ased on the audio recordings.  These n</w:t>
      </w:r>
      <w:r w:rsidR="00002880" w:rsidRPr="00A13F89">
        <w:rPr>
          <w:rFonts w:ascii="Cambria" w:hAnsi="Cambria"/>
          <w:sz w:val="24"/>
          <w:szCs w:val="24"/>
        </w:rPr>
        <w:t xml:space="preserve">otes were transcribed </w:t>
      </w:r>
      <w:r w:rsidR="008832F6" w:rsidRPr="00A13F89">
        <w:rPr>
          <w:rFonts w:ascii="Cambria" w:hAnsi="Cambria"/>
          <w:sz w:val="24"/>
          <w:szCs w:val="24"/>
        </w:rPr>
        <w:t>using</w:t>
      </w:r>
      <w:r w:rsidR="00002880" w:rsidRPr="00A13F89">
        <w:rPr>
          <w:rFonts w:ascii="Cambria" w:hAnsi="Cambria"/>
          <w:sz w:val="24"/>
          <w:szCs w:val="24"/>
        </w:rPr>
        <w:t xml:space="preserve"> NVIVO and themed with special emphasis placed on comments in the area of processes, communications and technology.  </w:t>
      </w:r>
    </w:p>
    <w:p w:rsidR="00445C45" w:rsidRDefault="00002880" w:rsidP="00002880">
      <w:pPr>
        <w:rPr>
          <w:rFonts w:ascii="Cambria" w:hAnsi="Cambria"/>
          <w:sz w:val="24"/>
          <w:szCs w:val="24"/>
        </w:rPr>
      </w:pPr>
      <w:r w:rsidRPr="00A13F89">
        <w:rPr>
          <w:rFonts w:ascii="Cambria" w:hAnsi="Cambria"/>
          <w:b/>
          <w:sz w:val="24"/>
          <w:szCs w:val="24"/>
        </w:rPr>
        <w:t>The purpose of this report is to discuss the results of these conversations, to describe and map scholarship administration processes and to present recommendations for further action.</w:t>
      </w:r>
      <w:r w:rsidRPr="00A13F89">
        <w:rPr>
          <w:rFonts w:ascii="Cambria" w:hAnsi="Cambria"/>
          <w:sz w:val="24"/>
          <w:szCs w:val="24"/>
        </w:rPr>
        <w:t xml:space="preserve"> </w:t>
      </w:r>
    </w:p>
    <w:p w:rsidR="00175BF4" w:rsidRDefault="00002880" w:rsidP="00002880">
      <w:pPr>
        <w:rPr>
          <w:rFonts w:ascii="Cambria" w:hAnsi="Cambria"/>
          <w:sz w:val="24"/>
          <w:szCs w:val="24"/>
        </w:rPr>
      </w:pPr>
      <w:r w:rsidRPr="00A13F89">
        <w:rPr>
          <w:rFonts w:ascii="Cambria" w:hAnsi="Cambria"/>
          <w:sz w:val="24"/>
          <w:szCs w:val="24"/>
        </w:rPr>
        <w:t xml:space="preserve">The </w:t>
      </w:r>
      <w:proofErr w:type="spellStart"/>
      <w:r w:rsidR="005E253C" w:rsidRPr="00A13F89">
        <w:rPr>
          <w:rFonts w:ascii="Cambria" w:hAnsi="Cambria"/>
          <w:sz w:val="24"/>
          <w:szCs w:val="24"/>
        </w:rPr>
        <w:t>UPdate</w:t>
      </w:r>
      <w:proofErr w:type="spellEnd"/>
      <w:r w:rsidR="005E253C" w:rsidRPr="00A13F89">
        <w:rPr>
          <w:rFonts w:ascii="Cambria" w:hAnsi="Cambria"/>
          <w:sz w:val="24"/>
          <w:szCs w:val="24"/>
        </w:rPr>
        <w:t xml:space="preserve"> MSU </w:t>
      </w:r>
      <w:r w:rsidRPr="00A13F89">
        <w:rPr>
          <w:rFonts w:ascii="Cambria" w:hAnsi="Cambria"/>
          <w:sz w:val="24"/>
          <w:szCs w:val="24"/>
        </w:rPr>
        <w:t xml:space="preserve">Scholarship Administration workgroup would like to sincerely thank </w:t>
      </w:r>
      <w:r w:rsidR="00E51507" w:rsidRPr="00A13F89">
        <w:rPr>
          <w:rFonts w:ascii="Cambria" w:hAnsi="Cambria"/>
          <w:sz w:val="24"/>
          <w:szCs w:val="24"/>
        </w:rPr>
        <w:t>the many colleagues and partners</w:t>
      </w:r>
      <w:r w:rsidRPr="00A13F89">
        <w:rPr>
          <w:rFonts w:ascii="Cambria" w:hAnsi="Cambria"/>
          <w:sz w:val="24"/>
          <w:szCs w:val="24"/>
        </w:rPr>
        <w:t xml:space="preserve"> </w:t>
      </w:r>
      <w:r w:rsidR="00385A5C" w:rsidRPr="00A13F89">
        <w:rPr>
          <w:rFonts w:ascii="Cambria" w:hAnsi="Cambria"/>
          <w:sz w:val="24"/>
          <w:szCs w:val="24"/>
        </w:rPr>
        <w:t>across the MSU system</w:t>
      </w:r>
      <w:r w:rsidRPr="00A13F89">
        <w:rPr>
          <w:rFonts w:ascii="Cambria" w:hAnsi="Cambria"/>
          <w:sz w:val="24"/>
          <w:szCs w:val="24"/>
        </w:rPr>
        <w:t xml:space="preserve"> who devoted their time to meeting with us and providing candid and insightful perspectives.  This report and any resultant actions would not be possible without your contributions.  Thank you.</w:t>
      </w:r>
    </w:p>
    <w:p w:rsidR="00175BF4" w:rsidRDefault="00175BF4">
      <w:pPr>
        <w:rPr>
          <w:rFonts w:ascii="Cambria" w:hAnsi="Cambria"/>
          <w:sz w:val="24"/>
          <w:szCs w:val="24"/>
        </w:rPr>
      </w:pPr>
      <w:r>
        <w:rPr>
          <w:rFonts w:ascii="Cambria" w:hAnsi="Cambria"/>
          <w:sz w:val="24"/>
          <w:szCs w:val="24"/>
        </w:rPr>
        <w:br w:type="page"/>
      </w:r>
    </w:p>
    <w:p w:rsidR="003A50E3" w:rsidRPr="002C7188" w:rsidRDefault="003A50E3" w:rsidP="003551AB">
      <w:pPr>
        <w:pStyle w:val="Heading1"/>
        <w:rPr>
          <w:rFonts w:ascii="Cambria" w:hAnsi="Cambria"/>
        </w:rPr>
      </w:pPr>
      <w:bookmarkStart w:id="4" w:name="_Toc424823781"/>
      <w:r w:rsidRPr="002C7188">
        <w:rPr>
          <w:rFonts w:ascii="Cambria" w:hAnsi="Cambria"/>
        </w:rPr>
        <w:lastRenderedPageBreak/>
        <w:t>Scholarship Administration Process</w:t>
      </w:r>
      <w:bookmarkEnd w:id="4"/>
      <w:r w:rsidRPr="002C7188">
        <w:rPr>
          <w:rFonts w:ascii="Cambria" w:hAnsi="Cambria"/>
        </w:rPr>
        <w:t xml:space="preserve"> </w:t>
      </w:r>
    </w:p>
    <w:p w:rsidR="003A50E3" w:rsidRPr="002F3E8D" w:rsidRDefault="003A50E3" w:rsidP="003A50E3">
      <w:pPr>
        <w:pStyle w:val="Heading2"/>
        <w:rPr>
          <w:sz w:val="24"/>
          <w:szCs w:val="24"/>
        </w:rPr>
      </w:pPr>
      <w:bookmarkStart w:id="5" w:name="_Toc424823782"/>
      <w:r w:rsidRPr="002F3E8D">
        <w:rPr>
          <w:sz w:val="24"/>
          <w:szCs w:val="24"/>
        </w:rPr>
        <w:t>Overview</w:t>
      </w:r>
      <w:bookmarkEnd w:id="5"/>
      <w:r w:rsidRPr="002F3E8D">
        <w:rPr>
          <w:sz w:val="24"/>
          <w:szCs w:val="24"/>
        </w:rPr>
        <w:t xml:space="preserve"> </w:t>
      </w:r>
    </w:p>
    <w:p w:rsidR="00E51507" w:rsidRPr="00820B5D" w:rsidRDefault="005D5B89" w:rsidP="00820B5D">
      <w:pPr>
        <w:rPr>
          <w:rFonts w:ascii="Cambria" w:hAnsi="Cambria"/>
          <w:sz w:val="24"/>
          <w:szCs w:val="24"/>
        </w:rPr>
      </w:pPr>
      <w:r w:rsidRPr="00820B5D">
        <w:rPr>
          <w:rFonts w:ascii="Cambria" w:hAnsi="Cambria"/>
          <w:sz w:val="24"/>
          <w:szCs w:val="24"/>
        </w:rPr>
        <w:t xml:space="preserve">Even under the best of circumstances, scholarship administration at a large campus is complex. </w:t>
      </w:r>
      <w:r w:rsidR="00820B5D" w:rsidRPr="00820B5D">
        <w:rPr>
          <w:rFonts w:ascii="Cambria" w:hAnsi="Cambria"/>
          <w:sz w:val="24"/>
          <w:szCs w:val="24"/>
        </w:rPr>
        <w:t xml:space="preserve">Over 2,000 scholarships are awarded to MSU students every year, each with a set of criteria that must be matched against student qualifications through a systematic application and selection process.  </w:t>
      </w:r>
      <w:r w:rsidRPr="00820B5D">
        <w:rPr>
          <w:rFonts w:ascii="Cambria" w:hAnsi="Cambria"/>
          <w:sz w:val="24"/>
          <w:szCs w:val="24"/>
        </w:rPr>
        <w:t>A</w:t>
      </w:r>
      <w:r w:rsidR="003A50E3" w:rsidRPr="00820B5D">
        <w:rPr>
          <w:rFonts w:ascii="Cambria" w:hAnsi="Cambria"/>
          <w:sz w:val="24"/>
          <w:szCs w:val="24"/>
        </w:rPr>
        <w:t>t Montana St</w:t>
      </w:r>
      <w:r w:rsidR="00E51507" w:rsidRPr="00820B5D">
        <w:rPr>
          <w:rFonts w:ascii="Cambria" w:hAnsi="Cambria"/>
          <w:sz w:val="24"/>
          <w:szCs w:val="24"/>
        </w:rPr>
        <w:t xml:space="preserve">ate University </w:t>
      </w:r>
      <w:r w:rsidR="009D6F6A" w:rsidRPr="00820B5D">
        <w:rPr>
          <w:rFonts w:ascii="Cambria" w:hAnsi="Cambria"/>
          <w:sz w:val="24"/>
          <w:szCs w:val="24"/>
        </w:rPr>
        <w:t xml:space="preserve">in </w:t>
      </w:r>
      <w:r w:rsidRPr="00820B5D">
        <w:rPr>
          <w:rFonts w:ascii="Cambria" w:hAnsi="Cambria"/>
          <w:sz w:val="24"/>
          <w:szCs w:val="24"/>
        </w:rPr>
        <w:t>Bozeman, scholarship administration presently consists of</w:t>
      </w:r>
      <w:r w:rsidR="00E51507" w:rsidRPr="00820B5D">
        <w:rPr>
          <w:rFonts w:ascii="Cambria" w:hAnsi="Cambria"/>
          <w:sz w:val="24"/>
          <w:szCs w:val="24"/>
        </w:rPr>
        <w:t xml:space="preserve"> a loose confederation of distributed processes</w:t>
      </w:r>
      <w:r w:rsidR="00007D0A" w:rsidRPr="00820B5D">
        <w:rPr>
          <w:rFonts w:ascii="Cambria" w:hAnsi="Cambria"/>
          <w:sz w:val="24"/>
          <w:szCs w:val="24"/>
        </w:rPr>
        <w:t xml:space="preserve"> executed independently or quasi-independently by colleges and departments,</w:t>
      </w:r>
      <w:r w:rsidR="005A29DC" w:rsidRPr="00820B5D">
        <w:rPr>
          <w:rFonts w:ascii="Cambria" w:hAnsi="Cambria"/>
          <w:sz w:val="24"/>
          <w:szCs w:val="24"/>
        </w:rPr>
        <w:t xml:space="preserve"> some of which bear an unclear relationship to each other</w:t>
      </w:r>
      <w:r w:rsidR="00E51507" w:rsidRPr="00820B5D">
        <w:rPr>
          <w:rFonts w:ascii="Cambria" w:hAnsi="Cambria"/>
          <w:sz w:val="24"/>
          <w:szCs w:val="24"/>
        </w:rPr>
        <w:t xml:space="preserve">.  Responsibility for </w:t>
      </w:r>
      <w:r w:rsidRPr="00820B5D">
        <w:rPr>
          <w:rFonts w:ascii="Cambria" w:hAnsi="Cambria"/>
          <w:sz w:val="24"/>
          <w:szCs w:val="24"/>
        </w:rPr>
        <w:t>various component operations</w:t>
      </w:r>
      <w:r w:rsidR="00E51507" w:rsidRPr="00820B5D">
        <w:rPr>
          <w:rFonts w:ascii="Cambria" w:hAnsi="Cambria"/>
          <w:sz w:val="24"/>
          <w:szCs w:val="24"/>
        </w:rPr>
        <w:t xml:space="preserve"> and their outcomes is shared among</w:t>
      </w:r>
      <w:r w:rsidR="003A50E3" w:rsidRPr="00820B5D">
        <w:rPr>
          <w:rFonts w:ascii="Cambria" w:hAnsi="Cambria"/>
          <w:sz w:val="24"/>
          <w:szCs w:val="24"/>
        </w:rPr>
        <w:t xml:space="preserve"> the MSU Alumni Foundation, MSU </w:t>
      </w:r>
      <w:r w:rsidR="001A3226" w:rsidRPr="00820B5D">
        <w:rPr>
          <w:rFonts w:ascii="Cambria" w:hAnsi="Cambria"/>
          <w:sz w:val="24"/>
          <w:szCs w:val="24"/>
        </w:rPr>
        <w:t>c</w:t>
      </w:r>
      <w:r w:rsidR="003A50E3" w:rsidRPr="00820B5D">
        <w:rPr>
          <w:rFonts w:ascii="Cambria" w:hAnsi="Cambria"/>
          <w:sz w:val="24"/>
          <w:szCs w:val="24"/>
        </w:rPr>
        <w:t xml:space="preserve">olleges and </w:t>
      </w:r>
      <w:r w:rsidR="001A3226" w:rsidRPr="00820B5D">
        <w:rPr>
          <w:rFonts w:ascii="Cambria" w:hAnsi="Cambria"/>
          <w:sz w:val="24"/>
          <w:szCs w:val="24"/>
        </w:rPr>
        <w:t>d</w:t>
      </w:r>
      <w:r w:rsidR="003A50E3" w:rsidRPr="00820B5D">
        <w:rPr>
          <w:rFonts w:ascii="Cambria" w:hAnsi="Cambria"/>
          <w:sz w:val="24"/>
          <w:szCs w:val="24"/>
        </w:rPr>
        <w:t xml:space="preserve">epartments and the Office of Financial Aid Services. </w:t>
      </w:r>
    </w:p>
    <w:p w:rsidR="003A50E3" w:rsidRPr="00820B5D" w:rsidRDefault="005D5B89" w:rsidP="00820B5D">
      <w:pPr>
        <w:rPr>
          <w:rFonts w:ascii="Cambria" w:hAnsi="Cambria"/>
          <w:sz w:val="24"/>
          <w:szCs w:val="24"/>
        </w:rPr>
      </w:pPr>
      <w:r w:rsidRPr="00820B5D">
        <w:rPr>
          <w:rFonts w:ascii="Cambria" w:hAnsi="Cambria"/>
          <w:sz w:val="24"/>
          <w:szCs w:val="24"/>
        </w:rPr>
        <w:t>By way of</w:t>
      </w:r>
      <w:r w:rsidR="003A50E3" w:rsidRPr="00820B5D">
        <w:rPr>
          <w:rFonts w:ascii="Cambria" w:hAnsi="Cambria"/>
          <w:sz w:val="24"/>
          <w:szCs w:val="24"/>
        </w:rPr>
        <w:t xml:space="preserve"> contrast, the</w:t>
      </w:r>
      <w:r w:rsidRPr="00820B5D">
        <w:rPr>
          <w:rFonts w:ascii="Cambria" w:hAnsi="Cambria"/>
          <w:sz w:val="24"/>
          <w:szCs w:val="24"/>
        </w:rPr>
        <w:t>se same component operations</w:t>
      </w:r>
      <w:r w:rsidR="003A50E3" w:rsidRPr="00820B5D">
        <w:rPr>
          <w:rFonts w:ascii="Cambria" w:hAnsi="Cambria"/>
          <w:sz w:val="24"/>
          <w:szCs w:val="24"/>
        </w:rPr>
        <w:t xml:space="preserve"> are </w:t>
      </w:r>
      <w:r w:rsidRPr="00820B5D">
        <w:rPr>
          <w:rFonts w:ascii="Cambria" w:hAnsi="Cambria"/>
          <w:sz w:val="24"/>
          <w:szCs w:val="24"/>
        </w:rPr>
        <w:t xml:space="preserve">more </w:t>
      </w:r>
      <w:r w:rsidR="003A50E3" w:rsidRPr="00820B5D">
        <w:rPr>
          <w:rFonts w:ascii="Cambria" w:hAnsi="Cambria"/>
          <w:sz w:val="24"/>
          <w:szCs w:val="24"/>
        </w:rPr>
        <w:t>centralized acro</w:t>
      </w:r>
      <w:r w:rsidR="003A5E77" w:rsidRPr="00820B5D">
        <w:rPr>
          <w:rFonts w:ascii="Cambria" w:hAnsi="Cambria"/>
          <w:sz w:val="24"/>
          <w:szCs w:val="24"/>
        </w:rPr>
        <w:t xml:space="preserve">ss the other three MSU campuses - </w:t>
      </w:r>
      <w:r w:rsidR="003A50E3" w:rsidRPr="00820B5D">
        <w:rPr>
          <w:rFonts w:ascii="Cambria" w:hAnsi="Cambria"/>
          <w:sz w:val="24"/>
          <w:szCs w:val="24"/>
        </w:rPr>
        <w:t xml:space="preserve">MSU Billings Foundation, Great Falls College MSU Office of Financial Aid, and MSU Northern Office of Financial Aid.  </w:t>
      </w:r>
      <w:r w:rsidRPr="00820B5D">
        <w:rPr>
          <w:rFonts w:ascii="Cambria" w:hAnsi="Cambria"/>
          <w:sz w:val="24"/>
          <w:szCs w:val="24"/>
        </w:rPr>
        <w:t>Although there are important differences of scale</w:t>
      </w:r>
      <w:r w:rsidR="005A29DC" w:rsidRPr="00820B5D">
        <w:rPr>
          <w:rFonts w:ascii="Cambria" w:hAnsi="Cambria"/>
          <w:sz w:val="24"/>
          <w:szCs w:val="24"/>
        </w:rPr>
        <w:t xml:space="preserve"> and organizational logic</w:t>
      </w:r>
      <w:r w:rsidRPr="00820B5D">
        <w:rPr>
          <w:rFonts w:ascii="Cambria" w:hAnsi="Cambria"/>
          <w:sz w:val="24"/>
          <w:szCs w:val="24"/>
        </w:rPr>
        <w:t xml:space="preserve"> across the four campuses, the </w:t>
      </w:r>
      <w:r w:rsidR="005A29DC" w:rsidRPr="00820B5D">
        <w:rPr>
          <w:rFonts w:ascii="Cambria" w:hAnsi="Cambria"/>
          <w:sz w:val="24"/>
          <w:szCs w:val="24"/>
        </w:rPr>
        <w:t xml:space="preserve">core </w:t>
      </w:r>
      <w:r w:rsidRPr="00820B5D">
        <w:rPr>
          <w:rFonts w:ascii="Cambria" w:hAnsi="Cambria"/>
          <w:sz w:val="24"/>
          <w:szCs w:val="24"/>
        </w:rPr>
        <w:t xml:space="preserve">component operations and administrative processes are similar </w:t>
      </w:r>
      <w:r w:rsidR="009D6F6A" w:rsidRPr="00820B5D">
        <w:rPr>
          <w:rFonts w:ascii="Cambria" w:hAnsi="Cambria"/>
          <w:sz w:val="24"/>
          <w:szCs w:val="24"/>
        </w:rPr>
        <w:t>across the MSU system</w:t>
      </w:r>
      <w:r w:rsidRPr="00820B5D">
        <w:rPr>
          <w:rFonts w:ascii="Cambria" w:hAnsi="Cambria"/>
          <w:sz w:val="24"/>
          <w:szCs w:val="24"/>
        </w:rPr>
        <w:t>.  These include</w:t>
      </w:r>
      <w:r w:rsidR="003A50E3" w:rsidRPr="00820B5D">
        <w:rPr>
          <w:rFonts w:ascii="Cambria" w:hAnsi="Cambria"/>
          <w:sz w:val="24"/>
          <w:szCs w:val="24"/>
        </w:rPr>
        <w:t xml:space="preserve"> advertisement, application, review and </w:t>
      </w:r>
      <w:r w:rsidR="00A475C2" w:rsidRPr="00820B5D">
        <w:rPr>
          <w:rFonts w:ascii="Cambria" w:hAnsi="Cambria"/>
          <w:sz w:val="24"/>
          <w:szCs w:val="24"/>
        </w:rPr>
        <w:t>award</w:t>
      </w:r>
      <w:r w:rsidR="003A50E3" w:rsidRPr="00820B5D">
        <w:rPr>
          <w:rFonts w:ascii="Cambria" w:hAnsi="Cambria"/>
          <w:sz w:val="24"/>
          <w:szCs w:val="24"/>
        </w:rPr>
        <w:t xml:space="preserve">, </w:t>
      </w:r>
      <w:r w:rsidR="00A475C2" w:rsidRPr="00820B5D">
        <w:rPr>
          <w:rFonts w:ascii="Cambria" w:hAnsi="Cambria"/>
          <w:sz w:val="24"/>
          <w:szCs w:val="24"/>
        </w:rPr>
        <w:t>eligibility verification and billing</w:t>
      </w:r>
      <w:r w:rsidR="003A50E3" w:rsidRPr="00820B5D">
        <w:rPr>
          <w:rFonts w:ascii="Cambria" w:hAnsi="Cambria"/>
          <w:sz w:val="24"/>
          <w:szCs w:val="24"/>
        </w:rPr>
        <w:t xml:space="preserve">. </w:t>
      </w:r>
      <w:r w:rsidR="005A29DC" w:rsidRPr="00820B5D">
        <w:rPr>
          <w:rFonts w:ascii="Cambria" w:hAnsi="Cambria"/>
          <w:sz w:val="24"/>
          <w:szCs w:val="24"/>
        </w:rPr>
        <w:t>These core operations and processes might be depicted thus:</w:t>
      </w:r>
    </w:p>
    <w:p w:rsidR="00A475C2" w:rsidRPr="002F3E8D" w:rsidRDefault="00D1156F" w:rsidP="00A475C2">
      <w:pPr>
        <w:tabs>
          <w:tab w:val="left" w:pos="8640"/>
        </w:tabs>
        <w:rPr>
          <w:sz w:val="24"/>
          <w:szCs w:val="24"/>
        </w:rPr>
      </w:pPr>
      <w:r w:rsidRPr="00C71B17">
        <w:rPr>
          <w:noProof/>
          <w:sz w:val="24"/>
          <w:szCs w:val="24"/>
        </w:rPr>
        <w:drawing>
          <wp:inline distT="0" distB="0" distL="0" distR="0" wp14:anchorId="4A460647" wp14:editId="7B6BB78B">
            <wp:extent cx="5330952" cy="3502152"/>
            <wp:effectExtent l="19050" t="19050" r="22225" b="222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0952" cy="3502152"/>
                    </a:xfrm>
                    <a:prstGeom prst="rect">
                      <a:avLst/>
                    </a:prstGeom>
                    <a:noFill/>
                    <a:ln w="6350" cmpd="sng">
                      <a:solidFill>
                        <a:srgbClr val="000000"/>
                      </a:solidFill>
                      <a:miter lim="800000"/>
                      <a:headEnd/>
                      <a:tailEnd/>
                    </a:ln>
                    <a:effectLst/>
                  </pic:spPr>
                </pic:pic>
              </a:graphicData>
            </a:graphic>
          </wp:inline>
        </w:drawing>
      </w:r>
    </w:p>
    <w:p w:rsidR="00A475C2" w:rsidRPr="00687D49" w:rsidRDefault="00A475C2" w:rsidP="00A475C2">
      <w:pPr>
        <w:tabs>
          <w:tab w:val="left" w:pos="8640"/>
        </w:tabs>
        <w:rPr>
          <w:rFonts w:ascii="Cambria" w:hAnsi="Cambria"/>
          <w:sz w:val="20"/>
          <w:szCs w:val="20"/>
        </w:rPr>
      </w:pPr>
      <w:r w:rsidRPr="00687D49">
        <w:rPr>
          <w:rFonts w:ascii="Cambria" w:hAnsi="Cambria"/>
          <w:sz w:val="20"/>
          <w:szCs w:val="20"/>
        </w:rPr>
        <w:t xml:space="preserve">Figure 1. Montana State University </w:t>
      </w:r>
      <w:r w:rsidR="00007D0A" w:rsidRPr="00687D49">
        <w:rPr>
          <w:rFonts w:ascii="Cambria" w:hAnsi="Cambria"/>
          <w:sz w:val="20"/>
          <w:szCs w:val="20"/>
        </w:rPr>
        <w:t xml:space="preserve">Scholarship </w:t>
      </w:r>
      <w:r w:rsidRPr="00687D49">
        <w:rPr>
          <w:rFonts w:ascii="Cambria" w:hAnsi="Cambria"/>
          <w:sz w:val="20"/>
          <w:szCs w:val="20"/>
        </w:rPr>
        <w:t xml:space="preserve">Process </w:t>
      </w:r>
    </w:p>
    <w:p w:rsidR="00A475C2" w:rsidRPr="002F3E8D" w:rsidRDefault="00A475C2" w:rsidP="005D5B89">
      <w:pPr>
        <w:spacing w:line="240" w:lineRule="auto"/>
        <w:rPr>
          <w:rFonts w:cs="Times New Roman"/>
          <w:sz w:val="24"/>
          <w:szCs w:val="24"/>
        </w:rPr>
      </w:pPr>
    </w:p>
    <w:p w:rsidR="007E711E" w:rsidRPr="00820B5D" w:rsidRDefault="005A29DC" w:rsidP="00820B5D">
      <w:pPr>
        <w:rPr>
          <w:rFonts w:ascii="Cambria" w:hAnsi="Cambria"/>
          <w:sz w:val="24"/>
          <w:szCs w:val="24"/>
        </w:rPr>
      </w:pPr>
      <w:r w:rsidRPr="00820B5D">
        <w:rPr>
          <w:rFonts w:ascii="Cambria" w:hAnsi="Cambria"/>
          <w:sz w:val="24"/>
          <w:szCs w:val="24"/>
        </w:rPr>
        <w:lastRenderedPageBreak/>
        <w:t>Despite being similar across all four campuses, the core administrative operations and process are organized in a surprising variety of ways.  A</w:t>
      </w:r>
      <w:r w:rsidR="005D5B89" w:rsidRPr="00820B5D">
        <w:rPr>
          <w:rFonts w:ascii="Cambria" w:hAnsi="Cambria"/>
          <w:sz w:val="24"/>
          <w:szCs w:val="24"/>
        </w:rPr>
        <w:t>warding scholarship</w:t>
      </w:r>
      <w:r w:rsidR="00253281" w:rsidRPr="00820B5D">
        <w:rPr>
          <w:rFonts w:ascii="Cambria" w:hAnsi="Cambria"/>
          <w:sz w:val="24"/>
          <w:szCs w:val="24"/>
        </w:rPr>
        <w:t xml:space="preserve"> monies at MSU</w:t>
      </w:r>
      <w:r w:rsidR="006A4FB6" w:rsidRPr="00820B5D">
        <w:rPr>
          <w:rFonts w:ascii="Cambria" w:hAnsi="Cambria"/>
          <w:sz w:val="24"/>
          <w:szCs w:val="24"/>
        </w:rPr>
        <w:t xml:space="preserve"> </w:t>
      </w:r>
      <w:r w:rsidR="009D6F6A" w:rsidRPr="00820B5D">
        <w:rPr>
          <w:rFonts w:ascii="Cambria" w:hAnsi="Cambria"/>
          <w:sz w:val="24"/>
          <w:szCs w:val="24"/>
        </w:rPr>
        <w:t>in</w:t>
      </w:r>
      <w:r w:rsidR="00253281" w:rsidRPr="00820B5D">
        <w:rPr>
          <w:rFonts w:ascii="Cambria" w:hAnsi="Cambria"/>
          <w:sz w:val="24"/>
          <w:szCs w:val="24"/>
        </w:rPr>
        <w:t xml:space="preserve"> Bozeman</w:t>
      </w:r>
      <w:r w:rsidRPr="00820B5D">
        <w:rPr>
          <w:rFonts w:ascii="Cambria" w:hAnsi="Cambria"/>
          <w:sz w:val="24"/>
          <w:szCs w:val="24"/>
        </w:rPr>
        <w:t>, for example,</w:t>
      </w:r>
      <w:r w:rsidR="005D5B89" w:rsidRPr="00820B5D">
        <w:rPr>
          <w:rFonts w:ascii="Cambria" w:hAnsi="Cambria"/>
          <w:sz w:val="24"/>
          <w:szCs w:val="24"/>
        </w:rPr>
        <w:t xml:space="preserve"> </w:t>
      </w:r>
      <w:r w:rsidR="007E711E" w:rsidRPr="00820B5D">
        <w:rPr>
          <w:rFonts w:ascii="Cambria" w:hAnsi="Cambria"/>
          <w:sz w:val="24"/>
          <w:szCs w:val="24"/>
        </w:rPr>
        <w:t xml:space="preserve">can be broken down into the following </w:t>
      </w:r>
      <w:r w:rsidR="004C013B" w:rsidRPr="00820B5D">
        <w:rPr>
          <w:rFonts w:ascii="Cambria" w:hAnsi="Cambria"/>
          <w:sz w:val="24"/>
          <w:szCs w:val="24"/>
        </w:rPr>
        <w:t xml:space="preserve">14 </w:t>
      </w:r>
      <w:r w:rsidR="007E711E" w:rsidRPr="00820B5D">
        <w:rPr>
          <w:rFonts w:ascii="Cambria" w:hAnsi="Cambria"/>
          <w:sz w:val="24"/>
          <w:szCs w:val="24"/>
        </w:rPr>
        <w:t>steps:</w:t>
      </w:r>
    </w:p>
    <w:p w:rsidR="00253281" w:rsidRPr="00820B5D" w:rsidRDefault="004C013B" w:rsidP="00820B5D">
      <w:pPr>
        <w:rPr>
          <w:rFonts w:ascii="Cambria" w:hAnsi="Cambria"/>
          <w:sz w:val="24"/>
          <w:szCs w:val="24"/>
        </w:rPr>
      </w:pPr>
      <w:r w:rsidRPr="00820B5D">
        <w:rPr>
          <w:rFonts w:ascii="Cambria" w:hAnsi="Cambria"/>
          <w:sz w:val="24"/>
          <w:szCs w:val="24"/>
        </w:rPr>
        <w:t>The Foundation establishes fund budgets based on annual receipts from donors or spending distributions from endowed accounts.</w:t>
      </w:r>
      <w:r w:rsidRPr="00820B5D" w:rsidDel="004C013B">
        <w:rPr>
          <w:rFonts w:ascii="Cambria" w:hAnsi="Cambria"/>
          <w:sz w:val="24"/>
          <w:szCs w:val="24"/>
        </w:rPr>
        <w:t xml:space="preserve"> </w:t>
      </w:r>
    </w:p>
    <w:p w:rsidR="00253281" w:rsidRPr="00820B5D" w:rsidRDefault="003A50E3" w:rsidP="00253281">
      <w:pPr>
        <w:pStyle w:val="ListParagraph"/>
        <w:numPr>
          <w:ilvl w:val="0"/>
          <w:numId w:val="9"/>
        </w:numPr>
        <w:spacing w:line="240" w:lineRule="auto"/>
        <w:rPr>
          <w:rFonts w:ascii="Cambria" w:hAnsi="Cambria" w:cs="Times New Roman"/>
          <w:sz w:val="24"/>
          <w:szCs w:val="24"/>
        </w:rPr>
      </w:pPr>
      <w:r w:rsidRPr="00820B5D">
        <w:rPr>
          <w:rFonts w:ascii="Cambria" w:hAnsi="Cambria" w:cs="Times New Roman"/>
          <w:sz w:val="24"/>
          <w:szCs w:val="24"/>
        </w:rPr>
        <w:t xml:space="preserve">Once finalized, fund budgets are sent from the Foundation to </w:t>
      </w:r>
      <w:r w:rsidR="00CE481D" w:rsidRPr="00820B5D">
        <w:rPr>
          <w:rFonts w:ascii="Cambria" w:hAnsi="Cambria" w:cs="Times New Roman"/>
          <w:sz w:val="24"/>
          <w:szCs w:val="24"/>
        </w:rPr>
        <w:t xml:space="preserve">the </w:t>
      </w:r>
      <w:r w:rsidRPr="00820B5D">
        <w:rPr>
          <w:rFonts w:ascii="Cambria" w:hAnsi="Cambria" w:cs="Times New Roman"/>
          <w:sz w:val="24"/>
          <w:szCs w:val="24"/>
        </w:rPr>
        <w:t>colleges</w:t>
      </w:r>
      <w:r w:rsidR="00CE481D" w:rsidRPr="00820B5D">
        <w:rPr>
          <w:rFonts w:ascii="Cambria" w:hAnsi="Cambria" w:cs="Times New Roman"/>
          <w:sz w:val="24"/>
          <w:szCs w:val="24"/>
        </w:rPr>
        <w:t xml:space="preserve"> and financial aid</w:t>
      </w:r>
      <w:r w:rsidRPr="00820B5D">
        <w:rPr>
          <w:rFonts w:ascii="Cambria" w:hAnsi="Cambria" w:cs="Times New Roman"/>
          <w:sz w:val="24"/>
          <w:szCs w:val="24"/>
        </w:rPr>
        <w:t xml:space="preserve">. </w:t>
      </w:r>
    </w:p>
    <w:p w:rsidR="00253281" w:rsidRPr="00820B5D" w:rsidRDefault="003A50E3" w:rsidP="00253281">
      <w:pPr>
        <w:pStyle w:val="ListParagraph"/>
        <w:numPr>
          <w:ilvl w:val="0"/>
          <w:numId w:val="9"/>
        </w:numPr>
        <w:spacing w:line="240" w:lineRule="auto"/>
        <w:rPr>
          <w:rFonts w:ascii="Cambria" w:hAnsi="Cambria" w:cs="Times New Roman"/>
          <w:sz w:val="24"/>
          <w:szCs w:val="24"/>
        </w:rPr>
      </w:pPr>
      <w:r w:rsidRPr="00820B5D">
        <w:rPr>
          <w:rFonts w:ascii="Cambria" w:hAnsi="Cambria" w:cs="Times New Roman"/>
          <w:sz w:val="24"/>
          <w:szCs w:val="24"/>
        </w:rPr>
        <w:t>Scholarship information is advertised to faculty, staff and</w:t>
      </w:r>
      <w:r w:rsidR="00016455" w:rsidRPr="00820B5D">
        <w:rPr>
          <w:rFonts w:ascii="Cambria" w:hAnsi="Cambria" w:cs="Times New Roman"/>
          <w:sz w:val="24"/>
          <w:szCs w:val="24"/>
        </w:rPr>
        <w:t xml:space="preserve"> students</w:t>
      </w:r>
      <w:r w:rsidRPr="00820B5D">
        <w:rPr>
          <w:rFonts w:ascii="Cambria" w:hAnsi="Cambria" w:cs="Times New Roman"/>
          <w:sz w:val="24"/>
          <w:szCs w:val="24"/>
        </w:rPr>
        <w:t xml:space="preserve">. </w:t>
      </w:r>
    </w:p>
    <w:p w:rsidR="00253281" w:rsidRPr="00820B5D" w:rsidRDefault="00016455" w:rsidP="00253281">
      <w:pPr>
        <w:pStyle w:val="ListParagraph"/>
        <w:numPr>
          <w:ilvl w:val="0"/>
          <w:numId w:val="9"/>
        </w:numPr>
        <w:spacing w:line="240" w:lineRule="auto"/>
        <w:rPr>
          <w:rFonts w:ascii="Cambria" w:hAnsi="Cambria" w:cs="Times New Roman"/>
          <w:sz w:val="24"/>
          <w:szCs w:val="24"/>
        </w:rPr>
      </w:pPr>
      <w:r w:rsidRPr="00820B5D">
        <w:rPr>
          <w:rFonts w:ascii="Cambria" w:hAnsi="Cambria" w:cs="Times New Roman"/>
          <w:sz w:val="24"/>
          <w:szCs w:val="24"/>
        </w:rPr>
        <w:t>After applications open, s</w:t>
      </w:r>
      <w:r w:rsidR="003A50E3" w:rsidRPr="00820B5D">
        <w:rPr>
          <w:rFonts w:ascii="Cambria" w:hAnsi="Cambria" w:cs="Times New Roman"/>
          <w:sz w:val="24"/>
          <w:szCs w:val="24"/>
        </w:rPr>
        <w:t>tudents apply for scholarships using a number of different tools</w:t>
      </w:r>
      <w:r w:rsidR="007E711E" w:rsidRPr="00820B5D">
        <w:rPr>
          <w:rFonts w:ascii="Cambria" w:hAnsi="Cambria" w:cs="Times New Roman"/>
          <w:sz w:val="24"/>
          <w:szCs w:val="24"/>
        </w:rPr>
        <w:t xml:space="preserve">.  </w:t>
      </w:r>
    </w:p>
    <w:p w:rsidR="00253281" w:rsidRPr="00820B5D" w:rsidRDefault="007E711E" w:rsidP="00253281">
      <w:pPr>
        <w:pStyle w:val="ListParagraph"/>
        <w:numPr>
          <w:ilvl w:val="0"/>
          <w:numId w:val="9"/>
        </w:numPr>
        <w:spacing w:line="240" w:lineRule="auto"/>
        <w:rPr>
          <w:rFonts w:ascii="Cambria" w:hAnsi="Cambria" w:cs="Times New Roman"/>
          <w:sz w:val="24"/>
          <w:szCs w:val="24"/>
        </w:rPr>
      </w:pPr>
      <w:r w:rsidRPr="00820B5D">
        <w:rPr>
          <w:rFonts w:ascii="Cambria" w:hAnsi="Cambria" w:cs="Times New Roman"/>
          <w:sz w:val="24"/>
          <w:szCs w:val="24"/>
        </w:rPr>
        <w:t>S</w:t>
      </w:r>
      <w:r w:rsidR="003A50E3" w:rsidRPr="00820B5D">
        <w:rPr>
          <w:rFonts w:ascii="Cambria" w:hAnsi="Cambria" w:cs="Times New Roman"/>
          <w:sz w:val="24"/>
          <w:szCs w:val="24"/>
        </w:rPr>
        <w:t>taff member</w:t>
      </w:r>
      <w:r w:rsidR="00016455" w:rsidRPr="00820B5D">
        <w:rPr>
          <w:rFonts w:ascii="Cambria" w:hAnsi="Cambria" w:cs="Times New Roman"/>
          <w:sz w:val="24"/>
          <w:szCs w:val="24"/>
        </w:rPr>
        <w:t>s in</w:t>
      </w:r>
      <w:r w:rsidR="003A50E3" w:rsidRPr="00820B5D">
        <w:rPr>
          <w:rFonts w:ascii="Cambria" w:hAnsi="Cambria" w:cs="Times New Roman"/>
          <w:sz w:val="24"/>
          <w:szCs w:val="24"/>
        </w:rPr>
        <w:t xml:space="preserve"> each </w:t>
      </w:r>
      <w:r w:rsidR="00016455" w:rsidRPr="00820B5D">
        <w:rPr>
          <w:rFonts w:ascii="Cambria" w:hAnsi="Cambria" w:cs="Times New Roman"/>
          <w:sz w:val="24"/>
          <w:szCs w:val="24"/>
        </w:rPr>
        <w:t>college</w:t>
      </w:r>
      <w:r w:rsidRPr="00820B5D">
        <w:rPr>
          <w:rFonts w:ascii="Cambria" w:hAnsi="Cambria" w:cs="Times New Roman"/>
          <w:sz w:val="24"/>
          <w:szCs w:val="24"/>
        </w:rPr>
        <w:t xml:space="preserve"> then</w:t>
      </w:r>
      <w:r w:rsidR="003A50E3" w:rsidRPr="00820B5D">
        <w:rPr>
          <w:rFonts w:ascii="Cambria" w:hAnsi="Cambria" w:cs="Times New Roman"/>
          <w:sz w:val="24"/>
          <w:szCs w:val="24"/>
        </w:rPr>
        <w:t xml:space="preserve"> </w:t>
      </w:r>
      <w:r w:rsidR="00016455" w:rsidRPr="00820B5D">
        <w:rPr>
          <w:rFonts w:ascii="Cambria" w:hAnsi="Cambria" w:cs="Times New Roman"/>
          <w:sz w:val="24"/>
          <w:szCs w:val="24"/>
        </w:rPr>
        <w:t>compile</w:t>
      </w:r>
      <w:r w:rsidR="003A50E3" w:rsidRPr="00820B5D">
        <w:rPr>
          <w:rFonts w:ascii="Cambria" w:hAnsi="Cambria" w:cs="Times New Roman"/>
          <w:sz w:val="24"/>
          <w:szCs w:val="24"/>
        </w:rPr>
        <w:t xml:space="preserve"> the application data either manually or in a more automated fashion. </w:t>
      </w:r>
    </w:p>
    <w:p w:rsidR="00253281" w:rsidRPr="00820B5D" w:rsidRDefault="003A50E3" w:rsidP="00253281">
      <w:pPr>
        <w:pStyle w:val="ListParagraph"/>
        <w:numPr>
          <w:ilvl w:val="0"/>
          <w:numId w:val="9"/>
        </w:numPr>
        <w:spacing w:line="240" w:lineRule="auto"/>
        <w:rPr>
          <w:rFonts w:ascii="Cambria" w:hAnsi="Cambria" w:cs="Times New Roman"/>
          <w:sz w:val="24"/>
          <w:szCs w:val="24"/>
        </w:rPr>
      </w:pPr>
      <w:r w:rsidRPr="00820B5D">
        <w:rPr>
          <w:rFonts w:ascii="Cambria" w:hAnsi="Cambria" w:cs="Times New Roman"/>
          <w:sz w:val="24"/>
          <w:szCs w:val="24"/>
        </w:rPr>
        <w:t xml:space="preserve">At several points in the process, a staff member from the department, college, Financial Aid or the </w:t>
      </w:r>
      <w:r w:rsidR="004C013B" w:rsidRPr="00820B5D">
        <w:rPr>
          <w:rFonts w:ascii="Cambria" w:hAnsi="Cambria" w:cs="Times New Roman"/>
          <w:sz w:val="24"/>
          <w:szCs w:val="24"/>
        </w:rPr>
        <w:t xml:space="preserve">Foundation </w:t>
      </w:r>
      <w:r w:rsidRPr="00820B5D">
        <w:rPr>
          <w:rFonts w:ascii="Cambria" w:hAnsi="Cambria" w:cs="Times New Roman"/>
          <w:sz w:val="24"/>
          <w:szCs w:val="24"/>
        </w:rPr>
        <w:t xml:space="preserve">manually verify student data to ensure that students meet the required scholarship criteria, such as GPA, major, hometown, high school, etc. </w:t>
      </w:r>
    </w:p>
    <w:p w:rsidR="00253281" w:rsidRPr="00820B5D" w:rsidRDefault="003A50E3" w:rsidP="00253281">
      <w:pPr>
        <w:pStyle w:val="ListParagraph"/>
        <w:numPr>
          <w:ilvl w:val="0"/>
          <w:numId w:val="9"/>
        </w:numPr>
        <w:spacing w:line="240" w:lineRule="auto"/>
        <w:rPr>
          <w:rFonts w:ascii="Cambria" w:hAnsi="Cambria" w:cs="Times New Roman"/>
          <w:sz w:val="24"/>
          <w:szCs w:val="24"/>
        </w:rPr>
      </w:pPr>
      <w:r w:rsidRPr="00820B5D">
        <w:rPr>
          <w:rFonts w:ascii="Cambria" w:hAnsi="Cambria" w:cs="Times New Roman"/>
          <w:sz w:val="24"/>
          <w:szCs w:val="24"/>
        </w:rPr>
        <w:t xml:space="preserve">A college or departmental staff member then prepares materials for the review committees. </w:t>
      </w:r>
    </w:p>
    <w:p w:rsidR="00253281" w:rsidRPr="00820B5D" w:rsidRDefault="00253281" w:rsidP="00253281">
      <w:pPr>
        <w:pStyle w:val="ListParagraph"/>
        <w:numPr>
          <w:ilvl w:val="0"/>
          <w:numId w:val="9"/>
        </w:numPr>
        <w:spacing w:line="240" w:lineRule="auto"/>
        <w:rPr>
          <w:rFonts w:ascii="Cambria" w:hAnsi="Cambria" w:cs="Times New Roman"/>
          <w:sz w:val="24"/>
          <w:szCs w:val="24"/>
        </w:rPr>
      </w:pPr>
      <w:r w:rsidRPr="00820B5D">
        <w:rPr>
          <w:rFonts w:ascii="Cambria" w:hAnsi="Cambria" w:cs="Times New Roman"/>
          <w:sz w:val="24"/>
          <w:szCs w:val="24"/>
        </w:rPr>
        <w:t>Verification of eligibility</w:t>
      </w:r>
      <w:r w:rsidR="003A50E3" w:rsidRPr="00820B5D">
        <w:rPr>
          <w:rFonts w:ascii="Cambria" w:hAnsi="Cambria" w:cs="Times New Roman"/>
          <w:sz w:val="24"/>
          <w:szCs w:val="24"/>
        </w:rPr>
        <w:t xml:space="preserve"> occurs prior to </w:t>
      </w:r>
      <w:r w:rsidR="00016455" w:rsidRPr="00820B5D">
        <w:rPr>
          <w:rFonts w:ascii="Cambria" w:hAnsi="Cambria" w:cs="Times New Roman"/>
          <w:sz w:val="24"/>
          <w:szCs w:val="24"/>
        </w:rPr>
        <w:t>sending out award notices to s</w:t>
      </w:r>
      <w:r w:rsidR="003A50E3" w:rsidRPr="00820B5D">
        <w:rPr>
          <w:rFonts w:ascii="Cambria" w:hAnsi="Cambria" w:cs="Times New Roman"/>
          <w:sz w:val="24"/>
          <w:szCs w:val="24"/>
        </w:rPr>
        <w:t>tudents, donors and Financial Aid</w:t>
      </w:r>
      <w:r w:rsidR="00016455" w:rsidRPr="00820B5D">
        <w:rPr>
          <w:rFonts w:ascii="Cambria" w:hAnsi="Cambria" w:cs="Times New Roman"/>
          <w:sz w:val="24"/>
          <w:szCs w:val="24"/>
        </w:rPr>
        <w:t xml:space="preserve">.  </w:t>
      </w:r>
    </w:p>
    <w:p w:rsidR="00253281" w:rsidRPr="00820B5D" w:rsidRDefault="00016455" w:rsidP="00253281">
      <w:pPr>
        <w:pStyle w:val="ListParagraph"/>
        <w:numPr>
          <w:ilvl w:val="0"/>
          <w:numId w:val="9"/>
        </w:numPr>
        <w:spacing w:line="240" w:lineRule="auto"/>
        <w:rPr>
          <w:rFonts w:ascii="Cambria" w:hAnsi="Cambria" w:cs="Times New Roman"/>
          <w:sz w:val="24"/>
          <w:szCs w:val="24"/>
        </w:rPr>
      </w:pPr>
      <w:r w:rsidRPr="00820B5D">
        <w:rPr>
          <w:rFonts w:ascii="Cambria" w:hAnsi="Cambria" w:cs="Times New Roman"/>
          <w:sz w:val="24"/>
          <w:szCs w:val="24"/>
        </w:rPr>
        <w:t>As a requirement</w:t>
      </w:r>
      <w:r w:rsidR="00253281" w:rsidRPr="00820B5D">
        <w:rPr>
          <w:rFonts w:ascii="Cambria" w:hAnsi="Cambria" w:cs="Times New Roman"/>
          <w:sz w:val="24"/>
          <w:szCs w:val="24"/>
        </w:rPr>
        <w:t xml:space="preserve"> of their award</w:t>
      </w:r>
      <w:r w:rsidRPr="00820B5D">
        <w:rPr>
          <w:rFonts w:ascii="Cambria" w:hAnsi="Cambria" w:cs="Times New Roman"/>
          <w:sz w:val="24"/>
          <w:szCs w:val="24"/>
        </w:rPr>
        <w:t xml:space="preserve">, </w:t>
      </w:r>
      <w:r w:rsidR="003A50E3" w:rsidRPr="00820B5D">
        <w:rPr>
          <w:rFonts w:ascii="Cambria" w:hAnsi="Cambria" w:cs="Times New Roman"/>
          <w:sz w:val="24"/>
          <w:szCs w:val="24"/>
        </w:rPr>
        <w:t xml:space="preserve">students are asked to send donors a thank you letter. </w:t>
      </w:r>
    </w:p>
    <w:p w:rsidR="00253281" w:rsidRPr="00820B5D" w:rsidRDefault="003A50E3" w:rsidP="00253281">
      <w:pPr>
        <w:pStyle w:val="ListParagraph"/>
        <w:numPr>
          <w:ilvl w:val="0"/>
          <w:numId w:val="9"/>
        </w:numPr>
        <w:spacing w:line="240" w:lineRule="auto"/>
        <w:rPr>
          <w:rFonts w:ascii="Cambria" w:hAnsi="Cambria" w:cs="Times New Roman"/>
          <w:sz w:val="24"/>
          <w:szCs w:val="24"/>
        </w:rPr>
      </w:pPr>
      <w:r w:rsidRPr="00820B5D">
        <w:rPr>
          <w:rFonts w:ascii="Cambria" w:hAnsi="Cambria" w:cs="Times New Roman"/>
          <w:sz w:val="24"/>
          <w:szCs w:val="24"/>
        </w:rPr>
        <w:t xml:space="preserve">Financial Aid </w:t>
      </w:r>
      <w:r w:rsidR="00016455" w:rsidRPr="00820B5D">
        <w:rPr>
          <w:rFonts w:ascii="Cambria" w:hAnsi="Cambria" w:cs="Times New Roman"/>
          <w:sz w:val="24"/>
          <w:szCs w:val="24"/>
        </w:rPr>
        <w:t>verifies each student’s eligibility and then applies</w:t>
      </w:r>
      <w:r w:rsidRPr="00820B5D">
        <w:rPr>
          <w:rFonts w:ascii="Cambria" w:hAnsi="Cambria" w:cs="Times New Roman"/>
          <w:sz w:val="24"/>
          <w:szCs w:val="24"/>
        </w:rPr>
        <w:t xml:space="preserve"> the fund information onto </w:t>
      </w:r>
      <w:r w:rsidR="00016455" w:rsidRPr="00820B5D">
        <w:rPr>
          <w:rFonts w:ascii="Cambria" w:hAnsi="Cambria" w:cs="Times New Roman"/>
          <w:sz w:val="24"/>
          <w:szCs w:val="24"/>
        </w:rPr>
        <w:t>to the student record</w:t>
      </w:r>
      <w:r w:rsidRPr="00820B5D">
        <w:rPr>
          <w:rFonts w:ascii="Cambria" w:hAnsi="Cambria" w:cs="Times New Roman"/>
          <w:sz w:val="24"/>
          <w:szCs w:val="24"/>
        </w:rPr>
        <w:t xml:space="preserve">. </w:t>
      </w:r>
    </w:p>
    <w:p w:rsidR="00253281" w:rsidRPr="00820B5D" w:rsidRDefault="00016455" w:rsidP="00253281">
      <w:pPr>
        <w:pStyle w:val="ListParagraph"/>
        <w:numPr>
          <w:ilvl w:val="0"/>
          <w:numId w:val="9"/>
        </w:numPr>
        <w:spacing w:line="240" w:lineRule="auto"/>
        <w:rPr>
          <w:rFonts w:ascii="Cambria" w:hAnsi="Cambria" w:cs="Times New Roman"/>
          <w:sz w:val="24"/>
          <w:szCs w:val="24"/>
        </w:rPr>
      </w:pPr>
      <w:r w:rsidRPr="00820B5D">
        <w:rPr>
          <w:rFonts w:ascii="Cambria" w:hAnsi="Cambria" w:cs="Times New Roman"/>
          <w:sz w:val="24"/>
          <w:szCs w:val="24"/>
        </w:rPr>
        <w:t>After the award is applied to each student’s bill</w:t>
      </w:r>
      <w:r w:rsidR="004C013B" w:rsidRPr="00820B5D">
        <w:rPr>
          <w:rFonts w:ascii="Cambria" w:hAnsi="Cambria" w:cs="Times New Roman"/>
          <w:sz w:val="24"/>
          <w:szCs w:val="24"/>
        </w:rPr>
        <w:t xml:space="preserve">, it </w:t>
      </w:r>
      <w:r w:rsidRPr="00820B5D">
        <w:rPr>
          <w:rFonts w:ascii="Cambria" w:hAnsi="Cambria" w:cs="Times New Roman"/>
          <w:sz w:val="24"/>
          <w:szCs w:val="24"/>
        </w:rPr>
        <w:t>is proc</w:t>
      </w:r>
      <w:r w:rsidR="00253281" w:rsidRPr="00820B5D">
        <w:rPr>
          <w:rFonts w:ascii="Cambria" w:hAnsi="Cambria" w:cs="Times New Roman"/>
          <w:sz w:val="24"/>
          <w:szCs w:val="24"/>
        </w:rPr>
        <w:t xml:space="preserve">essed </w:t>
      </w:r>
      <w:r w:rsidR="004C013B" w:rsidRPr="00820B5D">
        <w:rPr>
          <w:rFonts w:ascii="Cambria" w:hAnsi="Cambria" w:cs="Times New Roman"/>
          <w:sz w:val="24"/>
          <w:szCs w:val="24"/>
        </w:rPr>
        <w:t>by</w:t>
      </w:r>
      <w:r w:rsidR="00253281" w:rsidRPr="00820B5D">
        <w:rPr>
          <w:rFonts w:ascii="Cambria" w:hAnsi="Cambria" w:cs="Times New Roman"/>
          <w:sz w:val="24"/>
          <w:szCs w:val="24"/>
        </w:rPr>
        <w:t xml:space="preserve"> Student Accounts</w:t>
      </w:r>
      <w:r w:rsidR="004C013B" w:rsidRPr="00820B5D">
        <w:rPr>
          <w:rFonts w:ascii="Cambria" w:hAnsi="Cambria" w:cs="Times New Roman"/>
          <w:sz w:val="24"/>
          <w:szCs w:val="24"/>
        </w:rPr>
        <w:t>.</w:t>
      </w:r>
    </w:p>
    <w:p w:rsidR="00253281" w:rsidRPr="00820B5D" w:rsidRDefault="00253281" w:rsidP="00253281">
      <w:pPr>
        <w:pStyle w:val="ListParagraph"/>
        <w:numPr>
          <w:ilvl w:val="0"/>
          <w:numId w:val="9"/>
        </w:numPr>
        <w:spacing w:line="240" w:lineRule="auto"/>
        <w:rPr>
          <w:rFonts w:ascii="Cambria" w:hAnsi="Cambria" w:cs="Times New Roman"/>
          <w:sz w:val="24"/>
          <w:szCs w:val="24"/>
        </w:rPr>
      </w:pPr>
      <w:r w:rsidRPr="00820B5D">
        <w:rPr>
          <w:rFonts w:ascii="Cambria" w:hAnsi="Cambria" w:cs="Times New Roman"/>
          <w:sz w:val="24"/>
          <w:szCs w:val="24"/>
        </w:rPr>
        <w:t>T</w:t>
      </w:r>
      <w:r w:rsidR="00016455" w:rsidRPr="00820B5D">
        <w:rPr>
          <w:rFonts w:ascii="Cambria" w:hAnsi="Cambria" w:cs="Times New Roman"/>
          <w:sz w:val="24"/>
          <w:szCs w:val="24"/>
        </w:rPr>
        <w:t xml:space="preserve">he Foundation receives an invoice from Financial Aid in order to reimburse the </w:t>
      </w:r>
      <w:r w:rsidR="00E974C4" w:rsidRPr="00820B5D">
        <w:rPr>
          <w:rFonts w:ascii="Cambria" w:hAnsi="Cambria" w:cs="Times New Roman"/>
          <w:sz w:val="24"/>
          <w:szCs w:val="24"/>
        </w:rPr>
        <w:t xml:space="preserve">University </w:t>
      </w:r>
      <w:r w:rsidR="0055604D" w:rsidRPr="00820B5D">
        <w:rPr>
          <w:rFonts w:ascii="Cambria" w:hAnsi="Cambria" w:cs="Times New Roman"/>
          <w:sz w:val="24"/>
          <w:szCs w:val="24"/>
        </w:rPr>
        <w:t xml:space="preserve">for disbursed funds.  </w:t>
      </w:r>
    </w:p>
    <w:p w:rsidR="00253281" w:rsidRPr="00820B5D" w:rsidRDefault="0055604D" w:rsidP="00253281">
      <w:pPr>
        <w:pStyle w:val="ListParagraph"/>
        <w:numPr>
          <w:ilvl w:val="0"/>
          <w:numId w:val="9"/>
        </w:numPr>
        <w:spacing w:line="240" w:lineRule="auto"/>
        <w:rPr>
          <w:rFonts w:ascii="Cambria" w:hAnsi="Cambria" w:cs="Times New Roman"/>
          <w:sz w:val="24"/>
          <w:szCs w:val="24"/>
        </w:rPr>
      </w:pPr>
      <w:r w:rsidRPr="00820B5D">
        <w:rPr>
          <w:rFonts w:ascii="Cambria" w:hAnsi="Cambria" w:cs="Times New Roman"/>
          <w:sz w:val="24"/>
          <w:szCs w:val="24"/>
        </w:rPr>
        <w:t>At</w:t>
      </w:r>
      <w:r w:rsidR="00016455" w:rsidRPr="00820B5D">
        <w:rPr>
          <w:rFonts w:ascii="Cambria" w:hAnsi="Cambria" w:cs="Times New Roman"/>
          <w:sz w:val="24"/>
          <w:szCs w:val="24"/>
        </w:rPr>
        <w:t xml:space="preserve"> this stage,</w:t>
      </w:r>
      <w:r w:rsidR="003A50E3" w:rsidRPr="00820B5D">
        <w:rPr>
          <w:rFonts w:ascii="Cambria" w:hAnsi="Cambria" w:cs="Times New Roman"/>
          <w:sz w:val="24"/>
          <w:szCs w:val="24"/>
        </w:rPr>
        <w:t xml:space="preserve"> the Foundation verifies student information for a final time and pays bills from the University. </w:t>
      </w:r>
    </w:p>
    <w:p w:rsidR="003A50E3" w:rsidRPr="00820B5D" w:rsidRDefault="003A50E3" w:rsidP="00253281">
      <w:pPr>
        <w:pStyle w:val="ListParagraph"/>
        <w:numPr>
          <w:ilvl w:val="0"/>
          <w:numId w:val="9"/>
        </w:numPr>
        <w:spacing w:line="240" w:lineRule="auto"/>
        <w:rPr>
          <w:rFonts w:ascii="Cambria" w:hAnsi="Cambria" w:cs="Times New Roman"/>
          <w:sz w:val="24"/>
          <w:szCs w:val="24"/>
        </w:rPr>
      </w:pPr>
      <w:r w:rsidRPr="00820B5D">
        <w:rPr>
          <w:rFonts w:ascii="Cambria" w:hAnsi="Cambria" w:cs="Times New Roman"/>
          <w:sz w:val="24"/>
          <w:szCs w:val="24"/>
        </w:rPr>
        <w:t xml:space="preserve">The Foundation continues to pay throughout the semester as bills are </w:t>
      </w:r>
      <w:r w:rsidR="00554545" w:rsidRPr="00820B5D">
        <w:rPr>
          <w:rFonts w:ascii="Cambria" w:hAnsi="Cambria" w:cs="Times New Roman"/>
          <w:sz w:val="24"/>
          <w:szCs w:val="24"/>
        </w:rPr>
        <w:t>received</w:t>
      </w:r>
      <w:r w:rsidRPr="00820B5D">
        <w:rPr>
          <w:rFonts w:ascii="Cambria" w:hAnsi="Cambria" w:cs="Times New Roman"/>
          <w:sz w:val="24"/>
          <w:szCs w:val="24"/>
        </w:rPr>
        <w:t xml:space="preserve"> from the University. </w:t>
      </w:r>
    </w:p>
    <w:p w:rsidR="003A50E3" w:rsidRDefault="005A29DC" w:rsidP="003A50E3">
      <w:pPr>
        <w:spacing w:line="240" w:lineRule="auto"/>
        <w:rPr>
          <w:rFonts w:cs="Times New Roman"/>
          <w:sz w:val="24"/>
          <w:szCs w:val="24"/>
        </w:rPr>
      </w:pPr>
      <w:r>
        <w:rPr>
          <w:rFonts w:cs="Times New Roman"/>
          <w:sz w:val="24"/>
          <w:szCs w:val="24"/>
        </w:rPr>
        <w:t>As has been noted</w:t>
      </w:r>
      <w:r w:rsidR="00E06AB9" w:rsidRPr="002F3E8D">
        <w:rPr>
          <w:rFonts w:cs="Times New Roman"/>
          <w:sz w:val="24"/>
          <w:szCs w:val="24"/>
        </w:rPr>
        <w:t>,</w:t>
      </w:r>
      <w:r w:rsidR="0055604D" w:rsidRPr="002F3E8D">
        <w:rPr>
          <w:rFonts w:cs="Times New Roman"/>
          <w:sz w:val="24"/>
          <w:szCs w:val="24"/>
        </w:rPr>
        <w:t xml:space="preserve"> the other</w:t>
      </w:r>
      <w:r w:rsidR="003A50E3" w:rsidRPr="002F3E8D">
        <w:rPr>
          <w:rFonts w:cs="Times New Roman"/>
          <w:sz w:val="24"/>
          <w:szCs w:val="24"/>
        </w:rPr>
        <w:t xml:space="preserve"> MSU campuses</w:t>
      </w:r>
      <w:r>
        <w:rPr>
          <w:rFonts w:cs="Times New Roman"/>
          <w:sz w:val="24"/>
          <w:szCs w:val="24"/>
        </w:rPr>
        <w:t xml:space="preserve"> generally</w:t>
      </w:r>
      <w:r w:rsidR="003A50E3" w:rsidRPr="002F3E8D">
        <w:rPr>
          <w:rFonts w:cs="Times New Roman"/>
          <w:sz w:val="24"/>
          <w:szCs w:val="24"/>
        </w:rPr>
        <w:t xml:space="preserve"> have similar scholarship administration</w:t>
      </w:r>
      <w:r w:rsidR="0055604D" w:rsidRPr="002F3E8D">
        <w:rPr>
          <w:rFonts w:cs="Times New Roman"/>
          <w:sz w:val="24"/>
          <w:szCs w:val="24"/>
        </w:rPr>
        <w:t xml:space="preserve"> processes</w:t>
      </w:r>
      <w:r w:rsidR="00253281">
        <w:rPr>
          <w:rFonts w:cs="Times New Roman"/>
          <w:sz w:val="24"/>
          <w:szCs w:val="24"/>
        </w:rPr>
        <w:t xml:space="preserve">. The most salient point of difference across the </w:t>
      </w:r>
      <w:r w:rsidR="004C013B">
        <w:rPr>
          <w:rFonts w:cs="Times New Roman"/>
          <w:sz w:val="24"/>
          <w:szCs w:val="24"/>
        </w:rPr>
        <w:t>system</w:t>
      </w:r>
      <w:r w:rsidR="00253281">
        <w:rPr>
          <w:rFonts w:cs="Times New Roman"/>
          <w:sz w:val="24"/>
          <w:szCs w:val="24"/>
        </w:rPr>
        <w:t xml:space="preserve"> involves the entity that</w:t>
      </w:r>
      <w:r w:rsidR="003A50E3" w:rsidRPr="002F3E8D">
        <w:rPr>
          <w:rFonts w:cs="Times New Roman"/>
          <w:sz w:val="24"/>
          <w:szCs w:val="24"/>
        </w:rPr>
        <w:t xml:space="preserve"> handle</w:t>
      </w:r>
      <w:r w:rsidR="00253281">
        <w:rPr>
          <w:rFonts w:cs="Times New Roman"/>
          <w:sz w:val="24"/>
          <w:szCs w:val="24"/>
        </w:rPr>
        <w:t>s the bulk of the administrative</w:t>
      </w:r>
      <w:r w:rsidR="003A50E3" w:rsidRPr="002F3E8D">
        <w:rPr>
          <w:rFonts w:cs="Times New Roman"/>
          <w:sz w:val="24"/>
          <w:szCs w:val="24"/>
        </w:rPr>
        <w:t xml:space="preserve"> work. </w:t>
      </w:r>
      <w:r w:rsidR="00A475C2">
        <w:rPr>
          <w:rFonts w:cs="Times New Roman"/>
          <w:sz w:val="24"/>
          <w:szCs w:val="24"/>
        </w:rPr>
        <w:t>While colleges and departments are still responsible for review and awar</w:t>
      </w:r>
      <w:r>
        <w:rPr>
          <w:rFonts w:cs="Times New Roman"/>
          <w:sz w:val="24"/>
          <w:szCs w:val="24"/>
        </w:rPr>
        <w:t>d</w:t>
      </w:r>
      <w:r w:rsidR="00A475C2">
        <w:rPr>
          <w:rFonts w:cs="Times New Roman"/>
          <w:sz w:val="24"/>
          <w:szCs w:val="24"/>
        </w:rPr>
        <w:t xml:space="preserve">, </w:t>
      </w:r>
      <w:r w:rsidR="003A50E3" w:rsidRPr="002F3E8D">
        <w:rPr>
          <w:rFonts w:cs="Times New Roman"/>
          <w:sz w:val="24"/>
          <w:szCs w:val="24"/>
        </w:rPr>
        <w:t xml:space="preserve">the </w:t>
      </w:r>
      <w:r w:rsidR="00253281">
        <w:rPr>
          <w:rFonts w:cs="Times New Roman"/>
          <w:sz w:val="24"/>
          <w:szCs w:val="24"/>
        </w:rPr>
        <w:t xml:space="preserve">relevant administrative </w:t>
      </w:r>
      <w:r w:rsidR="003A50E3" w:rsidRPr="002F3E8D">
        <w:rPr>
          <w:rFonts w:cs="Times New Roman"/>
          <w:sz w:val="24"/>
          <w:szCs w:val="24"/>
        </w:rPr>
        <w:t>process</w:t>
      </w:r>
      <w:r w:rsidR="00253281">
        <w:rPr>
          <w:rFonts w:cs="Times New Roman"/>
          <w:sz w:val="24"/>
          <w:szCs w:val="24"/>
        </w:rPr>
        <w:t>es are</w:t>
      </w:r>
      <w:r w:rsidR="003A50E3" w:rsidRPr="002F3E8D">
        <w:rPr>
          <w:rFonts w:cs="Times New Roman"/>
          <w:sz w:val="24"/>
          <w:szCs w:val="24"/>
        </w:rPr>
        <w:t xml:space="preserve"> centralized</w:t>
      </w:r>
      <w:r w:rsidR="00A475C2">
        <w:rPr>
          <w:rFonts w:cs="Times New Roman"/>
          <w:sz w:val="24"/>
          <w:szCs w:val="24"/>
        </w:rPr>
        <w:t xml:space="preserve"> on </w:t>
      </w:r>
      <w:r w:rsidR="00A475C2" w:rsidRPr="002F3E8D">
        <w:rPr>
          <w:rFonts w:cs="Times New Roman"/>
          <w:sz w:val="24"/>
          <w:szCs w:val="24"/>
        </w:rPr>
        <w:t>the other three campuses</w:t>
      </w:r>
      <w:r w:rsidR="0055604D" w:rsidRPr="002F3E8D">
        <w:rPr>
          <w:rFonts w:cs="Times New Roman"/>
          <w:sz w:val="24"/>
          <w:szCs w:val="24"/>
        </w:rPr>
        <w:t>;</w:t>
      </w:r>
      <w:r w:rsidR="003A50E3" w:rsidRPr="002F3E8D">
        <w:rPr>
          <w:rFonts w:cs="Times New Roman"/>
          <w:sz w:val="24"/>
          <w:szCs w:val="24"/>
        </w:rPr>
        <w:t xml:space="preserve"> Great Falls College MSU and MSU Northern both handle the process within </w:t>
      </w:r>
      <w:r w:rsidR="00253281">
        <w:rPr>
          <w:rFonts w:cs="Times New Roman"/>
          <w:sz w:val="24"/>
          <w:szCs w:val="24"/>
        </w:rPr>
        <w:t xml:space="preserve">the offices of </w:t>
      </w:r>
      <w:r w:rsidR="003A50E3" w:rsidRPr="002F3E8D">
        <w:rPr>
          <w:rFonts w:cs="Times New Roman"/>
          <w:sz w:val="24"/>
          <w:szCs w:val="24"/>
        </w:rPr>
        <w:t xml:space="preserve">Financial Aid while the MSU Billings Foundation handles the process for </w:t>
      </w:r>
      <w:r w:rsidR="003621B3">
        <w:rPr>
          <w:rFonts w:cs="Times New Roman"/>
          <w:sz w:val="24"/>
          <w:szCs w:val="24"/>
        </w:rPr>
        <w:t>its</w:t>
      </w:r>
      <w:r w:rsidR="003A50E3" w:rsidRPr="002F3E8D">
        <w:rPr>
          <w:rFonts w:cs="Times New Roman"/>
          <w:sz w:val="24"/>
          <w:szCs w:val="24"/>
        </w:rPr>
        <w:t xml:space="preserve"> campus. </w:t>
      </w:r>
      <w:r w:rsidR="001B5798" w:rsidRPr="002F3E8D">
        <w:rPr>
          <w:rFonts w:cs="Times New Roman"/>
          <w:sz w:val="24"/>
          <w:szCs w:val="24"/>
        </w:rPr>
        <w:t>Each</w:t>
      </w:r>
      <w:r w:rsidR="00253281">
        <w:rPr>
          <w:rFonts w:cs="Times New Roman"/>
          <w:sz w:val="24"/>
          <w:szCs w:val="24"/>
        </w:rPr>
        <w:t xml:space="preserve"> of the other three</w:t>
      </w:r>
      <w:r w:rsidR="001B5798" w:rsidRPr="002F3E8D">
        <w:rPr>
          <w:rFonts w:cs="Times New Roman"/>
          <w:sz w:val="24"/>
          <w:szCs w:val="24"/>
        </w:rPr>
        <w:t xml:space="preserve"> campus</w:t>
      </w:r>
      <w:r w:rsidR="00253281">
        <w:rPr>
          <w:rFonts w:cs="Times New Roman"/>
          <w:sz w:val="24"/>
          <w:szCs w:val="24"/>
        </w:rPr>
        <w:t>es</w:t>
      </w:r>
      <w:r w:rsidR="001B5798" w:rsidRPr="002F3E8D">
        <w:rPr>
          <w:rFonts w:cs="Times New Roman"/>
          <w:sz w:val="24"/>
          <w:szCs w:val="24"/>
        </w:rPr>
        <w:t xml:space="preserve"> </w:t>
      </w:r>
      <w:r w:rsidR="00A475C2">
        <w:rPr>
          <w:rFonts w:cs="Times New Roman"/>
          <w:sz w:val="24"/>
          <w:szCs w:val="24"/>
        </w:rPr>
        <w:t>gains efficiency with</w:t>
      </w:r>
      <w:r w:rsidR="00A475C2" w:rsidRPr="002F3E8D">
        <w:rPr>
          <w:rFonts w:cs="Times New Roman"/>
          <w:sz w:val="24"/>
          <w:szCs w:val="24"/>
        </w:rPr>
        <w:t xml:space="preserve"> </w:t>
      </w:r>
      <w:r w:rsidR="001B5798" w:rsidRPr="002F3E8D">
        <w:rPr>
          <w:rFonts w:cs="Times New Roman"/>
          <w:sz w:val="24"/>
          <w:szCs w:val="24"/>
        </w:rPr>
        <w:t xml:space="preserve">a single scholarship application and the MSU Billings and Northern applications </w:t>
      </w:r>
      <w:r w:rsidR="00554545" w:rsidRPr="002F3E8D">
        <w:rPr>
          <w:rFonts w:cs="Times New Roman"/>
          <w:sz w:val="24"/>
          <w:szCs w:val="24"/>
        </w:rPr>
        <w:t xml:space="preserve">incorporate </w:t>
      </w:r>
      <w:r w:rsidR="001B5798" w:rsidRPr="002F3E8D">
        <w:rPr>
          <w:rFonts w:cs="Times New Roman"/>
          <w:sz w:val="24"/>
          <w:szCs w:val="24"/>
        </w:rPr>
        <w:t>validate</w:t>
      </w:r>
      <w:r w:rsidR="00554545" w:rsidRPr="002F3E8D">
        <w:rPr>
          <w:rFonts w:cs="Times New Roman"/>
          <w:sz w:val="24"/>
          <w:szCs w:val="24"/>
        </w:rPr>
        <w:t>d</w:t>
      </w:r>
      <w:r w:rsidR="001B5798" w:rsidRPr="002F3E8D">
        <w:rPr>
          <w:rFonts w:cs="Times New Roman"/>
          <w:sz w:val="24"/>
          <w:szCs w:val="24"/>
        </w:rPr>
        <w:t xml:space="preserve"> student information </w:t>
      </w:r>
      <w:r w:rsidR="00554545" w:rsidRPr="002F3E8D">
        <w:rPr>
          <w:rFonts w:cs="Times New Roman"/>
          <w:sz w:val="24"/>
          <w:szCs w:val="24"/>
        </w:rPr>
        <w:t xml:space="preserve">derived from an </w:t>
      </w:r>
      <w:r w:rsidR="00253281">
        <w:rPr>
          <w:rFonts w:cs="Times New Roman"/>
          <w:sz w:val="24"/>
          <w:szCs w:val="24"/>
        </w:rPr>
        <w:t>authoritative source --</w:t>
      </w:r>
      <w:r w:rsidR="001B5798" w:rsidRPr="002F3E8D">
        <w:rPr>
          <w:rFonts w:cs="Times New Roman"/>
          <w:sz w:val="24"/>
          <w:szCs w:val="24"/>
        </w:rPr>
        <w:t xml:space="preserve"> a local </w:t>
      </w:r>
      <w:r w:rsidR="00554545" w:rsidRPr="002F3E8D">
        <w:rPr>
          <w:rFonts w:cs="Times New Roman"/>
          <w:sz w:val="24"/>
          <w:szCs w:val="24"/>
        </w:rPr>
        <w:t>SQL server database</w:t>
      </w:r>
      <w:r w:rsidR="001B5798" w:rsidRPr="002F3E8D">
        <w:rPr>
          <w:rFonts w:cs="Times New Roman"/>
          <w:sz w:val="24"/>
          <w:szCs w:val="24"/>
        </w:rPr>
        <w:t xml:space="preserve"> </w:t>
      </w:r>
      <w:r w:rsidR="004C013B">
        <w:rPr>
          <w:rFonts w:cs="Times New Roman"/>
          <w:sz w:val="24"/>
          <w:szCs w:val="24"/>
        </w:rPr>
        <w:t>at</w:t>
      </w:r>
      <w:r w:rsidR="001B5798" w:rsidRPr="002F3E8D">
        <w:rPr>
          <w:rFonts w:cs="Times New Roman"/>
          <w:sz w:val="24"/>
          <w:szCs w:val="24"/>
        </w:rPr>
        <w:t xml:space="preserve"> MSU Billings and Banner at MSU Northern.</w:t>
      </w:r>
      <w:r w:rsidR="00554545" w:rsidRPr="002F3E8D">
        <w:rPr>
          <w:rFonts w:cs="Times New Roman"/>
          <w:sz w:val="24"/>
          <w:szCs w:val="24"/>
        </w:rPr>
        <w:t xml:space="preserve">  </w:t>
      </w:r>
      <w:r w:rsidR="00A475C2">
        <w:rPr>
          <w:rFonts w:cs="Times New Roman"/>
          <w:sz w:val="24"/>
          <w:szCs w:val="24"/>
        </w:rPr>
        <w:t>Students on those campuses realize additional benefit because there is no need to manually supply the validated student information on the application</w:t>
      </w:r>
      <w:r w:rsidR="004C013B">
        <w:rPr>
          <w:rFonts w:cs="Times New Roman"/>
          <w:sz w:val="24"/>
          <w:szCs w:val="24"/>
        </w:rPr>
        <w:t>,</w:t>
      </w:r>
      <w:r w:rsidR="00A475C2">
        <w:rPr>
          <w:rFonts w:cs="Times New Roman"/>
          <w:sz w:val="24"/>
          <w:szCs w:val="24"/>
        </w:rPr>
        <w:t xml:space="preserve"> thus saving time, providing a valuable service</w:t>
      </w:r>
      <w:r w:rsidR="00630D2C">
        <w:rPr>
          <w:rFonts w:cs="Times New Roman"/>
          <w:sz w:val="24"/>
          <w:szCs w:val="24"/>
        </w:rPr>
        <w:t xml:space="preserve"> and</w:t>
      </w:r>
      <w:r w:rsidR="00A475C2">
        <w:rPr>
          <w:rFonts w:cs="Times New Roman"/>
          <w:sz w:val="24"/>
          <w:szCs w:val="24"/>
        </w:rPr>
        <w:t xml:space="preserve"> improving data integrity</w:t>
      </w:r>
      <w:r w:rsidR="00554545" w:rsidRPr="002F3E8D">
        <w:rPr>
          <w:rFonts w:cs="Times New Roman"/>
          <w:sz w:val="24"/>
          <w:szCs w:val="24"/>
        </w:rPr>
        <w:t>.</w:t>
      </w:r>
    </w:p>
    <w:p w:rsidR="007563A0" w:rsidRDefault="0055604D" w:rsidP="00C24F44">
      <w:pPr>
        <w:pStyle w:val="Heading2"/>
        <w:spacing w:before="240"/>
        <w:rPr>
          <w:sz w:val="24"/>
          <w:szCs w:val="24"/>
        </w:rPr>
      </w:pPr>
      <w:bookmarkStart w:id="6" w:name="_Toc424823783"/>
      <w:r w:rsidRPr="002F3E8D">
        <w:rPr>
          <w:sz w:val="24"/>
          <w:szCs w:val="24"/>
        </w:rPr>
        <w:lastRenderedPageBreak/>
        <w:t>Foundation Preparation</w:t>
      </w:r>
      <w:bookmarkEnd w:id="6"/>
      <w:r w:rsidR="0080527B">
        <w:rPr>
          <w:sz w:val="24"/>
          <w:szCs w:val="24"/>
        </w:rPr>
        <w:t xml:space="preserve">  </w:t>
      </w:r>
    </w:p>
    <w:p w:rsidR="0055604D" w:rsidRPr="002F3E8D" w:rsidRDefault="003F0BCD" w:rsidP="0055604D">
      <w:pPr>
        <w:pStyle w:val="Heading2"/>
        <w:rPr>
          <w:sz w:val="24"/>
          <w:szCs w:val="24"/>
        </w:rPr>
      </w:pPr>
      <w:bookmarkStart w:id="7" w:name="_Toc424823507"/>
      <w:bookmarkStart w:id="8" w:name="_Toc424823784"/>
      <w:r>
        <w:rPr>
          <w:noProof/>
        </w:rPr>
        <w:pict w14:anchorId="6EBEAE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1.4pt;width:192.75pt;height:74.3pt;z-index:251659264;mso-position-horizontal-relative:text;mso-position-vertical-relative:text">
            <v:imagedata r:id="rId10" o:title=""/>
            <w10:wrap type="square"/>
          </v:shape>
          <o:OLEObject Type="Embed" ProgID="Visio.Drawing.15" ShapeID="_x0000_s1031" DrawAspect="Content" ObjectID="_1386314345" r:id="rId11"/>
        </w:pict>
      </w:r>
      <w:bookmarkEnd w:id="7"/>
      <w:bookmarkEnd w:id="8"/>
    </w:p>
    <w:p w:rsidR="0055604D" w:rsidRPr="00A13F89" w:rsidRDefault="001A3226" w:rsidP="0055604D">
      <w:pPr>
        <w:spacing w:line="240" w:lineRule="auto"/>
        <w:rPr>
          <w:rFonts w:ascii="Cambria" w:hAnsi="Cambria" w:cs="Times New Roman"/>
          <w:sz w:val="24"/>
          <w:szCs w:val="24"/>
        </w:rPr>
      </w:pPr>
      <w:r w:rsidRPr="00A13F89">
        <w:rPr>
          <w:rFonts w:ascii="Cambria" w:hAnsi="Cambria" w:cs="Times New Roman"/>
          <w:sz w:val="24"/>
          <w:szCs w:val="24"/>
        </w:rPr>
        <w:t>Each year</w:t>
      </w:r>
      <w:r w:rsidR="00E06AB9" w:rsidRPr="00A13F89">
        <w:rPr>
          <w:rFonts w:ascii="Cambria" w:hAnsi="Cambria" w:cs="Times New Roman"/>
          <w:sz w:val="24"/>
          <w:szCs w:val="24"/>
        </w:rPr>
        <w:t>,</w:t>
      </w:r>
      <w:r w:rsidR="004527F5" w:rsidRPr="00A13F89">
        <w:rPr>
          <w:rFonts w:ascii="Cambria" w:hAnsi="Cambria" w:cs="Times New Roman"/>
          <w:sz w:val="24"/>
          <w:szCs w:val="24"/>
        </w:rPr>
        <w:t xml:space="preserve"> the</w:t>
      </w:r>
      <w:r w:rsidR="00E974C4" w:rsidRPr="00A13F89">
        <w:rPr>
          <w:rFonts w:ascii="Cambria" w:hAnsi="Cambria" w:cs="Times New Roman"/>
          <w:sz w:val="24"/>
          <w:szCs w:val="24"/>
        </w:rPr>
        <w:t xml:space="preserve"> </w:t>
      </w:r>
      <w:r w:rsidR="0055604D" w:rsidRPr="00A13F89">
        <w:rPr>
          <w:rFonts w:ascii="Cambria" w:hAnsi="Cambria" w:cs="Times New Roman"/>
          <w:sz w:val="24"/>
          <w:szCs w:val="24"/>
        </w:rPr>
        <w:t>Foundation</w:t>
      </w:r>
      <w:r w:rsidRPr="00A13F89">
        <w:rPr>
          <w:rFonts w:ascii="Cambria" w:hAnsi="Cambria" w:cs="Times New Roman"/>
          <w:sz w:val="24"/>
          <w:szCs w:val="24"/>
        </w:rPr>
        <w:t xml:space="preserve"> begin</w:t>
      </w:r>
      <w:r w:rsidR="00964945" w:rsidRPr="00A13F89">
        <w:rPr>
          <w:rFonts w:ascii="Cambria" w:hAnsi="Cambria" w:cs="Times New Roman"/>
          <w:sz w:val="24"/>
          <w:szCs w:val="24"/>
        </w:rPr>
        <w:t>s</w:t>
      </w:r>
      <w:r w:rsidR="0055604D" w:rsidRPr="00A13F89">
        <w:rPr>
          <w:rFonts w:ascii="Cambria" w:hAnsi="Cambria" w:cs="Times New Roman"/>
          <w:sz w:val="24"/>
          <w:szCs w:val="24"/>
        </w:rPr>
        <w:t xml:space="preserve"> the scholarship process by verifying the funds available for the upcoming academic year. </w:t>
      </w:r>
      <w:r w:rsidR="00E974C4" w:rsidRPr="00A13F89">
        <w:rPr>
          <w:rFonts w:ascii="Cambria" w:hAnsi="Cambria" w:cs="Times New Roman"/>
          <w:sz w:val="24"/>
          <w:szCs w:val="24"/>
        </w:rPr>
        <w:t xml:space="preserve"> </w:t>
      </w:r>
      <w:r w:rsidR="00933ED4" w:rsidRPr="00A13F89">
        <w:rPr>
          <w:rFonts w:ascii="Cambria" w:hAnsi="Cambria" w:cs="Times New Roman"/>
          <w:sz w:val="24"/>
          <w:szCs w:val="24"/>
        </w:rPr>
        <w:t xml:space="preserve">Available funds </w:t>
      </w:r>
      <w:r w:rsidR="004527F5" w:rsidRPr="00A13F89">
        <w:rPr>
          <w:rFonts w:ascii="Cambria" w:hAnsi="Cambria" w:cs="Times New Roman"/>
          <w:sz w:val="24"/>
          <w:szCs w:val="24"/>
        </w:rPr>
        <w:t>include</w:t>
      </w:r>
      <w:r w:rsidR="0055604D" w:rsidRPr="00A13F89">
        <w:rPr>
          <w:rFonts w:ascii="Cambria" w:hAnsi="Cambria" w:cs="Times New Roman"/>
          <w:sz w:val="24"/>
          <w:szCs w:val="24"/>
        </w:rPr>
        <w:t xml:space="preserve"> </w:t>
      </w:r>
      <w:r w:rsidR="004527F5" w:rsidRPr="00A13F89">
        <w:rPr>
          <w:rFonts w:ascii="Cambria" w:hAnsi="Cambria" w:cs="Times New Roman"/>
          <w:sz w:val="24"/>
          <w:szCs w:val="24"/>
        </w:rPr>
        <w:t>the spending distribution</w:t>
      </w:r>
      <w:r w:rsidR="0055604D" w:rsidRPr="00A13F89">
        <w:rPr>
          <w:rFonts w:ascii="Cambria" w:hAnsi="Cambria" w:cs="Times New Roman"/>
          <w:sz w:val="24"/>
          <w:szCs w:val="24"/>
        </w:rPr>
        <w:t xml:space="preserve"> from </w:t>
      </w:r>
      <w:r w:rsidR="00F62689">
        <w:rPr>
          <w:rFonts w:ascii="Cambria" w:hAnsi="Cambria" w:cs="Times New Roman"/>
          <w:sz w:val="24"/>
          <w:szCs w:val="24"/>
        </w:rPr>
        <w:t xml:space="preserve">annual scholarships as well as </w:t>
      </w:r>
      <w:r w:rsidR="0055604D" w:rsidRPr="00A13F89">
        <w:rPr>
          <w:rFonts w:ascii="Cambria" w:hAnsi="Cambria" w:cs="Times New Roman"/>
          <w:sz w:val="24"/>
          <w:szCs w:val="24"/>
        </w:rPr>
        <w:t>endowments</w:t>
      </w:r>
      <w:r w:rsidR="00F62689">
        <w:rPr>
          <w:rFonts w:ascii="Cambria" w:hAnsi="Cambria" w:cs="Times New Roman"/>
          <w:sz w:val="24"/>
          <w:szCs w:val="24"/>
        </w:rPr>
        <w:t xml:space="preserve">.  </w:t>
      </w:r>
      <w:r w:rsidR="00486F3A" w:rsidRPr="00A13F89">
        <w:rPr>
          <w:rFonts w:ascii="Cambria" w:hAnsi="Cambria" w:cs="Times New Roman"/>
          <w:sz w:val="24"/>
          <w:szCs w:val="24"/>
        </w:rPr>
        <w:t>Fund budgets are created and distributed to</w:t>
      </w:r>
      <w:r w:rsidR="0055604D" w:rsidRPr="00A13F89">
        <w:rPr>
          <w:rFonts w:ascii="Cambria" w:hAnsi="Cambria" w:cs="Times New Roman"/>
          <w:sz w:val="24"/>
          <w:szCs w:val="24"/>
        </w:rPr>
        <w:t xml:space="preserve"> each college </w:t>
      </w:r>
      <w:r w:rsidR="00534741" w:rsidRPr="00A13F89">
        <w:rPr>
          <w:rFonts w:ascii="Cambria" w:hAnsi="Cambria" w:cs="Times New Roman"/>
          <w:sz w:val="24"/>
          <w:szCs w:val="24"/>
        </w:rPr>
        <w:t xml:space="preserve">and financial aid </w:t>
      </w:r>
      <w:r w:rsidR="00486F3A" w:rsidRPr="00A13F89">
        <w:rPr>
          <w:rFonts w:ascii="Cambria" w:hAnsi="Cambria" w:cs="Times New Roman"/>
          <w:sz w:val="24"/>
          <w:szCs w:val="24"/>
        </w:rPr>
        <w:t>for each scholarship</w:t>
      </w:r>
      <w:r w:rsidR="0055604D" w:rsidRPr="00A13F89">
        <w:rPr>
          <w:rFonts w:ascii="Cambria" w:hAnsi="Cambria" w:cs="Times New Roman"/>
          <w:sz w:val="24"/>
          <w:szCs w:val="24"/>
        </w:rPr>
        <w:t xml:space="preserve">. </w:t>
      </w:r>
    </w:p>
    <w:p w:rsidR="003D5404" w:rsidRPr="00A13F89" w:rsidRDefault="003D5404" w:rsidP="005175B7">
      <w:pPr>
        <w:pStyle w:val="Heading3"/>
        <w:rPr>
          <w:rFonts w:ascii="Cambria" w:hAnsi="Cambria"/>
        </w:rPr>
      </w:pPr>
      <w:bookmarkStart w:id="9" w:name="_Toc424823785"/>
      <w:r w:rsidRPr="00A13F89">
        <w:rPr>
          <w:rFonts w:ascii="Cambria" w:hAnsi="Cambria"/>
        </w:rPr>
        <w:t>Scholarship Budgets</w:t>
      </w:r>
      <w:bookmarkEnd w:id="9"/>
    </w:p>
    <w:p w:rsidR="003D5404" w:rsidRPr="00A13F89" w:rsidRDefault="003D5404" w:rsidP="00586356">
      <w:pPr>
        <w:rPr>
          <w:rFonts w:ascii="Cambria" w:hAnsi="Cambria"/>
          <w:sz w:val="24"/>
          <w:szCs w:val="24"/>
        </w:rPr>
      </w:pPr>
      <w:r w:rsidRPr="00A13F89">
        <w:rPr>
          <w:rFonts w:ascii="Cambria" w:hAnsi="Cambria"/>
          <w:sz w:val="24"/>
          <w:szCs w:val="24"/>
        </w:rPr>
        <w:t xml:space="preserve">Fund budgets are sent to each MSU college </w:t>
      </w:r>
      <w:r w:rsidR="001A3226" w:rsidRPr="00A13F89">
        <w:rPr>
          <w:rFonts w:ascii="Cambria" w:hAnsi="Cambria"/>
          <w:sz w:val="24"/>
          <w:szCs w:val="24"/>
        </w:rPr>
        <w:t xml:space="preserve">and to each financial aid office </w:t>
      </w:r>
      <w:r w:rsidRPr="00A13F89">
        <w:rPr>
          <w:rFonts w:ascii="Cambria" w:hAnsi="Cambria"/>
          <w:sz w:val="24"/>
          <w:szCs w:val="24"/>
        </w:rPr>
        <w:t>in the fall of each year</w:t>
      </w:r>
      <w:r w:rsidR="00534741" w:rsidRPr="00A13F89">
        <w:rPr>
          <w:rFonts w:ascii="Cambria" w:hAnsi="Cambria"/>
          <w:sz w:val="24"/>
          <w:szCs w:val="24"/>
        </w:rPr>
        <w:t xml:space="preserve"> for use the following fiscal year</w:t>
      </w:r>
      <w:r w:rsidRPr="00A13F89">
        <w:rPr>
          <w:rFonts w:ascii="Cambria" w:hAnsi="Cambria"/>
          <w:sz w:val="24"/>
          <w:szCs w:val="24"/>
        </w:rPr>
        <w:t xml:space="preserve">. This report includes the balance available to award for each scholarship fund. </w:t>
      </w:r>
      <w:r w:rsidR="005175B7" w:rsidRPr="00A13F89">
        <w:rPr>
          <w:rFonts w:ascii="Cambria" w:hAnsi="Cambria"/>
          <w:sz w:val="24"/>
          <w:szCs w:val="24"/>
        </w:rPr>
        <w:t>This value represents th</w:t>
      </w:r>
      <w:r w:rsidR="001A3226" w:rsidRPr="00A13F89">
        <w:rPr>
          <w:rFonts w:ascii="Cambria" w:hAnsi="Cambria"/>
          <w:sz w:val="24"/>
          <w:szCs w:val="24"/>
        </w:rPr>
        <w:t>e starting balance for each fund</w:t>
      </w:r>
      <w:r w:rsidR="005175B7" w:rsidRPr="00A13F89">
        <w:rPr>
          <w:rFonts w:ascii="Cambria" w:hAnsi="Cambria"/>
          <w:sz w:val="24"/>
          <w:szCs w:val="24"/>
        </w:rPr>
        <w:t xml:space="preserve">.  </w:t>
      </w:r>
      <w:r w:rsidR="001A3226" w:rsidRPr="00A13F89">
        <w:rPr>
          <w:rFonts w:ascii="Cambria" w:hAnsi="Cambria"/>
          <w:sz w:val="24"/>
          <w:szCs w:val="24"/>
        </w:rPr>
        <w:t xml:space="preserve">Financial aid staff members enter the budget amount for each fund in Banner for the upcoming aid year.  </w:t>
      </w:r>
      <w:r w:rsidRPr="00A13F89">
        <w:rPr>
          <w:rFonts w:ascii="Cambria" w:hAnsi="Cambria"/>
          <w:sz w:val="24"/>
          <w:szCs w:val="24"/>
        </w:rPr>
        <w:t xml:space="preserve">Staff members in each college </w:t>
      </w:r>
      <w:r w:rsidR="00E974C4" w:rsidRPr="00A13F89">
        <w:rPr>
          <w:rFonts w:ascii="Cambria" w:hAnsi="Cambria"/>
          <w:sz w:val="24"/>
          <w:szCs w:val="24"/>
        </w:rPr>
        <w:t xml:space="preserve">attempt to </w:t>
      </w:r>
      <w:r w:rsidRPr="00A13F89">
        <w:rPr>
          <w:rFonts w:ascii="Cambria" w:hAnsi="Cambria"/>
          <w:sz w:val="24"/>
          <w:szCs w:val="24"/>
        </w:rPr>
        <w:t>monitor this balance throughout the scholarship cycle using a variety of tools, such as fund reports</w:t>
      </w:r>
      <w:r w:rsidR="00630D2C" w:rsidRPr="00A13F89">
        <w:rPr>
          <w:rFonts w:ascii="Cambria" w:hAnsi="Cambria"/>
          <w:sz w:val="24"/>
          <w:szCs w:val="24"/>
        </w:rPr>
        <w:t>, email communications</w:t>
      </w:r>
      <w:r w:rsidR="002101AD" w:rsidRPr="00A13F89">
        <w:rPr>
          <w:rFonts w:ascii="Cambria" w:hAnsi="Cambria"/>
          <w:sz w:val="24"/>
          <w:szCs w:val="24"/>
        </w:rPr>
        <w:t xml:space="preserve"> </w:t>
      </w:r>
      <w:r w:rsidRPr="00A13F89">
        <w:rPr>
          <w:rFonts w:ascii="Cambria" w:hAnsi="Cambria"/>
          <w:sz w:val="24"/>
          <w:szCs w:val="24"/>
        </w:rPr>
        <w:t>and Excel</w:t>
      </w:r>
      <w:r w:rsidR="008B34D9" w:rsidRPr="00A13F89">
        <w:rPr>
          <w:rFonts w:ascii="Cambria" w:hAnsi="Cambria"/>
          <w:sz w:val="24"/>
          <w:szCs w:val="24"/>
        </w:rPr>
        <w:t xml:space="preserve"> workbooks</w:t>
      </w:r>
      <w:r w:rsidRPr="00A13F89">
        <w:rPr>
          <w:rFonts w:ascii="Cambria" w:hAnsi="Cambria"/>
          <w:sz w:val="24"/>
          <w:szCs w:val="24"/>
        </w:rPr>
        <w:t xml:space="preserve">. </w:t>
      </w:r>
      <w:r w:rsidR="005175B7" w:rsidRPr="00A13F89">
        <w:rPr>
          <w:rFonts w:ascii="Cambria" w:hAnsi="Cambria"/>
          <w:sz w:val="24"/>
          <w:szCs w:val="24"/>
        </w:rPr>
        <w:t xml:space="preserve"> </w:t>
      </w:r>
      <w:r w:rsidR="009B6C2B" w:rsidRPr="00A13F89">
        <w:rPr>
          <w:rFonts w:ascii="Cambria" w:hAnsi="Cambria"/>
          <w:sz w:val="24"/>
          <w:szCs w:val="24"/>
        </w:rPr>
        <w:t xml:space="preserve">  While Excel as a tool to track budgets and awards is not problematic, when combined with </w:t>
      </w:r>
      <w:r w:rsidR="0080527B" w:rsidRPr="00A13F89">
        <w:rPr>
          <w:rFonts w:ascii="Cambria" w:hAnsi="Cambria"/>
          <w:sz w:val="24"/>
          <w:szCs w:val="24"/>
        </w:rPr>
        <w:t xml:space="preserve">late ineligibility notices, it can often reflect incorrect fund balances.  </w:t>
      </w:r>
    </w:p>
    <w:p w:rsidR="003A50E3" w:rsidRPr="00A13F89" w:rsidRDefault="003F0BCD" w:rsidP="003A50E3">
      <w:pPr>
        <w:pStyle w:val="Heading2"/>
        <w:rPr>
          <w:rFonts w:ascii="Cambria" w:hAnsi="Cambria"/>
          <w:sz w:val="24"/>
          <w:szCs w:val="24"/>
        </w:rPr>
      </w:pPr>
      <w:bookmarkStart w:id="10" w:name="_Toc424823786"/>
      <w:r>
        <w:rPr>
          <w:rFonts w:ascii="Cambria" w:hAnsi="Cambria"/>
          <w:noProof/>
        </w:rPr>
        <w:pict w14:anchorId="244684F0">
          <v:shape id="_x0000_s1032" type="#_x0000_t75" style="position:absolute;margin-left:227.25pt;margin-top:6.05pt;width:218.25pt;height:83.25pt;z-index:251661312;mso-position-horizontal-relative:text;mso-position-vertical-relative:text">
            <v:imagedata r:id="rId12" o:title=""/>
            <w10:wrap type="square"/>
          </v:shape>
          <o:OLEObject Type="Embed" ProgID="Visio.Drawing.15" ShapeID="_x0000_s1032" DrawAspect="Content" ObjectID="_1386314346" r:id="rId13"/>
        </w:pict>
      </w:r>
      <w:r w:rsidR="003A50E3" w:rsidRPr="00A13F89">
        <w:rPr>
          <w:rFonts w:ascii="Cambria" w:hAnsi="Cambria"/>
          <w:sz w:val="24"/>
          <w:szCs w:val="24"/>
        </w:rPr>
        <w:t>Advertisement</w:t>
      </w:r>
      <w:bookmarkEnd w:id="10"/>
      <w:r w:rsidR="007563A0" w:rsidRPr="00A13F89">
        <w:rPr>
          <w:rFonts w:ascii="Cambria" w:hAnsi="Cambria"/>
          <w:sz w:val="24"/>
          <w:szCs w:val="24"/>
        </w:rPr>
        <w:t xml:space="preserve"> </w:t>
      </w:r>
    </w:p>
    <w:p w:rsidR="003A50E3" w:rsidRPr="00A13F89" w:rsidRDefault="003621B3" w:rsidP="003A50E3">
      <w:pPr>
        <w:spacing w:line="240" w:lineRule="auto"/>
        <w:rPr>
          <w:rFonts w:ascii="Cambria" w:hAnsi="Cambria" w:cs="Times New Roman"/>
          <w:sz w:val="24"/>
          <w:szCs w:val="24"/>
        </w:rPr>
      </w:pPr>
      <w:r w:rsidRPr="00A13F89">
        <w:rPr>
          <w:rFonts w:ascii="Cambria" w:hAnsi="Cambria" w:cs="Times New Roman"/>
          <w:sz w:val="24"/>
          <w:szCs w:val="24"/>
        </w:rPr>
        <w:t xml:space="preserve">Each college at </w:t>
      </w:r>
      <w:r w:rsidR="00486F3A" w:rsidRPr="00A13F89">
        <w:rPr>
          <w:rFonts w:ascii="Cambria" w:hAnsi="Cambria" w:cs="Times New Roman"/>
          <w:sz w:val="24"/>
          <w:szCs w:val="24"/>
        </w:rPr>
        <w:t>MSU</w:t>
      </w:r>
      <w:r w:rsidRPr="00A13F89">
        <w:rPr>
          <w:rFonts w:ascii="Cambria" w:hAnsi="Cambria" w:cs="Times New Roman"/>
          <w:sz w:val="24"/>
          <w:szCs w:val="24"/>
        </w:rPr>
        <w:t xml:space="preserve"> in Bozeman </w:t>
      </w:r>
      <w:r w:rsidR="003A50E3" w:rsidRPr="00A13F89">
        <w:rPr>
          <w:rFonts w:ascii="Cambria" w:hAnsi="Cambria" w:cs="Times New Roman"/>
          <w:sz w:val="24"/>
          <w:szCs w:val="24"/>
        </w:rPr>
        <w:t xml:space="preserve">advertise scholarships through posters, </w:t>
      </w:r>
      <w:r w:rsidR="00486F3A" w:rsidRPr="00A13F89">
        <w:rPr>
          <w:rFonts w:ascii="Cambria" w:hAnsi="Cambria" w:cs="Times New Roman"/>
          <w:sz w:val="24"/>
          <w:szCs w:val="24"/>
        </w:rPr>
        <w:t>webpages</w:t>
      </w:r>
      <w:r w:rsidR="00586356" w:rsidRPr="00A13F89">
        <w:rPr>
          <w:rFonts w:ascii="Cambria" w:hAnsi="Cambria" w:cs="Times New Roman"/>
          <w:sz w:val="24"/>
          <w:szCs w:val="24"/>
        </w:rPr>
        <w:t xml:space="preserve">, flyers, class announcement, electronic bulletin boards </w:t>
      </w:r>
      <w:r w:rsidR="003A50E3" w:rsidRPr="00A13F89">
        <w:rPr>
          <w:rFonts w:ascii="Cambria" w:hAnsi="Cambria" w:cs="Times New Roman"/>
          <w:sz w:val="24"/>
          <w:szCs w:val="24"/>
        </w:rPr>
        <w:t xml:space="preserve">and emails to students. Advisors are encouraged to discuss scholarship opportunities with students. </w:t>
      </w:r>
    </w:p>
    <w:p w:rsidR="003A50E3" w:rsidRPr="00A13F89" w:rsidRDefault="00486F3A" w:rsidP="003A50E3">
      <w:pPr>
        <w:spacing w:line="240" w:lineRule="auto"/>
        <w:rPr>
          <w:rFonts w:ascii="Cambria" w:hAnsi="Cambria" w:cs="Times New Roman"/>
          <w:sz w:val="24"/>
          <w:szCs w:val="24"/>
        </w:rPr>
      </w:pPr>
      <w:r w:rsidRPr="00A13F89">
        <w:rPr>
          <w:rFonts w:ascii="Cambria" w:hAnsi="Cambria" w:cs="Times New Roman"/>
          <w:sz w:val="24"/>
          <w:szCs w:val="24"/>
        </w:rPr>
        <w:t>Participants from the other</w:t>
      </w:r>
      <w:r w:rsidR="003A50E3" w:rsidRPr="00A13F89">
        <w:rPr>
          <w:rFonts w:ascii="Cambria" w:hAnsi="Cambria" w:cs="Times New Roman"/>
          <w:sz w:val="24"/>
          <w:szCs w:val="24"/>
        </w:rPr>
        <w:t xml:space="preserve"> MSU campuses and Gallatin College</w:t>
      </w:r>
      <w:r w:rsidRPr="00A13F89">
        <w:rPr>
          <w:rFonts w:ascii="Cambria" w:hAnsi="Cambria" w:cs="Times New Roman"/>
          <w:sz w:val="24"/>
          <w:szCs w:val="24"/>
        </w:rPr>
        <w:t xml:space="preserve"> noted that they </w:t>
      </w:r>
      <w:r w:rsidR="000218AA">
        <w:rPr>
          <w:rFonts w:ascii="Cambria" w:hAnsi="Cambria" w:cs="Times New Roman"/>
          <w:sz w:val="24"/>
          <w:szCs w:val="24"/>
        </w:rPr>
        <w:t>use similar strategies for announcing scholarships</w:t>
      </w:r>
      <w:r w:rsidR="00F62689">
        <w:rPr>
          <w:rFonts w:ascii="Cambria" w:hAnsi="Cambria" w:cs="Times New Roman"/>
          <w:sz w:val="24"/>
          <w:szCs w:val="24"/>
        </w:rPr>
        <w:t>.  In addition they also</w:t>
      </w:r>
      <w:r w:rsidRPr="00A13F89">
        <w:rPr>
          <w:rFonts w:ascii="Cambria" w:hAnsi="Cambria" w:cs="Times New Roman"/>
          <w:sz w:val="24"/>
          <w:szCs w:val="24"/>
        </w:rPr>
        <w:t xml:space="preserve"> </w:t>
      </w:r>
      <w:r w:rsidR="008F254C">
        <w:rPr>
          <w:rFonts w:ascii="Cambria" w:hAnsi="Cambria" w:cs="Times New Roman"/>
          <w:sz w:val="24"/>
          <w:szCs w:val="24"/>
        </w:rPr>
        <w:t>take advantage of</w:t>
      </w:r>
      <w:r w:rsidR="008F254C" w:rsidRPr="00A13F89">
        <w:rPr>
          <w:rFonts w:ascii="Cambria" w:hAnsi="Cambria" w:cs="Times New Roman"/>
          <w:sz w:val="24"/>
          <w:szCs w:val="24"/>
        </w:rPr>
        <w:t xml:space="preserve"> </w:t>
      </w:r>
      <w:r w:rsidR="00F62689">
        <w:rPr>
          <w:rFonts w:ascii="Cambria" w:hAnsi="Cambria" w:cs="Times New Roman"/>
          <w:sz w:val="24"/>
          <w:szCs w:val="24"/>
        </w:rPr>
        <w:t xml:space="preserve">their smaller student body population and </w:t>
      </w:r>
      <w:r w:rsidR="00630D2C" w:rsidRPr="00A13F89">
        <w:rPr>
          <w:rFonts w:ascii="Cambria" w:hAnsi="Cambria" w:cs="Times New Roman"/>
          <w:sz w:val="24"/>
          <w:szCs w:val="24"/>
        </w:rPr>
        <w:t>small class size</w:t>
      </w:r>
      <w:r w:rsidR="000218AA">
        <w:rPr>
          <w:rFonts w:ascii="Cambria" w:hAnsi="Cambria" w:cs="Times New Roman"/>
          <w:sz w:val="24"/>
          <w:szCs w:val="24"/>
        </w:rPr>
        <w:t>s</w:t>
      </w:r>
      <w:r w:rsidR="00630D2C" w:rsidRPr="00A13F89">
        <w:rPr>
          <w:rFonts w:ascii="Cambria" w:hAnsi="Cambria" w:cs="Times New Roman"/>
          <w:sz w:val="24"/>
          <w:szCs w:val="24"/>
        </w:rPr>
        <w:t xml:space="preserve"> to</w:t>
      </w:r>
      <w:r w:rsidR="003D5404" w:rsidRPr="00A13F89">
        <w:rPr>
          <w:rFonts w:ascii="Cambria" w:hAnsi="Cambria" w:cs="Times New Roman"/>
          <w:sz w:val="24"/>
          <w:szCs w:val="24"/>
        </w:rPr>
        <w:t xml:space="preserve"> employ more informal </w:t>
      </w:r>
      <w:r w:rsidRPr="00A13F89">
        <w:rPr>
          <w:rFonts w:ascii="Cambria" w:hAnsi="Cambria" w:cs="Times New Roman"/>
          <w:sz w:val="24"/>
          <w:szCs w:val="24"/>
        </w:rPr>
        <w:t>means of encouragement such as</w:t>
      </w:r>
      <w:r w:rsidR="003A50E3" w:rsidRPr="00A13F89">
        <w:rPr>
          <w:rFonts w:ascii="Cambria" w:hAnsi="Cambria" w:cs="Times New Roman"/>
          <w:sz w:val="24"/>
          <w:szCs w:val="24"/>
        </w:rPr>
        <w:t xml:space="preserve"> speaking one-on-one with students </w:t>
      </w:r>
      <w:r w:rsidR="000A6F9F" w:rsidRPr="00A13F89">
        <w:rPr>
          <w:rFonts w:ascii="Cambria" w:hAnsi="Cambria" w:cs="Times New Roman"/>
          <w:sz w:val="24"/>
          <w:szCs w:val="24"/>
        </w:rPr>
        <w:t>and presenting opportunities to entire classes.</w:t>
      </w:r>
      <w:r w:rsidR="003A50E3" w:rsidRPr="00A13F89">
        <w:rPr>
          <w:rFonts w:ascii="Cambria" w:hAnsi="Cambria" w:cs="Times New Roman"/>
          <w:sz w:val="24"/>
          <w:szCs w:val="24"/>
        </w:rPr>
        <w:t xml:space="preserve"> </w:t>
      </w:r>
      <w:r w:rsidR="00630D2C" w:rsidRPr="00A13F89">
        <w:rPr>
          <w:rFonts w:ascii="Cambria" w:hAnsi="Cambria" w:cs="Times New Roman"/>
          <w:sz w:val="24"/>
          <w:szCs w:val="24"/>
        </w:rPr>
        <w:t xml:space="preserve">For example, participants from Gallatin College noted that many </w:t>
      </w:r>
      <w:r w:rsidR="000218AA">
        <w:rPr>
          <w:rFonts w:ascii="Cambria" w:hAnsi="Cambria" w:cs="Times New Roman"/>
          <w:sz w:val="24"/>
          <w:szCs w:val="24"/>
        </w:rPr>
        <w:t>student</w:t>
      </w:r>
      <w:r w:rsidR="000218AA" w:rsidRPr="00A13F89">
        <w:rPr>
          <w:rFonts w:ascii="Cambria" w:hAnsi="Cambria" w:cs="Times New Roman"/>
          <w:sz w:val="24"/>
          <w:szCs w:val="24"/>
        </w:rPr>
        <w:t>s</w:t>
      </w:r>
      <w:r w:rsidR="009E0EC5" w:rsidRPr="00A13F89">
        <w:rPr>
          <w:rFonts w:ascii="Cambria" w:hAnsi="Cambria" w:cs="Times New Roman"/>
          <w:sz w:val="24"/>
          <w:szCs w:val="24"/>
        </w:rPr>
        <w:t xml:space="preserve"> enrolled in their courses do not feel that they qualify for scholarship</w:t>
      </w:r>
      <w:r w:rsidR="000218AA">
        <w:rPr>
          <w:rFonts w:ascii="Cambria" w:hAnsi="Cambria" w:cs="Times New Roman"/>
          <w:sz w:val="24"/>
          <w:szCs w:val="24"/>
        </w:rPr>
        <w:t>s</w:t>
      </w:r>
      <w:r w:rsidR="009E0EC5" w:rsidRPr="00A13F89">
        <w:rPr>
          <w:rFonts w:ascii="Cambria" w:hAnsi="Cambria" w:cs="Times New Roman"/>
          <w:sz w:val="24"/>
          <w:szCs w:val="24"/>
        </w:rPr>
        <w:t xml:space="preserve"> or would even be selected if they did.  In this case, Gallatin College staff personally encourage students to apply and often complete the application with them.  This strategy may not be realistic in other colleges or on other campuses due </w:t>
      </w:r>
      <w:r w:rsidR="006A4FB6" w:rsidRPr="00A13F89">
        <w:rPr>
          <w:rFonts w:ascii="Cambria" w:hAnsi="Cambria" w:cs="Times New Roman"/>
          <w:sz w:val="24"/>
          <w:szCs w:val="24"/>
        </w:rPr>
        <w:t xml:space="preserve">to </w:t>
      </w:r>
      <w:r w:rsidR="009E0EC5" w:rsidRPr="00A13F89">
        <w:rPr>
          <w:rFonts w:ascii="Cambria" w:hAnsi="Cambria" w:cs="Times New Roman"/>
          <w:sz w:val="24"/>
          <w:szCs w:val="24"/>
        </w:rPr>
        <w:t>the number of students applying for scholarships in their areas.</w:t>
      </w:r>
    </w:p>
    <w:p w:rsidR="003A50E3" w:rsidRPr="00A13F89" w:rsidRDefault="003F0BCD" w:rsidP="003A50E3">
      <w:pPr>
        <w:pStyle w:val="Heading2"/>
        <w:rPr>
          <w:rFonts w:ascii="Cambria" w:hAnsi="Cambria"/>
          <w:sz w:val="24"/>
          <w:szCs w:val="24"/>
        </w:rPr>
      </w:pPr>
      <w:bookmarkStart w:id="11" w:name="_Toc424823787"/>
      <w:r>
        <w:rPr>
          <w:rFonts w:ascii="Cambria" w:hAnsi="Cambria"/>
          <w:noProof/>
        </w:rPr>
        <w:pict w14:anchorId="4066B764">
          <v:shape id="_x0000_s1033" type="#_x0000_t75" style="position:absolute;margin-left:.55pt;margin-top:15.8pt;width:211.5pt;height:84.75pt;z-index:251663360;mso-position-horizontal-relative:text;mso-position-vertical-relative:text">
            <v:imagedata r:id="rId14" o:title=""/>
            <w10:wrap type="square"/>
          </v:shape>
          <o:OLEObject Type="Embed" ProgID="Visio.Drawing.15" ShapeID="_x0000_s1033" DrawAspect="Content" ObjectID="_1386314347" r:id="rId15"/>
        </w:pict>
      </w:r>
      <w:r w:rsidR="003A50E3" w:rsidRPr="00A13F89">
        <w:rPr>
          <w:rFonts w:ascii="Cambria" w:hAnsi="Cambria"/>
          <w:sz w:val="24"/>
          <w:szCs w:val="24"/>
        </w:rPr>
        <w:t>Scholarship Application</w:t>
      </w:r>
      <w:bookmarkEnd w:id="11"/>
    </w:p>
    <w:p w:rsidR="003A50E3" w:rsidRPr="00A13F89" w:rsidRDefault="003A50E3" w:rsidP="003A50E3">
      <w:pPr>
        <w:spacing w:line="240" w:lineRule="auto"/>
        <w:rPr>
          <w:rFonts w:ascii="Cambria" w:hAnsi="Cambria" w:cs="Times New Roman"/>
          <w:sz w:val="24"/>
          <w:szCs w:val="24"/>
        </w:rPr>
      </w:pPr>
      <w:r w:rsidRPr="00A13F89">
        <w:rPr>
          <w:rFonts w:ascii="Cambria" w:hAnsi="Cambria" w:cs="Times New Roman"/>
          <w:sz w:val="24"/>
          <w:szCs w:val="24"/>
        </w:rPr>
        <w:t>The scholarship application process is different for every college interviewed</w:t>
      </w:r>
      <w:r w:rsidR="000218AA">
        <w:rPr>
          <w:rFonts w:ascii="Cambria" w:hAnsi="Cambria" w:cs="Times New Roman"/>
          <w:sz w:val="24"/>
          <w:szCs w:val="24"/>
        </w:rPr>
        <w:t xml:space="preserve">, complicating </w:t>
      </w:r>
      <w:r w:rsidRPr="00A13F89">
        <w:rPr>
          <w:rFonts w:ascii="Cambria" w:hAnsi="Cambria" w:cs="Times New Roman"/>
          <w:sz w:val="24"/>
          <w:szCs w:val="24"/>
        </w:rPr>
        <w:t xml:space="preserve"> </w:t>
      </w:r>
      <w:r w:rsidR="009E0EC5" w:rsidRPr="00A13F89">
        <w:rPr>
          <w:rFonts w:ascii="Cambria" w:hAnsi="Cambria" w:cs="Times New Roman"/>
          <w:sz w:val="24"/>
          <w:szCs w:val="24"/>
        </w:rPr>
        <w:t xml:space="preserve">  the student experience </w:t>
      </w:r>
      <w:r w:rsidR="000218AA">
        <w:rPr>
          <w:rFonts w:ascii="Cambria" w:hAnsi="Cambria" w:cs="Times New Roman"/>
          <w:sz w:val="24"/>
          <w:szCs w:val="24"/>
        </w:rPr>
        <w:t>for those</w:t>
      </w:r>
      <w:r w:rsidR="009E0EC5" w:rsidRPr="00A13F89">
        <w:rPr>
          <w:rFonts w:ascii="Cambria" w:hAnsi="Cambria" w:cs="Times New Roman"/>
          <w:sz w:val="24"/>
          <w:szCs w:val="24"/>
        </w:rPr>
        <w:t xml:space="preserve"> </w:t>
      </w:r>
      <w:r w:rsidR="000218AA">
        <w:rPr>
          <w:rFonts w:ascii="Cambria" w:hAnsi="Cambria" w:cs="Times New Roman"/>
          <w:sz w:val="24"/>
          <w:szCs w:val="24"/>
        </w:rPr>
        <w:t xml:space="preserve">changing </w:t>
      </w:r>
      <w:r w:rsidR="009E0EC5" w:rsidRPr="00A13F89">
        <w:rPr>
          <w:rFonts w:ascii="Cambria" w:hAnsi="Cambria" w:cs="Times New Roman"/>
          <w:sz w:val="24"/>
          <w:szCs w:val="24"/>
        </w:rPr>
        <w:t>majors or appl</w:t>
      </w:r>
      <w:r w:rsidR="000218AA">
        <w:rPr>
          <w:rFonts w:ascii="Cambria" w:hAnsi="Cambria" w:cs="Times New Roman"/>
          <w:sz w:val="24"/>
          <w:szCs w:val="24"/>
        </w:rPr>
        <w:t>ying</w:t>
      </w:r>
      <w:r w:rsidR="009E0EC5" w:rsidRPr="00A13F89">
        <w:rPr>
          <w:rFonts w:ascii="Cambria" w:hAnsi="Cambria" w:cs="Times New Roman"/>
          <w:sz w:val="24"/>
          <w:szCs w:val="24"/>
        </w:rPr>
        <w:t xml:space="preserve"> for scholarships in other colleges</w:t>
      </w:r>
      <w:r w:rsidR="000218AA">
        <w:rPr>
          <w:rFonts w:ascii="Cambria" w:hAnsi="Cambria" w:cs="Times New Roman"/>
          <w:sz w:val="24"/>
          <w:szCs w:val="24"/>
        </w:rPr>
        <w:t xml:space="preserve">. </w:t>
      </w:r>
      <w:r w:rsidR="009E0EC5" w:rsidRPr="00A13F89">
        <w:rPr>
          <w:rFonts w:ascii="Cambria" w:hAnsi="Cambria" w:cs="Times New Roman"/>
          <w:sz w:val="24"/>
          <w:szCs w:val="24"/>
        </w:rPr>
        <w:t xml:space="preserve"> </w:t>
      </w:r>
      <w:r w:rsidR="000218AA">
        <w:rPr>
          <w:rFonts w:ascii="Cambria" w:hAnsi="Cambria" w:cs="Times New Roman"/>
          <w:sz w:val="24"/>
          <w:szCs w:val="24"/>
        </w:rPr>
        <w:t xml:space="preserve"> F</w:t>
      </w:r>
      <w:r w:rsidR="009E0EC5" w:rsidRPr="00A13F89">
        <w:rPr>
          <w:rFonts w:ascii="Cambria" w:hAnsi="Cambria" w:cs="Times New Roman"/>
          <w:sz w:val="24"/>
          <w:szCs w:val="24"/>
        </w:rPr>
        <w:t xml:space="preserve">or example, MSU’s School of Music </w:t>
      </w:r>
      <w:r w:rsidR="009E0EC5" w:rsidRPr="00A13F89">
        <w:rPr>
          <w:rFonts w:ascii="Cambria" w:hAnsi="Cambria" w:cs="Times New Roman"/>
          <w:sz w:val="24"/>
          <w:szCs w:val="24"/>
        </w:rPr>
        <w:lastRenderedPageBreak/>
        <w:t xml:space="preserve">frequently offers scholarships to non-Music majors in order to fill all the parts for their orchestra and other musical ensembles.  </w:t>
      </w:r>
      <w:r w:rsidR="000218AA">
        <w:rPr>
          <w:rFonts w:ascii="Cambria" w:hAnsi="Cambria" w:cs="Times New Roman"/>
          <w:sz w:val="24"/>
          <w:szCs w:val="24"/>
        </w:rPr>
        <w:t>Each</w:t>
      </w:r>
      <w:r w:rsidRPr="00A13F89">
        <w:rPr>
          <w:rFonts w:ascii="Cambria" w:hAnsi="Cambria" w:cs="Times New Roman"/>
          <w:sz w:val="24"/>
          <w:szCs w:val="24"/>
        </w:rPr>
        <w:t xml:space="preserve"> college </w:t>
      </w:r>
      <w:r w:rsidR="000218AA">
        <w:rPr>
          <w:rFonts w:ascii="Cambria" w:hAnsi="Cambria" w:cs="Times New Roman"/>
          <w:sz w:val="24"/>
          <w:szCs w:val="24"/>
        </w:rPr>
        <w:t xml:space="preserve">also </w:t>
      </w:r>
      <w:r w:rsidRPr="00A13F89">
        <w:rPr>
          <w:rFonts w:ascii="Cambria" w:hAnsi="Cambria" w:cs="Times New Roman"/>
          <w:sz w:val="24"/>
          <w:szCs w:val="24"/>
        </w:rPr>
        <w:t>has</w:t>
      </w:r>
      <w:r w:rsidR="004B4720" w:rsidRPr="00A13F89">
        <w:rPr>
          <w:rFonts w:ascii="Cambria" w:hAnsi="Cambria" w:cs="Times New Roman"/>
          <w:sz w:val="24"/>
          <w:szCs w:val="24"/>
        </w:rPr>
        <w:t xml:space="preserve"> different application open</w:t>
      </w:r>
      <w:r w:rsidRPr="00A13F89">
        <w:rPr>
          <w:rFonts w:ascii="Cambria" w:hAnsi="Cambria" w:cs="Times New Roman"/>
          <w:sz w:val="24"/>
          <w:szCs w:val="24"/>
        </w:rPr>
        <w:t xml:space="preserve"> and close date</w:t>
      </w:r>
      <w:r w:rsidR="004B4720" w:rsidRPr="00A13F89">
        <w:rPr>
          <w:rFonts w:ascii="Cambria" w:hAnsi="Cambria" w:cs="Times New Roman"/>
          <w:sz w:val="24"/>
          <w:szCs w:val="24"/>
        </w:rPr>
        <w:t>s</w:t>
      </w:r>
      <w:r w:rsidR="000A6F9F" w:rsidRPr="00A13F89">
        <w:rPr>
          <w:rFonts w:ascii="Cambria" w:hAnsi="Cambria" w:cs="Times New Roman"/>
          <w:sz w:val="24"/>
          <w:szCs w:val="24"/>
        </w:rPr>
        <w:t>,</w:t>
      </w:r>
      <w:r w:rsidR="005175B7" w:rsidRPr="00A13F89">
        <w:rPr>
          <w:rFonts w:ascii="Cambria" w:hAnsi="Cambria" w:cs="Times New Roman"/>
          <w:sz w:val="24"/>
          <w:szCs w:val="24"/>
        </w:rPr>
        <w:t xml:space="preserve"> </w:t>
      </w:r>
      <w:r w:rsidRPr="00A13F89">
        <w:rPr>
          <w:rFonts w:ascii="Cambria" w:hAnsi="Cambria" w:cs="Times New Roman"/>
          <w:sz w:val="24"/>
          <w:szCs w:val="24"/>
        </w:rPr>
        <w:t xml:space="preserve">uses a different application and has different submission requirements. </w:t>
      </w:r>
      <w:r w:rsidR="000A6F9F" w:rsidRPr="00A13F89">
        <w:rPr>
          <w:rFonts w:ascii="Cambria" w:hAnsi="Cambria" w:cs="Times New Roman"/>
          <w:sz w:val="24"/>
          <w:szCs w:val="24"/>
        </w:rPr>
        <w:t xml:space="preserve"> </w:t>
      </w:r>
      <w:r w:rsidRPr="00A13F89">
        <w:rPr>
          <w:rFonts w:ascii="Cambria" w:hAnsi="Cambria" w:cs="Times New Roman"/>
          <w:sz w:val="24"/>
          <w:szCs w:val="24"/>
        </w:rPr>
        <w:t>Some use paper applications</w:t>
      </w:r>
      <w:r w:rsidR="000218AA">
        <w:rPr>
          <w:rFonts w:ascii="Cambria" w:hAnsi="Cambria" w:cs="Times New Roman"/>
          <w:sz w:val="24"/>
          <w:szCs w:val="24"/>
        </w:rPr>
        <w:t>,</w:t>
      </w:r>
      <w:r w:rsidRPr="00A13F89">
        <w:rPr>
          <w:rFonts w:ascii="Cambria" w:hAnsi="Cambria" w:cs="Times New Roman"/>
          <w:sz w:val="24"/>
          <w:szCs w:val="24"/>
        </w:rPr>
        <w:t xml:space="preserve"> and some have developed an online application.</w:t>
      </w:r>
      <w:r w:rsidR="008B5749" w:rsidRPr="00A13F89">
        <w:rPr>
          <w:rFonts w:ascii="Cambria" w:hAnsi="Cambria" w:cs="Times New Roman"/>
          <w:sz w:val="24"/>
          <w:szCs w:val="24"/>
        </w:rPr>
        <w:t xml:space="preserve"> </w:t>
      </w:r>
      <w:r w:rsidR="00622771" w:rsidRPr="00A13F89">
        <w:rPr>
          <w:rFonts w:ascii="Cambria" w:hAnsi="Cambria" w:cs="Times New Roman"/>
          <w:sz w:val="24"/>
          <w:szCs w:val="24"/>
        </w:rPr>
        <w:t>For example</w:t>
      </w:r>
      <w:r w:rsidR="00AE755F">
        <w:rPr>
          <w:rFonts w:ascii="Cambria" w:hAnsi="Cambria" w:cs="Times New Roman"/>
          <w:sz w:val="24"/>
          <w:szCs w:val="24"/>
        </w:rPr>
        <w:t xml:space="preserve">, </w:t>
      </w:r>
      <w:r w:rsidR="00622771" w:rsidRPr="00A13F89">
        <w:rPr>
          <w:rFonts w:ascii="Cambria" w:hAnsi="Cambria" w:cs="Times New Roman"/>
          <w:sz w:val="24"/>
          <w:szCs w:val="24"/>
        </w:rPr>
        <w:t>Gr</w:t>
      </w:r>
      <w:r w:rsidR="001B5798" w:rsidRPr="00A13F89">
        <w:rPr>
          <w:rFonts w:ascii="Cambria" w:hAnsi="Cambria" w:cs="Times New Roman"/>
          <w:sz w:val="24"/>
          <w:szCs w:val="24"/>
        </w:rPr>
        <w:t>eat Falls College MSU utilizes a</w:t>
      </w:r>
      <w:r w:rsidR="00622771" w:rsidRPr="00A13F89">
        <w:rPr>
          <w:rFonts w:ascii="Cambria" w:hAnsi="Cambria" w:cs="Times New Roman"/>
          <w:sz w:val="24"/>
          <w:szCs w:val="24"/>
        </w:rPr>
        <w:t xml:space="preserve">n online form which is downloaded, completed with supplementary information and a physical copy </w:t>
      </w:r>
      <w:r w:rsidR="000A6F9F" w:rsidRPr="00A13F89">
        <w:rPr>
          <w:rFonts w:ascii="Cambria" w:hAnsi="Cambria" w:cs="Times New Roman"/>
          <w:sz w:val="24"/>
          <w:szCs w:val="24"/>
        </w:rPr>
        <w:t xml:space="preserve">returned </w:t>
      </w:r>
      <w:r w:rsidR="00622771" w:rsidRPr="00A13F89">
        <w:rPr>
          <w:rFonts w:ascii="Cambria" w:hAnsi="Cambria" w:cs="Times New Roman"/>
          <w:sz w:val="24"/>
          <w:szCs w:val="24"/>
        </w:rPr>
        <w:t xml:space="preserve">to the Financial Aid Office where all the materials are uploaded as a PDF and posted to Microsoft </w:t>
      </w:r>
      <w:r w:rsidR="00B90613" w:rsidRPr="00A13F89">
        <w:rPr>
          <w:rFonts w:ascii="Cambria" w:hAnsi="Cambria" w:cs="Times New Roman"/>
          <w:sz w:val="24"/>
          <w:szCs w:val="24"/>
        </w:rPr>
        <w:t>SharePoint</w:t>
      </w:r>
      <w:r w:rsidR="00622771" w:rsidRPr="00A13F89">
        <w:rPr>
          <w:rFonts w:ascii="Cambria" w:hAnsi="Cambria" w:cs="Times New Roman"/>
          <w:sz w:val="24"/>
          <w:szCs w:val="24"/>
        </w:rPr>
        <w:t xml:space="preserve">.  In contrast, MSU’s College of Agriculture has developed an online </w:t>
      </w:r>
      <w:r w:rsidR="000A6F9F" w:rsidRPr="00A13F89">
        <w:rPr>
          <w:rFonts w:ascii="Cambria" w:hAnsi="Cambria" w:cs="Times New Roman"/>
          <w:sz w:val="24"/>
          <w:szCs w:val="24"/>
        </w:rPr>
        <w:t xml:space="preserve">form </w:t>
      </w:r>
      <w:r w:rsidR="00622771" w:rsidRPr="00A13F89">
        <w:rPr>
          <w:rFonts w:ascii="Cambria" w:hAnsi="Cambria" w:cs="Times New Roman"/>
          <w:sz w:val="24"/>
          <w:szCs w:val="24"/>
        </w:rPr>
        <w:t xml:space="preserve">which allows students to complete their application and attach </w:t>
      </w:r>
      <w:r w:rsidR="004E4F6A" w:rsidRPr="00A13F89">
        <w:rPr>
          <w:rFonts w:ascii="Cambria" w:hAnsi="Cambria" w:cs="Times New Roman"/>
          <w:sz w:val="24"/>
          <w:szCs w:val="24"/>
        </w:rPr>
        <w:t>specified types of</w:t>
      </w:r>
      <w:r w:rsidR="00622771" w:rsidRPr="00A13F89">
        <w:rPr>
          <w:rFonts w:ascii="Cambria" w:hAnsi="Cambria" w:cs="Times New Roman"/>
          <w:sz w:val="24"/>
          <w:szCs w:val="24"/>
        </w:rPr>
        <w:t xml:space="preserve"> supplementary information </w:t>
      </w:r>
      <w:r w:rsidR="004E4F6A" w:rsidRPr="00A13F89">
        <w:rPr>
          <w:rFonts w:ascii="Cambria" w:hAnsi="Cambria" w:cs="Times New Roman"/>
          <w:sz w:val="24"/>
          <w:szCs w:val="24"/>
        </w:rPr>
        <w:t>such as transcripts w</w:t>
      </w:r>
      <w:r w:rsidR="00622771" w:rsidRPr="00A13F89">
        <w:rPr>
          <w:rFonts w:ascii="Cambria" w:hAnsi="Cambria" w:cs="Times New Roman"/>
          <w:sz w:val="24"/>
          <w:szCs w:val="24"/>
        </w:rPr>
        <w:t xml:space="preserve">hich </w:t>
      </w:r>
      <w:r w:rsidR="004E4F6A" w:rsidRPr="00A13F89">
        <w:rPr>
          <w:rFonts w:ascii="Cambria" w:hAnsi="Cambria" w:cs="Times New Roman"/>
          <w:sz w:val="24"/>
          <w:szCs w:val="24"/>
        </w:rPr>
        <w:t>are</w:t>
      </w:r>
      <w:r w:rsidR="00622771" w:rsidRPr="00A13F89">
        <w:rPr>
          <w:rFonts w:ascii="Cambria" w:hAnsi="Cambria" w:cs="Times New Roman"/>
          <w:sz w:val="24"/>
          <w:szCs w:val="24"/>
        </w:rPr>
        <w:t xml:space="preserve"> then stored on a local server and viewable by review committee members.  </w:t>
      </w:r>
    </w:p>
    <w:p w:rsidR="003A50E3" w:rsidRPr="00A13F89" w:rsidRDefault="003A50E3" w:rsidP="003A50E3">
      <w:pPr>
        <w:spacing w:line="240" w:lineRule="auto"/>
        <w:rPr>
          <w:rFonts w:ascii="Cambria" w:hAnsi="Cambria" w:cs="Times New Roman"/>
          <w:sz w:val="24"/>
          <w:szCs w:val="24"/>
        </w:rPr>
      </w:pPr>
      <w:r w:rsidRPr="00A13F89">
        <w:rPr>
          <w:rFonts w:ascii="Cambria" w:hAnsi="Cambria" w:cs="Times New Roman"/>
          <w:sz w:val="24"/>
          <w:szCs w:val="24"/>
        </w:rPr>
        <w:t>The following tools are used for online applications</w:t>
      </w:r>
      <w:r w:rsidR="005175B7" w:rsidRPr="00A13F89">
        <w:rPr>
          <w:rFonts w:ascii="Cambria" w:hAnsi="Cambria" w:cs="Times New Roman"/>
          <w:sz w:val="24"/>
          <w:szCs w:val="24"/>
        </w:rPr>
        <w:t xml:space="preserve"> </w:t>
      </w:r>
      <w:r w:rsidR="000218AA">
        <w:rPr>
          <w:rFonts w:ascii="Cambria" w:hAnsi="Cambria" w:cs="Times New Roman"/>
          <w:sz w:val="24"/>
          <w:szCs w:val="24"/>
        </w:rPr>
        <w:t>by various entities at</w:t>
      </w:r>
      <w:r w:rsidR="000218AA" w:rsidRPr="00A13F89">
        <w:rPr>
          <w:rFonts w:ascii="Cambria" w:hAnsi="Cambria" w:cs="Times New Roman"/>
          <w:sz w:val="24"/>
          <w:szCs w:val="24"/>
        </w:rPr>
        <w:t xml:space="preserve"> </w:t>
      </w:r>
      <w:r w:rsidRPr="00A13F89">
        <w:rPr>
          <w:rFonts w:ascii="Cambria" w:hAnsi="Cambria" w:cs="Times New Roman"/>
          <w:sz w:val="24"/>
          <w:szCs w:val="24"/>
        </w:rPr>
        <w:t>MSU</w:t>
      </w:r>
      <w:r w:rsidR="003621B3" w:rsidRPr="00A13F89">
        <w:rPr>
          <w:rFonts w:ascii="Cambria" w:hAnsi="Cambria" w:cs="Times New Roman"/>
          <w:sz w:val="24"/>
          <w:szCs w:val="24"/>
        </w:rPr>
        <w:t xml:space="preserve"> in Bozeman</w:t>
      </w:r>
      <w:r w:rsidRPr="00A13F89">
        <w:rPr>
          <w:rFonts w:ascii="Cambria" w:hAnsi="Cambria" w:cs="Times New Roman"/>
          <w:sz w:val="24"/>
          <w:szCs w:val="24"/>
        </w:rPr>
        <w:t>:</w:t>
      </w:r>
    </w:p>
    <w:p w:rsidR="003A50E3" w:rsidRPr="00A13F89" w:rsidRDefault="003A50E3" w:rsidP="003A50E3">
      <w:pPr>
        <w:pStyle w:val="ListParagraph"/>
        <w:numPr>
          <w:ilvl w:val="0"/>
          <w:numId w:val="2"/>
        </w:numPr>
        <w:spacing w:line="240" w:lineRule="auto"/>
        <w:rPr>
          <w:rFonts w:ascii="Cambria" w:hAnsi="Cambria" w:cs="Times New Roman"/>
          <w:sz w:val="24"/>
          <w:szCs w:val="24"/>
        </w:rPr>
      </w:pPr>
      <w:r w:rsidRPr="00A13F89">
        <w:rPr>
          <w:rFonts w:ascii="Cambria" w:hAnsi="Cambria" w:cs="Times New Roman"/>
          <w:sz w:val="24"/>
          <w:szCs w:val="24"/>
        </w:rPr>
        <w:t>Survey Monkey</w:t>
      </w:r>
    </w:p>
    <w:p w:rsidR="003A50E3" w:rsidRPr="00A13F89" w:rsidRDefault="003A50E3" w:rsidP="003A50E3">
      <w:pPr>
        <w:pStyle w:val="ListParagraph"/>
        <w:numPr>
          <w:ilvl w:val="0"/>
          <w:numId w:val="2"/>
        </w:numPr>
        <w:spacing w:line="240" w:lineRule="auto"/>
        <w:rPr>
          <w:rFonts w:ascii="Cambria" w:hAnsi="Cambria" w:cs="Times New Roman"/>
          <w:sz w:val="24"/>
          <w:szCs w:val="24"/>
        </w:rPr>
      </w:pPr>
      <w:r w:rsidRPr="00A13F89">
        <w:rPr>
          <w:rFonts w:ascii="Cambria" w:hAnsi="Cambria" w:cs="Times New Roman"/>
          <w:sz w:val="24"/>
          <w:szCs w:val="24"/>
        </w:rPr>
        <w:t>Google Docs</w:t>
      </w:r>
    </w:p>
    <w:p w:rsidR="004B4720" w:rsidRPr="00A13F89" w:rsidRDefault="004B4720" w:rsidP="003A50E3">
      <w:pPr>
        <w:pStyle w:val="ListParagraph"/>
        <w:numPr>
          <w:ilvl w:val="0"/>
          <w:numId w:val="2"/>
        </w:numPr>
        <w:spacing w:line="240" w:lineRule="auto"/>
        <w:rPr>
          <w:rFonts w:ascii="Cambria" w:hAnsi="Cambria" w:cs="Times New Roman"/>
          <w:sz w:val="24"/>
          <w:szCs w:val="24"/>
        </w:rPr>
      </w:pPr>
      <w:r w:rsidRPr="00A13F89">
        <w:rPr>
          <w:rFonts w:ascii="Cambria" w:hAnsi="Cambria" w:cs="Times New Roman"/>
          <w:sz w:val="24"/>
          <w:szCs w:val="24"/>
        </w:rPr>
        <w:t>Adobe Forms Central</w:t>
      </w:r>
    </w:p>
    <w:p w:rsidR="004B4720" w:rsidRPr="00A13F89" w:rsidRDefault="004B4720" w:rsidP="003A50E3">
      <w:pPr>
        <w:pStyle w:val="ListParagraph"/>
        <w:numPr>
          <w:ilvl w:val="0"/>
          <w:numId w:val="2"/>
        </w:numPr>
        <w:spacing w:line="240" w:lineRule="auto"/>
        <w:rPr>
          <w:rFonts w:ascii="Cambria" w:hAnsi="Cambria" w:cs="Times New Roman"/>
          <w:sz w:val="24"/>
          <w:szCs w:val="24"/>
        </w:rPr>
      </w:pPr>
      <w:proofErr w:type="spellStart"/>
      <w:r w:rsidRPr="00A13F89">
        <w:rPr>
          <w:rFonts w:ascii="Cambria" w:hAnsi="Cambria" w:cs="Times New Roman"/>
          <w:sz w:val="24"/>
          <w:szCs w:val="24"/>
        </w:rPr>
        <w:t>JotForm</w:t>
      </w:r>
      <w:proofErr w:type="spellEnd"/>
    </w:p>
    <w:p w:rsidR="004B4720" w:rsidRPr="00A13F89" w:rsidRDefault="004B4720" w:rsidP="003A50E3">
      <w:pPr>
        <w:pStyle w:val="ListParagraph"/>
        <w:numPr>
          <w:ilvl w:val="0"/>
          <w:numId w:val="2"/>
        </w:numPr>
        <w:spacing w:line="240" w:lineRule="auto"/>
        <w:rPr>
          <w:rFonts w:ascii="Cambria" w:hAnsi="Cambria" w:cs="Times New Roman"/>
          <w:sz w:val="24"/>
          <w:szCs w:val="24"/>
        </w:rPr>
      </w:pPr>
      <w:r w:rsidRPr="00A13F89">
        <w:rPr>
          <w:rFonts w:ascii="Cambria" w:hAnsi="Cambria" w:cs="Times New Roman"/>
          <w:sz w:val="24"/>
          <w:szCs w:val="24"/>
        </w:rPr>
        <w:t>Custom Online Application</w:t>
      </w:r>
    </w:p>
    <w:p w:rsidR="004B4720" w:rsidRPr="00A13F89" w:rsidRDefault="004B4720" w:rsidP="004B4720">
      <w:pPr>
        <w:pStyle w:val="ListParagraph"/>
        <w:numPr>
          <w:ilvl w:val="1"/>
          <w:numId w:val="2"/>
        </w:numPr>
        <w:spacing w:line="240" w:lineRule="auto"/>
        <w:rPr>
          <w:rFonts w:ascii="Cambria" w:hAnsi="Cambria" w:cs="Times New Roman"/>
          <w:sz w:val="24"/>
          <w:szCs w:val="24"/>
        </w:rPr>
      </w:pPr>
      <w:r w:rsidRPr="00A13F89">
        <w:rPr>
          <w:rFonts w:ascii="Cambria" w:hAnsi="Cambria" w:cs="Times New Roman"/>
          <w:sz w:val="24"/>
          <w:szCs w:val="24"/>
        </w:rPr>
        <w:t>Developed within the college</w:t>
      </w:r>
    </w:p>
    <w:p w:rsidR="004B4720" w:rsidRPr="00A13F89" w:rsidRDefault="004B4720" w:rsidP="004B4720">
      <w:pPr>
        <w:pStyle w:val="ListParagraph"/>
        <w:numPr>
          <w:ilvl w:val="1"/>
          <w:numId w:val="2"/>
        </w:numPr>
        <w:spacing w:line="240" w:lineRule="auto"/>
        <w:rPr>
          <w:rFonts w:ascii="Cambria" w:hAnsi="Cambria" w:cs="Times New Roman"/>
          <w:sz w:val="24"/>
          <w:szCs w:val="24"/>
        </w:rPr>
      </w:pPr>
      <w:r w:rsidRPr="00A13F89">
        <w:rPr>
          <w:rFonts w:ascii="Cambria" w:hAnsi="Cambria" w:cs="Times New Roman"/>
          <w:sz w:val="24"/>
          <w:szCs w:val="24"/>
        </w:rPr>
        <w:t>Developed by MSU Web and Digital Communications</w:t>
      </w:r>
    </w:p>
    <w:p w:rsidR="004B4720" w:rsidRPr="00A13F89" w:rsidRDefault="004B4720" w:rsidP="004B4720">
      <w:pPr>
        <w:pStyle w:val="ListParagraph"/>
        <w:numPr>
          <w:ilvl w:val="1"/>
          <w:numId w:val="2"/>
        </w:numPr>
        <w:spacing w:line="240" w:lineRule="auto"/>
        <w:rPr>
          <w:rFonts w:ascii="Cambria" w:hAnsi="Cambria" w:cs="Times New Roman"/>
          <w:sz w:val="24"/>
          <w:szCs w:val="24"/>
        </w:rPr>
      </w:pPr>
      <w:r w:rsidRPr="00A13F89">
        <w:rPr>
          <w:rFonts w:ascii="Cambria" w:hAnsi="Cambria" w:cs="Times New Roman"/>
          <w:sz w:val="24"/>
          <w:szCs w:val="24"/>
        </w:rPr>
        <w:t>Developed by MSU employee</w:t>
      </w:r>
      <w:r w:rsidR="00AD4FF0" w:rsidRPr="00A13F89">
        <w:rPr>
          <w:rFonts w:ascii="Cambria" w:hAnsi="Cambria" w:cs="Times New Roman"/>
          <w:sz w:val="24"/>
          <w:szCs w:val="24"/>
        </w:rPr>
        <w:t xml:space="preserve"> external to the awarding college</w:t>
      </w:r>
    </w:p>
    <w:p w:rsidR="003A50E3" w:rsidRPr="00A13F89" w:rsidRDefault="004B4720" w:rsidP="003A50E3">
      <w:pPr>
        <w:pStyle w:val="ListParagraph"/>
        <w:numPr>
          <w:ilvl w:val="0"/>
          <w:numId w:val="2"/>
        </w:numPr>
        <w:spacing w:line="240" w:lineRule="auto"/>
        <w:rPr>
          <w:rFonts w:ascii="Cambria" w:hAnsi="Cambria" w:cs="Times New Roman"/>
          <w:sz w:val="24"/>
          <w:szCs w:val="24"/>
        </w:rPr>
      </w:pPr>
      <w:r w:rsidRPr="00A13F89">
        <w:rPr>
          <w:rFonts w:ascii="Cambria" w:hAnsi="Cambria" w:cs="Times New Roman"/>
          <w:sz w:val="24"/>
          <w:szCs w:val="24"/>
        </w:rPr>
        <w:t>PDF – Electronic Submission</w:t>
      </w:r>
    </w:p>
    <w:p w:rsidR="004B4720" w:rsidRPr="00A13F89" w:rsidRDefault="004B4720" w:rsidP="003A50E3">
      <w:pPr>
        <w:pStyle w:val="ListParagraph"/>
        <w:numPr>
          <w:ilvl w:val="0"/>
          <w:numId w:val="2"/>
        </w:numPr>
        <w:spacing w:line="240" w:lineRule="auto"/>
        <w:rPr>
          <w:rFonts w:ascii="Cambria" w:hAnsi="Cambria" w:cs="Times New Roman"/>
          <w:sz w:val="24"/>
          <w:szCs w:val="24"/>
        </w:rPr>
      </w:pPr>
      <w:r w:rsidRPr="00A13F89">
        <w:rPr>
          <w:rFonts w:ascii="Cambria" w:hAnsi="Cambria" w:cs="Times New Roman"/>
          <w:sz w:val="24"/>
          <w:szCs w:val="24"/>
        </w:rPr>
        <w:t>PDF – Paper Submission</w:t>
      </w:r>
    </w:p>
    <w:p w:rsidR="003A50E3" w:rsidRPr="00A13F89" w:rsidRDefault="003A50E3" w:rsidP="003A50E3">
      <w:pPr>
        <w:spacing w:line="240" w:lineRule="auto"/>
        <w:rPr>
          <w:rFonts w:ascii="Cambria" w:hAnsi="Cambria" w:cs="Times New Roman"/>
          <w:sz w:val="24"/>
          <w:szCs w:val="24"/>
        </w:rPr>
      </w:pPr>
      <w:r w:rsidRPr="00A13F89">
        <w:rPr>
          <w:rFonts w:ascii="Cambria" w:hAnsi="Cambria" w:cs="Times New Roman"/>
          <w:sz w:val="24"/>
          <w:szCs w:val="24"/>
        </w:rPr>
        <w:t>The following tools are u</w:t>
      </w:r>
      <w:r w:rsidR="001B5798" w:rsidRPr="00A13F89">
        <w:rPr>
          <w:rFonts w:ascii="Cambria" w:hAnsi="Cambria" w:cs="Times New Roman"/>
          <w:sz w:val="24"/>
          <w:szCs w:val="24"/>
        </w:rPr>
        <w:t xml:space="preserve">sed for online applications at </w:t>
      </w:r>
      <w:r w:rsidRPr="00A13F89">
        <w:rPr>
          <w:rFonts w:ascii="Cambria" w:hAnsi="Cambria" w:cs="Times New Roman"/>
          <w:sz w:val="24"/>
          <w:szCs w:val="24"/>
        </w:rPr>
        <w:t>other MSU Campuses:</w:t>
      </w:r>
    </w:p>
    <w:p w:rsidR="003A50E3" w:rsidRPr="00A13F89" w:rsidRDefault="004B4720" w:rsidP="003A50E3">
      <w:pPr>
        <w:pStyle w:val="ListParagraph"/>
        <w:numPr>
          <w:ilvl w:val="0"/>
          <w:numId w:val="2"/>
        </w:numPr>
        <w:spacing w:line="240" w:lineRule="auto"/>
        <w:rPr>
          <w:rFonts w:ascii="Cambria" w:hAnsi="Cambria" w:cs="Times New Roman"/>
          <w:sz w:val="24"/>
          <w:szCs w:val="24"/>
        </w:rPr>
      </w:pPr>
      <w:r w:rsidRPr="00A13F89">
        <w:rPr>
          <w:rFonts w:ascii="Cambria" w:hAnsi="Cambria" w:cs="Times New Roman"/>
          <w:sz w:val="24"/>
          <w:szCs w:val="24"/>
        </w:rPr>
        <w:t>Custom online application</w:t>
      </w:r>
      <w:r w:rsidR="00AD4FF0" w:rsidRPr="00A13F89">
        <w:rPr>
          <w:rFonts w:ascii="Cambria" w:hAnsi="Cambria" w:cs="Times New Roman"/>
          <w:sz w:val="24"/>
          <w:szCs w:val="24"/>
        </w:rPr>
        <w:t xml:space="preserve"> (</w:t>
      </w:r>
      <w:r w:rsidR="003A50E3" w:rsidRPr="00A13F89">
        <w:rPr>
          <w:rFonts w:ascii="Cambria" w:hAnsi="Cambria" w:cs="Times New Roman"/>
          <w:sz w:val="24"/>
          <w:szCs w:val="24"/>
        </w:rPr>
        <w:t>MSU Billings, MSU Northern)</w:t>
      </w:r>
    </w:p>
    <w:p w:rsidR="003A50E3" w:rsidRPr="002F3E8D" w:rsidRDefault="004B4720" w:rsidP="003A50E3">
      <w:pPr>
        <w:pStyle w:val="ListParagraph"/>
        <w:numPr>
          <w:ilvl w:val="0"/>
          <w:numId w:val="2"/>
        </w:numPr>
        <w:spacing w:line="240" w:lineRule="auto"/>
        <w:rPr>
          <w:rFonts w:cs="Times New Roman"/>
          <w:sz w:val="24"/>
          <w:szCs w:val="24"/>
        </w:rPr>
      </w:pPr>
      <w:r w:rsidRPr="00A13F89">
        <w:rPr>
          <w:rFonts w:ascii="Cambria" w:hAnsi="Cambria" w:cs="Times New Roman"/>
          <w:sz w:val="24"/>
          <w:szCs w:val="24"/>
        </w:rPr>
        <w:t>Paper Submission</w:t>
      </w:r>
      <w:r w:rsidR="00586356" w:rsidRPr="00A13F89">
        <w:rPr>
          <w:rFonts w:ascii="Cambria" w:hAnsi="Cambria" w:cs="Times New Roman"/>
          <w:sz w:val="24"/>
          <w:szCs w:val="24"/>
        </w:rPr>
        <w:t xml:space="preserve"> – convert to PDF</w:t>
      </w:r>
      <w:r w:rsidR="003A50E3" w:rsidRPr="00A13F89">
        <w:rPr>
          <w:rFonts w:ascii="Cambria" w:hAnsi="Cambria" w:cs="Times New Roman"/>
          <w:sz w:val="24"/>
          <w:szCs w:val="24"/>
        </w:rPr>
        <w:t xml:space="preserve"> (Great Falls College MSU)</w:t>
      </w:r>
    </w:p>
    <w:p w:rsidR="003A50E3" w:rsidRPr="00A13F89" w:rsidRDefault="003A50E3" w:rsidP="003A50E3">
      <w:pPr>
        <w:spacing w:line="240" w:lineRule="auto"/>
        <w:rPr>
          <w:rFonts w:ascii="Cambria" w:hAnsi="Cambria" w:cs="Times New Roman"/>
          <w:sz w:val="24"/>
          <w:szCs w:val="24"/>
        </w:rPr>
      </w:pPr>
      <w:r w:rsidRPr="00A13F89">
        <w:rPr>
          <w:rFonts w:ascii="Cambria" w:hAnsi="Cambria" w:cs="Times New Roman"/>
          <w:sz w:val="24"/>
          <w:szCs w:val="24"/>
        </w:rPr>
        <w:t xml:space="preserve">All applications </w:t>
      </w:r>
      <w:r w:rsidR="000218AA">
        <w:rPr>
          <w:rFonts w:ascii="Cambria" w:hAnsi="Cambria" w:cs="Times New Roman"/>
          <w:sz w:val="24"/>
          <w:szCs w:val="24"/>
        </w:rPr>
        <w:t xml:space="preserve">request </w:t>
      </w:r>
      <w:r w:rsidRPr="00A13F89">
        <w:rPr>
          <w:rFonts w:ascii="Cambria" w:hAnsi="Cambria" w:cs="Times New Roman"/>
          <w:sz w:val="24"/>
          <w:szCs w:val="24"/>
        </w:rPr>
        <w:t xml:space="preserve">basic demographic information </w:t>
      </w:r>
      <w:r w:rsidR="000218AA">
        <w:rPr>
          <w:rFonts w:ascii="Cambria" w:hAnsi="Cambria" w:cs="Times New Roman"/>
          <w:sz w:val="24"/>
          <w:szCs w:val="24"/>
        </w:rPr>
        <w:t>and include</w:t>
      </w:r>
      <w:r w:rsidR="000218AA" w:rsidRPr="00A13F89">
        <w:rPr>
          <w:rFonts w:ascii="Cambria" w:hAnsi="Cambria" w:cs="Times New Roman"/>
          <w:sz w:val="24"/>
          <w:szCs w:val="24"/>
        </w:rPr>
        <w:t xml:space="preserve"> </w:t>
      </w:r>
      <w:r w:rsidRPr="00A13F89">
        <w:rPr>
          <w:rFonts w:ascii="Cambria" w:hAnsi="Cambria" w:cs="Times New Roman"/>
          <w:sz w:val="24"/>
          <w:szCs w:val="24"/>
        </w:rPr>
        <w:t xml:space="preserve">questions </w:t>
      </w:r>
      <w:r w:rsidR="000218AA">
        <w:rPr>
          <w:rFonts w:ascii="Cambria" w:hAnsi="Cambria" w:cs="Times New Roman"/>
          <w:sz w:val="24"/>
          <w:szCs w:val="24"/>
        </w:rPr>
        <w:t xml:space="preserve">relevant to </w:t>
      </w:r>
      <w:r w:rsidRPr="00A13F89">
        <w:rPr>
          <w:rFonts w:ascii="Cambria" w:hAnsi="Cambria" w:cs="Times New Roman"/>
          <w:sz w:val="24"/>
          <w:szCs w:val="24"/>
        </w:rPr>
        <w:t xml:space="preserve">the scholarship criteria, such as hometown, current GPA, </w:t>
      </w:r>
      <w:r w:rsidR="004B4720" w:rsidRPr="00A13F89">
        <w:rPr>
          <w:rFonts w:ascii="Cambria" w:hAnsi="Cambria" w:cs="Times New Roman"/>
          <w:sz w:val="24"/>
          <w:szCs w:val="24"/>
        </w:rPr>
        <w:t>high school, activities, major and alumni status.</w:t>
      </w:r>
      <w:r w:rsidR="004E4F6A" w:rsidRPr="00A13F89">
        <w:rPr>
          <w:rFonts w:ascii="Cambria" w:hAnsi="Cambria" w:cs="Times New Roman"/>
          <w:sz w:val="24"/>
          <w:szCs w:val="24"/>
        </w:rPr>
        <w:t xml:space="preserve">  Many scholarship applications require supplemental informat</w:t>
      </w:r>
      <w:r w:rsidR="001B5798" w:rsidRPr="00A13F89">
        <w:rPr>
          <w:rFonts w:ascii="Cambria" w:hAnsi="Cambria" w:cs="Times New Roman"/>
          <w:sz w:val="24"/>
          <w:szCs w:val="24"/>
        </w:rPr>
        <w:t>ion such as essays, transcripts and</w:t>
      </w:r>
      <w:r w:rsidR="004E4F6A" w:rsidRPr="00A13F89">
        <w:rPr>
          <w:rFonts w:ascii="Cambria" w:hAnsi="Cambria" w:cs="Times New Roman"/>
          <w:sz w:val="24"/>
          <w:szCs w:val="24"/>
        </w:rPr>
        <w:t xml:space="preserve"> lette</w:t>
      </w:r>
      <w:r w:rsidR="001B5798" w:rsidRPr="00A13F89">
        <w:rPr>
          <w:rFonts w:ascii="Cambria" w:hAnsi="Cambria" w:cs="Times New Roman"/>
          <w:sz w:val="24"/>
          <w:szCs w:val="24"/>
        </w:rPr>
        <w:t>rs of recommendation</w:t>
      </w:r>
      <w:r w:rsidR="004E4F6A" w:rsidRPr="00A13F89">
        <w:rPr>
          <w:rFonts w:ascii="Cambria" w:hAnsi="Cambria" w:cs="Times New Roman"/>
          <w:sz w:val="24"/>
          <w:szCs w:val="24"/>
        </w:rPr>
        <w:t xml:space="preserve">. </w:t>
      </w:r>
      <w:r w:rsidR="007E36B4">
        <w:rPr>
          <w:rFonts w:ascii="Cambria" w:hAnsi="Cambria" w:cs="Times New Roman"/>
          <w:sz w:val="24"/>
          <w:szCs w:val="24"/>
        </w:rPr>
        <w:t xml:space="preserve"> </w:t>
      </w:r>
      <w:r w:rsidR="0080527B" w:rsidRPr="00A13F89">
        <w:rPr>
          <w:rFonts w:ascii="Cambria" w:hAnsi="Cambria" w:cs="Times New Roman"/>
          <w:sz w:val="24"/>
          <w:szCs w:val="24"/>
        </w:rPr>
        <w:t xml:space="preserve">While the tools used above are sufficient to enable students to apply for scholarships, they can negatively impact the student experience while also contributing to institutional data security concerns.  For example, </w:t>
      </w:r>
      <w:r w:rsidR="007E36B4">
        <w:rPr>
          <w:rFonts w:ascii="Cambria" w:hAnsi="Cambria" w:cs="Times New Roman"/>
          <w:sz w:val="24"/>
          <w:szCs w:val="24"/>
        </w:rPr>
        <w:t xml:space="preserve">a </w:t>
      </w:r>
      <w:r w:rsidR="0080527B" w:rsidRPr="00A13F89">
        <w:rPr>
          <w:rFonts w:ascii="Cambria" w:hAnsi="Cambria" w:cs="Times New Roman"/>
          <w:sz w:val="24"/>
          <w:szCs w:val="24"/>
        </w:rPr>
        <w:t>student filling out</w:t>
      </w:r>
      <w:r w:rsidR="008F254C">
        <w:rPr>
          <w:rFonts w:ascii="Cambria" w:hAnsi="Cambria" w:cs="Times New Roman"/>
          <w:sz w:val="24"/>
          <w:szCs w:val="24"/>
        </w:rPr>
        <w:t xml:space="preserve"> a</w:t>
      </w:r>
      <w:r w:rsidR="0080527B" w:rsidRPr="00A13F89">
        <w:rPr>
          <w:rFonts w:ascii="Cambria" w:hAnsi="Cambria" w:cs="Times New Roman"/>
          <w:sz w:val="24"/>
          <w:szCs w:val="24"/>
        </w:rPr>
        <w:t xml:space="preserve"> </w:t>
      </w:r>
      <w:r w:rsidR="008F254C" w:rsidRPr="00A13F89">
        <w:rPr>
          <w:rFonts w:ascii="Cambria" w:hAnsi="Cambria" w:cs="Times New Roman"/>
          <w:sz w:val="24"/>
          <w:szCs w:val="24"/>
        </w:rPr>
        <w:t>PDF</w:t>
      </w:r>
      <w:r w:rsidR="008F254C">
        <w:rPr>
          <w:rFonts w:ascii="Cambria" w:hAnsi="Cambria" w:cs="Times New Roman"/>
          <w:sz w:val="24"/>
          <w:szCs w:val="24"/>
        </w:rPr>
        <w:t xml:space="preserve"> application </w:t>
      </w:r>
      <w:r w:rsidR="0080527B" w:rsidRPr="00A13F89">
        <w:rPr>
          <w:rFonts w:ascii="Cambria" w:hAnsi="Cambria" w:cs="Times New Roman"/>
          <w:sz w:val="24"/>
          <w:szCs w:val="24"/>
        </w:rPr>
        <w:t>electronically noted that in some cases they could not save their progress and in certain circumstances had to start over multiple times.</w:t>
      </w:r>
    </w:p>
    <w:p w:rsidR="00321CA8" w:rsidRPr="00A13F89" w:rsidRDefault="003A50E3" w:rsidP="00321CA8">
      <w:pPr>
        <w:pStyle w:val="Heading2"/>
        <w:rPr>
          <w:rFonts w:ascii="Cambria" w:hAnsi="Cambria"/>
          <w:sz w:val="24"/>
          <w:szCs w:val="24"/>
        </w:rPr>
      </w:pPr>
      <w:bookmarkStart w:id="12" w:name="_Toc424823788"/>
      <w:r w:rsidRPr="00A13F89">
        <w:rPr>
          <w:rFonts w:ascii="Cambria" w:hAnsi="Cambria"/>
          <w:sz w:val="24"/>
          <w:szCs w:val="24"/>
        </w:rPr>
        <w:t xml:space="preserve">Review and </w:t>
      </w:r>
      <w:r w:rsidR="001A3226" w:rsidRPr="00A13F89">
        <w:rPr>
          <w:rFonts w:ascii="Cambria" w:hAnsi="Cambria"/>
          <w:sz w:val="24"/>
          <w:szCs w:val="24"/>
        </w:rPr>
        <w:t>Selection</w:t>
      </w:r>
      <w:bookmarkEnd w:id="12"/>
    </w:p>
    <w:p w:rsidR="003A50E3" w:rsidRPr="00A13F89" w:rsidRDefault="00321CA8" w:rsidP="003A50E3">
      <w:pPr>
        <w:spacing w:line="240" w:lineRule="auto"/>
        <w:rPr>
          <w:rFonts w:ascii="Cambria" w:hAnsi="Cambria" w:cs="Times New Roman"/>
          <w:sz w:val="24"/>
          <w:szCs w:val="24"/>
        </w:rPr>
      </w:pPr>
      <w:r w:rsidRPr="00A13F89">
        <w:rPr>
          <w:rFonts w:ascii="Cambria" w:hAnsi="Cambria"/>
          <w:noProof/>
        </w:rPr>
        <w:drawing>
          <wp:anchor distT="0" distB="0" distL="114300" distR="114300" simplePos="0" relativeHeight="251658752" behindDoc="0" locked="0" layoutInCell="1" allowOverlap="1" wp14:anchorId="37468088" wp14:editId="26BDA8BD">
            <wp:simplePos x="0" y="0"/>
            <wp:positionH relativeFrom="column">
              <wp:posOffset>57150</wp:posOffset>
            </wp:positionH>
            <wp:positionV relativeFrom="paragraph">
              <wp:posOffset>116840</wp:posOffset>
            </wp:positionV>
            <wp:extent cx="2898648" cy="1088136"/>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98648" cy="1088136"/>
                    </a:xfrm>
                    <a:prstGeom prst="rect">
                      <a:avLst/>
                    </a:prstGeom>
                    <a:noFill/>
                  </pic:spPr>
                </pic:pic>
              </a:graphicData>
            </a:graphic>
            <wp14:sizeRelH relativeFrom="margin">
              <wp14:pctWidth>0</wp14:pctWidth>
            </wp14:sizeRelH>
            <wp14:sizeRelV relativeFrom="margin">
              <wp14:pctHeight>0</wp14:pctHeight>
            </wp14:sizeRelV>
          </wp:anchor>
        </w:drawing>
      </w:r>
      <w:r w:rsidR="003A50E3" w:rsidRPr="00A13F89">
        <w:rPr>
          <w:rFonts w:ascii="Cambria" w:hAnsi="Cambria" w:cs="Times New Roman"/>
          <w:sz w:val="24"/>
          <w:szCs w:val="24"/>
        </w:rPr>
        <w:t>Selecti</w:t>
      </w:r>
      <w:r w:rsidR="008B5749" w:rsidRPr="00A13F89">
        <w:rPr>
          <w:rFonts w:ascii="Cambria" w:hAnsi="Cambria" w:cs="Times New Roman"/>
          <w:sz w:val="24"/>
          <w:szCs w:val="24"/>
        </w:rPr>
        <w:t xml:space="preserve">ng </w:t>
      </w:r>
      <w:r w:rsidR="003A50E3" w:rsidRPr="00A13F89">
        <w:rPr>
          <w:rFonts w:ascii="Cambria" w:hAnsi="Cambria" w:cs="Times New Roman"/>
          <w:sz w:val="24"/>
          <w:szCs w:val="24"/>
        </w:rPr>
        <w:t>scho</w:t>
      </w:r>
      <w:r w:rsidR="00A22077" w:rsidRPr="00A13F89">
        <w:rPr>
          <w:rFonts w:ascii="Cambria" w:hAnsi="Cambria" w:cs="Times New Roman"/>
          <w:sz w:val="24"/>
          <w:szCs w:val="24"/>
        </w:rPr>
        <w:t>larship recipients takes place in</w:t>
      </w:r>
      <w:r w:rsidR="003A50E3" w:rsidRPr="00A13F89">
        <w:rPr>
          <w:rFonts w:ascii="Cambria" w:hAnsi="Cambria" w:cs="Times New Roman"/>
          <w:sz w:val="24"/>
          <w:szCs w:val="24"/>
        </w:rPr>
        <w:t xml:space="preserve"> review committee meetings. These committees </w:t>
      </w:r>
      <w:r w:rsidR="00A22077" w:rsidRPr="00A13F89">
        <w:rPr>
          <w:rFonts w:ascii="Cambria" w:hAnsi="Cambria" w:cs="Times New Roman"/>
          <w:sz w:val="24"/>
          <w:szCs w:val="24"/>
        </w:rPr>
        <w:t>typically rely on</w:t>
      </w:r>
      <w:r w:rsidR="003A50E3" w:rsidRPr="00A13F89">
        <w:rPr>
          <w:rFonts w:ascii="Cambria" w:hAnsi="Cambria" w:cs="Times New Roman"/>
          <w:sz w:val="24"/>
          <w:szCs w:val="24"/>
        </w:rPr>
        <w:t xml:space="preserve"> a master spreadsheet with scholarship and student information</w:t>
      </w:r>
      <w:r w:rsidR="00A22077" w:rsidRPr="00A13F89">
        <w:rPr>
          <w:rFonts w:ascii="Cambria" w:hAnsi="Cambria" w:cs="Times New Roman"/>
          <w:sz w:val="24"/>
          <w:szCs w:val="24"/>
        </w:rPr>
        <w:t xml:space="preserve"> to assist in the scholarship process</w:t>
      </w:r>
      <w:r w:rsidR="003A50E3" w:rsidRPr="00A13F89">
        <w:rPr>
          <w:rFonts w:ascii="Cambria" w:hAnsi="Cambria" w:cs="Times New Roman"/>
          <w:sz w:val="24"/>
          <w:szCs w:val="24"/>
        </w:rPr>
        <w:t xml:space="preserve">. To compile and present this data, staff members either download </w:t>
      </w:r>
      <w:r w:rsidR="007E36B4">
        <w:rPr>
          <w:rFonts w:ascii="Cambria" w:hAnsi="Cambria" w:cs="Times New Roman"/>
          <w:sz w:val="24"/>
          <w:szCs w:val="24"/>
        </w:rPr>
        <w:t xml:space="preserve">data </w:t>
      </w:r>
      <w:r w:rsidR="003A50E3" w:rsidRPr="00A13F89">
        <w:rPr>
          <w:rFonts w:ascii="Cambria" w:hAnsi="Cambria" w:cs="Times New Roman"/>
          <w:sz w:val="24"/>
          <w:szCs w:val="24"/>
        </w:rPr>
        <w:t xml:space="preserve">from an online system into a spreadsheet or manually key the data from the applications into a </w:t>
      </w:r>
      <w:r w:rsidR="003A50E3" w:rsidRPr="00A13F89">
        <w:rPr>
          <w:rFonts w:ascii="Cambria" w:hAnsi="Cambria" w:cs="Times New Roman"/>
          <w:sz w:val="24"/>
          <w:szCs w:val="24"/>
        </w:rPr>
        <w:lastRenderedPageBreak/>
        <w:t xml:space="preserve">spreadsheet. Each spreadsheet, created by different staff members, is used in the same way: to help match </w:t>
      </w:r>
      <w:r w:rsidR="00A22077" w:rsidRPr="00A13F89">
        <w:rPr>
          <w:rFonts w:ascii="Cambria" w:hAnsi="Cambria"/>
          <w:sz w:val="24"/>
          <w:szCs w:val="24"/>
        </w:rPr>
        <w:t>students with the scholarships they are eligible for based on the various scholarship criteria</w:t>
      </w:r>
      <w:r w:rsidR="003A50E3" w:rsidRPr="00A13F89">
        <w:rPr>
          <w:rFonts w:ascii="Cambria" w:hAnsi="Cambria" w:cs="Times New Roman"/>
          <w:sz w:val="24"/>
          <w:szCs w:val="24"/>
        </w:rPr>
        <w:t xml:space="preserve">. In order to complete this task, staff members develop filters and sorting methods within the spreadsheet so that they can find appropriate students based on the criteria for each scholarship. </w:t>
      </w:r>
      <w:r w:rsidR="008B5749" w:rsidRPr="00A13F89">
        <w:rPr>
          <w:rFonts w:ascii="Cambria" w:hAnsi="Cambria" w:cs="Times New Roman"/>
          <w:sz w:val="24"/>
          <w:szCs w:val="24"/>
        </w:rPr>
        <w:t xml:space="preserve"> The scholarship criteria and eligible student applicants are typically stored separately.  </w:t>
      </w:r>
    </w:p>
    <w:p w:rsidR="003A50E3" w:rsidRPr="00A13F89" w:rsidRDefault="003A50E3" w:rsidP="003A50E3">
      <w:pPr>
        <w:pStyle w:val="Heading3"/>
        <w:rPr>
          <w:rFonts w:ascii="Cambria" w:hAnsi="Cambria"/>
        </w:rPr>
      </w:pPr>
      <w:bookmarkStart w:id="13" w:name="_Toc424823789"/>
      <w:r w:rsidRPr="00A13F89">
        <w:rPr>
          <w:rFonts w:ascii="Cambria" w:hAnsi="Cambria"/>
        </w:rPr>
        <w:t>Review Committee</w:t>
      </w:r>
      <w:bookmarkEnd w:id="13"/>
    </w:p>
    <w:p w:rsidR="003A50E3" w:rsidRPr="00A13F89" w:rsidRDefault="008B5749" w:rsidP="003A50E3">
      <w:pPr>
        <w:spacing w:line="240" w:lineRule="auto"/>
        <w:rPr>
          <w:rFonts w:ascii="Cambria" w:hAnsi="Cambria" w:cs="Times New Roman"/>
          <w:sz w:val="24"/>
          <w:szCs w:val="24"/>
        </w:rPr>
      </w:pPr>
      <w:r w:rsidRPr="00A13F89">
        <w:rPr>
          <w:rFonts w:ascii="Cambria" w:hAnsi="Cambria" w:cs="Times New Roman"/>
          <w:sz w:val="24"/>
          <w:szCs w:val="24"/>
        </w:rPr>
        <w:t>As applicant data is compiled, r</w:t>
      </w:r>
      <w:r w:rsidR="003A50E3" w:rsidRPr="00A13F89">
        <w:rPr>
          <w:rFonts w:ascii="Cambria" w:hAnsi="Cambria" w:cs="Times New Roman"/>
          <w:sz w:val="24"/>
          <w:szCs w:val="24"/>
        </w:rPr>
        <w:t xml:space="preserve">eview committees are </w:t>
      </w:r>
      <w:r w:rsidR="007E36B4">
        <w:rPr>
          <w:rFonts w:ascii="Cambria" w:hAnsi="Cambria" w:cs="Times New Roman"/>
          <w:sz w:val="24"/>
          <w:szCs w:val="24"/>
        </w:rPr>
        <w:t>formed</w:t>
      </w:r>
      <w:r w:rsidR="007E36B4" w:rsidRPr="00A13F89">
        <w:rPr>
          <w:rFonts w:ascii="Cambria" w:hAnsi="Cambria" w:cs="Times New Roman"/>
          <w:sz w:val="24"/>
          <w:szCs w:val="24"/>
        </w:rPr>
        <w:t xml:space="preserve"> </w:t>
      </w:r>
      <w:r w:rsidR="003A50E3" w:rsidRPr="00A13F89">
        <w:rPr>
          <w:rFonts w:ascii="Cambria" w:hAnsi="Cambria" w:cs="Times New Roman"/>
          <w:sz w:val="24"/>
          <w:szCs w:val="24"/>
        </w:rPr>
        <w:t xml:space="preserve">to select student </w:t>
      </w:r>
      <w:r w:rsidR="007E36B4">
        <w:rPr>
          <w:rFonts w:ascii="Cambria" w:hAnsi="Cambria" w:cs="Times New Roman"/>
          <w:sz w:val="24"/>
          <w:szCs w:val="24"/>
        </w:rPr>
        <w:t>recipients</w:t>
      </w:r>
      <w:r w:rsidR="003A50E3" w:rsidRPr="00A13F89">
        <w:rPr>
          <w:rFonts w:ascii="Cambria" w:hAnsi="Cambria" w:cs="Times New Roman"/>
          <w:sz w:val="24"/>
          <w:szCs w:val="24"/>
        </w:rPr>
        <w:t>. Some colleges have college level, departmental or both types of committees</w:t>
      </w:r>
      <w:r w:rsidR="00693847" w:rsidRPr="00A13F89">
        <w:rPr>
          <w:rFonts w:ascii="Cambria" w:hAnsi="Cambria" w:cs="Times New Roman"/>
          <w:sz w:val="24"/>
          <w:szCs w:val="24"/>
        </w:rPr>
        <w:t xml:space="preserve"> </w:t>
      </w:r>
      <w:r w:rsidR="007E36B4">
        <w:rPr>
          <w:rFonts w:ascii="Cambria" w:hAnsi="Cambria" w:cs="Times New Roman"/>
          <w:sz w:val="24"/>
          <w:szCs w:val="24"/>
        </w:rPr>
        <w:t>d</w:t>
      </w:r>
      <w:r w:rsidR="007E36B4" w:rsidRPr="00A13F89">
        <w:rPr>
          <w:rFonts w:ascii="Cambria" w:hAnsi="Cambria" w:cs="Times New Roman"/>
          <w:sz w:val="24"/>
          <w:szCs w:val="24"/>
        </w:rPr>
        <w:t>epending</w:t>
      </w:r>
      <w:r w:rsidR="00693847" w:rsidRPr="00A13F89">
        <w:rPr>
          <w:rFonts w:ascii="Cambria" w:hAnsi="Cambria" w:cs="Times New Roman"/>
          <w:sz w:val="24"/>
          <w:szCs w:val="24"/>
        </w:rPr>
        <w:t xml:space="preserve"> on the nature of the scholar</w:t>
      </w:r>
      <w:r w:rsidR="006A4FB6" w:rsidRPr="00A13F89">
        <w:rPr>
          <w:rFonts w:ascii="Cambria" w:hAnsi="Cambria" w:cs="Times New Roman"/>
          <w:sz w:val="24"/>
          <w:szCs w:val="24"/>
        </w:rPr>
        <w:t>s</w:t>
      </w:r>
      <w:r w:rsidR="00693847" w:rsidRPr="00A13F89">
        <w:rPr>
          <w:rFonts w:ascii="Cambria" w:hAnsi="Cambria" w:cs="Times New Roman"/>
          <w:sz w:val="24"/>
          <w:szCs w:val="24"/>
        </w:rPr>
        <w:t>hip.</w:t>
      </w:r>
      <w:r w:rsidR="00C82727" w:rsidRPr="00A13F89">
        <w:rPr>
          <w:rFonts w:ascii="Cambria" w:hAnsi="Cambria" w:cs="Times New Roman"/>
          <w:sz w:val="24"/>
          <w:szCs w:val="24"/>
        </w:rPr>
        <w:t xml:space="preserve"> The Office of Financial Aid Services at MSU</w:t>
      </w:r>
      <w:r w:rsidR="003621B3" w:rsidRPr="00A13F89">
        <w:rPr>
          <w:rFonts w:ascii="Cambria" w:hAnsi="Cambria" w:cs="Times New Roman"/>
          <w:sz w:val="24"/>
          <w:szCs w:val="24"/>
        </w:rPr>
        <w:t xml:space="preserve"> in Bozeman</w:t>
      </w:r>
      <w:r w:rsidR="00C82727" w:rsidRPr="00A13F89">
        <w:rPr>
          <w:rFonts w:ascii="Cambria" w:hAnsi="Cambria" w:cs="Times New Roman"/>
          <w:sz w:val="24"/>
          <w:szCs w:val="24"/>
        </w:rPr>
        <w:t xml:space="preserve"> also operates in this way, in the sense that they internally select and award scholarships for funds under their control.  </w:t>
      </w:r>
      <w:r w:rsidR="003A50E3" w:rsidRPr="00A13F89">
        <w:rPr>
          <w:rFonts w:ascii="Cambria" w:hAnsi="Cambria" w:cs="Times New Roman"/>
          <w:sz w:val="24"/>
          <w:szCs w:val="24"/>
        </w:rPr>
        <w:t xml:space="preserve"> Typicall</w:t>
      </w:r>
      <w:r w:rsidR="00C82727" w:rsidRPr="00A13F89">
        <w:rPr>
          <w:rFonts w:ascii="Cambria" w:hAnsi="Cambria" w:cs="Times New Roman"/>
          <w:sz w:val="24"/>
          <w:szCs w:val="24"/>
        </w:rPr>
        <w:t xml:space="preserve">y, </w:t>
      </w:r>
      <w:r w:rsidR="003A50E3" w:rsidRPr="00A13F89">
        <w:rPr>
          <w:rFonts w:ascii="Cambria" w:hAnsi="Cambria" w:cs="Times New Roman"/>
          <w:sz w:val="24"/>
          <w:szCs w:val="24"/>
        </w:rPr>
        <w:t xml:space="preserve">review committees are comprised of faculty members representing the different </w:t>
      </w:r>
      <w:r w:rsidR="00C82727" w:rsidRPr="00A13F89">
        <w:rPr>
          <w:rFonts w:ascii="Cambria" w:hAnsi="Cambria" w:cs="Times New Roman"/>
          <w:sz w:val="24"/>
          <w:szCs w:val="24"/>
        </w:rPr>
        <w:t>academic disciplines</w:t>
      </w:r>
      <w:r w:rsidR="003A50E3" w:rsidRPr="00A13F89">
        <w:rPr>
          <w:rFonts w:ascii="Cambria" w:hAnsi="Cambria" w:cs="Times New Roman"/>
          <w:sz w:val="24"/>
          <w:szCs w:val="24"/>
        </w:rPr>
        <w:t xml:space="preserve"> in the college or department. Each member has access to the application materials in some format. In some cases</w:t>
      </w:r>
      <w:r w:rsidR="00C82727" w:rsidRPr="00A13F89">
        <w:rPr>
          <w:rFonts w:ascii="Cambria" w:hAnsi="Cambria" w:cs="Times New Roman"/>
          <w:sz w:val="24"/>
          <w:szCs w:val="24"/>
        </w:rPr>
        <w:t>,</w:t>
      </w:r>
      <w:r w:rsidR="003A50E3" w:rsidRPr="00A13F89">
        <w:rPr>
          <w:rFonts w:ascii="Cambria" w:hAnsi="Cambria" w:cs="Times New Roman"/>
          <w:sz w:val="24"/>
          <w:szCs w:val="24"/>
        </w:rPr>
        <w:t xml:space="preserve"> committees use shared drives and are </w:t>
      </w:r>
      <w:r w:rsidR="00E641D7" w:rsidRPr="00A13F89">
        <w:rPr>
          <w:rFonts w:ascii="Cambria" w:hAnsi="Cambria" w:cs="Times New Roman"/>
          <w:sz w:val="24"/>
          <w:szCs w:val="24"/>
        </w:rPr>
        <w:t>able to access materials online.  S</w:t>
      </w:r>
      <w:r w:rsidR="003A50E3" w:rsidRPr="00A13F89">
        <w:rPr>
          <w:rFonts w:ascii="Cambria" w:hAnsi="Cambria" w:cs="Times New Roman"/>
          <w:sz w:val="24"/>
          <w:szCs w:val="24"/>
        </w:rPr>
        <w:t xml:space="preserve">ome </w:t>
      </w:r>
      <w:r w:rsidR="00E641D7" w:rsidRPr="00A13F89">
        <w:rPr>
          <w:rFonts w:ascii="Cambria" w:hAnsi="Cambria" w:cs="Times New Roman"/>
          <w:sz w:val="24"/>
          <w:szCs w:val="24"/>
        </w:rPr>
        <w:t>members are authorized users of</w:t>
      </w:r>
      <w:r w:rsidR="003A50E3" w:rsidRPr="00A13F89">
        <w:rPr>
          <w:rFonts w:ascii="Cambria" w:hAnsi="Cambria" w:cs="Times New Roman"/>
          <w:sz w:val="24"/>
          <w:szCs w:val="24"/>
        </w:rPr>
        <w:t xml:space="preserve"> an online application system and can access materials through the online platform</w:t>
      </w:r>
      <w:r w:rsidR="00C82727" w:rsidRPr="00A13F89">
        <w:rPr>
          <w:rFonts w:ascii="Cambria" w:hAnsi="Cambria" w:cs="Times New Roman"/>
          <w:sz w:val="24"/>
          <w:szCs w:val="24"/>
        </w:rPr>
        <w:t>.  For example</w:t>
      </w:r>
      <w:r w:rsidR="007E36B4">
        <w:rPr>
          <w:rFonts w:ascii="Cambria" w:hAnsi="Cambria" w:cs="Times New Roman"/>
          <w:sz w:val="24"/>
          <w:szCs w:val="24"/>
        </w:rPr>
        <w:t>,</w:t>
      </w:r>
      <w:r w:rsidR="00C82727" w:rsidRPr="00A13F89">
        <w:rPr>
          <w:rFonts w:ascii="Cambria" w:hAnsi="Cambria" w:cs="Times New Roman"/>
          <w:sz w:val="24"/>
          <w:szCs w:val="24"/>
        </w:rPr>
        <w:t xml:space="preserve"> committee members at Great Falls College MSU access</w:t>
      </w:r>
      <w:r w:rsidR="003A50E3" w:rsidRPr="00A13F89">
        <w:rPr>
          <w:rFonts w:ascii="Cambria" w:hAnsi="Cambria" w:cs="Times New Roman"/>
          <w:sz w:val="24"/>
          <w:szCs w:val="24"/>
        </w:rPr>
        <w:t xml:space="preserve"> Sh</w:t>
      </w:r>
      <w:r w:rsidR="00E641D7" w:rsidRPr="00A13F89">
        <w:rPr>
          <w:rFonts w:ascii="Cambria" w:hAnsi="Cambria" w:cs="Times New Roman"/>
          <w:sz w:val="24"/>
          <w:szCs w:val="24"/>
        </w:rPr>
        <w:t>arePoint to share files, with some users of this approach employing</w:t>
      </w:r>
      <w:r w:rsidR="003A50E3" w:rsidRPr="00A13F89">
        <w:rPr>
          <w:rFonts w:ascii="Cambria" w:hAnsi="Cambria" w:cs="Times New Roman"/>
          <w:sz w:val="24"/>
          <w:szCs w:val="24"/>
        </w:rPr>
        <w:t xml:space="preserve"> paper</w:t>
      </w:r>
      <w:r w:rsidR="00E641D7" w:rsidRPr="00A13F89">
        <w:rPr>
          <w:rFonts w:ascii="Cambria" w:hAnsi="Cambria" w:cs="Times New Roman"/>
          <w:sz w:val="24"/>
          <w:szCs w:val="24"/>
        </w:rPr>
        <w:t xml:space="preserve"> documents</w:t>
      </w:r>
      <w:r w:rsidR="003A50E3" w:rsidRPr="00A13F89">
        <w:rPr>
          <w:rFonts w:ascii="Cambria" w:hAnsi="Cambria" w:cs="Times New Roman"/>
          <w:sz w:val="24"/>
          <w:szCs w:val="24"/>
        </w:rPr>
        <w:t xml:space="preserve"> organized into binders. One college </w:t>
      </w:r>
      <w:r w:rsidR="00A22077" w:rsidRPr="00A13F89">
        <w:rPr>
          <w:rFonts w:ascii="Cambria" w:hAnsi="Cambria" w:cs="Times New Roman"/>
          <w:sz w:val="24"/>
          <w:szCs w:val="24"/>
        </w:rPr>
        <w:t>meets</w:t>
      </w:r>
      <w:r w:rsidR="003A50E3" w:rsidRPr="00A13F89">
        <w:rPr>
          <w:rFonts w:ascii="Cambria" w:hAnsi="Cambria" w:cs="Times New Roman"/>
          <w:sz w:val="24"/>
          <w:szCs w:val="24"/>
        </w:rPr>
        <w:t xml:space="preserve"> and decide</w:t>
      </w:r>
      <w:r w:rsidR="00A22077" w:rsidRPr="00A13F89">
        <w:rPr>
          <w:rFonts w:ascii="Cambria" w:hAnsi="Cambria" w:cs="Times New Roman"/>
          <w:sz w:val="24"/>
          <w:szCs w:val="24"/>
        </w:rPr>
        <w:t>s</w:t>
      </w:r>
      <w:r w:rsidR="003A50E3" w:rsidRPr="00A13F89">
        <w:rPr>
          <w:rFonts w:ascii="Cambria" w:hAnsi="Cambria" w:cs="Times New Roman"/>
          <w:sz w:val="24"/>
          <w:szCs w:val="24"/>
        </w:rPr>
        <w:t xml:space="preserve"> on scholarship awardees through interactive video</w:t>
      </w:r>
      <w:r w:rsidR="007E36B4">
        <w:rPr>
          <w:rFonts w:ascii="Cambria" w:hAnsi="Cambria" w:cs="Times New Roman"/>
          <w:sz w:val="24"/>
          <w:szCs w:val="24"/>
        </w:rPr>
        <w:t>, and most meet face-to-face.</w:t>
      </w:r>
      <w:r w:rsidR="003A50E3" w:rsidRPr="00A13F89">
        <w:rPr>
          <w:rFonts w:ascii="Cambria" w:hAnsi="Cambria" w:cs="Times New Roman"/>
          <w:sz w:val="24"/>
          <w:szCs w:val="24"/>
        </w:rPr>
        <w:t xml:space="preserve"> </w:t>
      </w:r>
    </w:p>
    <w:p w:rsidR="003A50E3" w:rsidRPr="00A13F89" w:rsidRDefault="003A50E3" w:rsidP="003A50E3">
      <w:pPr>
        <w:spacing w:line="240" w:lineRule="auto"/>
        <w:rPr>
          <w:rFonts w:ascii="Cambria" w:hAnsi="Cambria" w:cs="Times New Roman"/>
          <w:sz w:val="24"/>
          <w:szCs w:val="24"/>
        </w:rPr>
      </w:pPr>
      <w:r w:rsidRPr="00A13F89">
        <w:rPr>
          <w:rFonts w:ascii="Cambria" w:hAnsi="Cambria" w:cs="Times New Roman"/>
          <w:sz w:val="24"/>
          <w:szCs w:val="24"/>
        </w:rPr>
        <w:t xml:space="preserve">Review committees identify qualified students based on </w:t>
      </w:r>
      <w:r w:rsidR="0060623B" w:rsidRPr="00A13F89">
        <w:rPr>
          <w:rFonts w:ascii="Cambria" w:hAnsi="Cambria" w:cs="Times New Roman"/>
          <w:sz w:val="24"/>
          <w:szCs w:val="24"/>
        </w:rPr>
        <w:t>scholarship criteria</w:t>
      </w:r>
      <w:r w:rsidRPr="00A13F89">
        <w:rPr>
          <w:rFonts w:ascii="Cambria" w:hAnsi="Cambria" w:cs="Times New Roman"/>
          <w:sz w:val="24"/>
          <w:szCs w:val="24"/>
        </w:rPr>
        <w:t xml:space="preserve">. The scholarship administration staff member manipulates </w:t>
      </w:r>
      <w:r w:rsidR="00002CAD" w:rsidRPr="00A13F89">
        <w:rPr>
          <w:rFonts w:ascii="Cambria" w:hAnsi="Cambria" w:cs="Times New Roman"/>
          <w:sz w:val="24"/>
          <w:szCs w:val="24"/>
        </w:rPr>
        <w:t xml:space="preserve">a </w:t>
      </w:r>
      <w:r w:rsidRPr="00A13F89">
        <w:rPr>
          <w:rFonts w:ascii="Cambria" w:hAnsi="Cambria" w:cs="Times New Roman"/>
          <w:sz w:val="24"/>
          <w:szCs w:val="24"/>
        </w:rPr>
        <w:t>spreadsheet with all student and scholarship information based on the criteria needed for the scholarships. Most committees attempt to award scholarships with narrow criteria first. They also try to dis</w:t>
      </w:r>
      <w:r w:rsidR="0060623B" w:rsidRPr="00A13F89">
        <w:rPr>
          <w:rFonts w:ascii="Cambria" w:hAnsi="Cambria" w:cs="Times New Roman"/>
          <w:sz w:val="24"/>
          <w:szCs w:val="24"/>
        </w:rPr>
        <w:t>tribute</w:t>
      </w:r>
      <w:r w:rsidRPr="00A13F89">
        <w:rPr>
          <w:rFonts w:ascii="Cambria" w:hAnsi="Cambria" w:cs="Times New Roman"/>
          <w:sz w:val="24"/>
          <w:szCs w:val="24"/>
        </w:rPr>
        <w:t xml:space="preserve"> the funds </w:t>
      </w:r>
      <w:r w:rsidR="0060623B" w:rsidRPr="00A13F89">
        <w:rPr>
          <w:rFonts w:ascii="Cambria" w:hAnsi="Cambria" w:cs="Times New Roman"/>
          <w:sz w:val="24"/>
          <w:szCs w:val="24"/>
        </w:rPr>
        <w:t xml:space="preserve">equitably </w:t>
      </w:r>
      <w:r w:rsidR="002035CD" w:rsidRPr="00A13F89">
        <w:rPr>
          <w:rFonts w:ascii="Cambria" w:hAnsi="Cambria" w:cs="Times New Roman"/>
          <w:sz w:val="24"/>
          <w:szCs w:val="24"/>
        </w:rPr>
        <w:t>throughout the</w:t>
      </w:r>
      <w:r w:rsidR="00002CAD" w:rsidRPr="00A13F89">
        <w:rPr>
          <w:rFonts w:ascii="Cambria" w:hAnsi="Cambria" w:cs="Times New Roman"/>
          <w:sz w:val="24"/>
          <w:szCs w:val="24"/>
        </w:rPr>
        <w:t>ir</w:t>
      </w:r>
      <w:r w:rsidR="002035CD" w:rsidRPr="00A13F89">
        <w:rPr>
          <w:rFonts w:ascii="Cambria" w:hAnsi="Cambria" w:cs="Times New Roman"/>
          <w:sz w:val="24"/>
          <w:szCs w:val="24"/>
        </w:rPr>
        <w:t xml:space="preserve"> eligible student cohort</w:t>
      </w:r>
      <w:r w:rsidR="00A22077" w:rsidRPr="00A13F89">
        <w:rPr>
          <w:rFonts w:ascii="Cambria" w:hAnsi="Cambria" w:cs="Times New Roman"/>
          <w:sz w:val="24"/>
          <w:szCs w:val="24"/>
        </w:rPr>
        <w:t>.</w:t>
      </w:r>
      <w:r w:rsidRPr="00A13F89">
        <w:rPr>
          <w:rFonts w:ascii="Cambria" w:hAnsi="Cambria" w:cs="Times New Roman"/>
          <w:sz w:val="24"/>
          <w:szCs w:val="24"/>
        </w:rPr>
        <w:t xml:space="preserve"> </w:t>
      </w:r>
    </w:p>
    <w:p w:rsidR="00321CA8" w:rsidRPr="002F3E8D" w:rsidRDefault="00321CA8" w:rsidP="00321CA8">
      <w:pPr>
        <w:pStyle w:val="Heading2"/>
        <w:rPr>
          <w:sz w:val="24"/>
          <w:szCs w:val="24"/>
        </w:rPr>
      </w:pPr>
      <w:bookmarkStart w:id="14" w:name="_Toc424823790"/>
      <w:r w:rsidRPr="002F3E8D">
        <w:rPr>
          <w:sz w:val="24"/>
          <w:szCs w:val="24"/>
        </w:rPr>
        <w:t>Tracking and Monitoring</w:t>
      </w:r>
      <w:bookmarkEnd w:id="14"/>
    </w:p>
    <w:p w:rsidR="00321CA8" w:rsidRPr="007E36B4" w:rsidRDefault="003F0BCD" w:rsidP="00321CA8">
      <w:pPr>
        <w:spacing w:line="240" w:lineRule="auto"/>
        <w:rPr>
          <w:rFonts w:ascii="Cambria" w:hAnsi="Cambria" w:cs="Times New Roman"/>
          <w:sz w:val="24"/>
          <w:szCs w:val="24"/>
          <w:highlight w:val="yellow"/>
        </w:rPr>
      </w:pPr>
      <w:r>
        <w:rPr>
          <w:rFonts w:ascii="Cambria" w:hAnsi="Cambria"/>
          <w:noProof/>
        </w:rPr>
        <w:pict w14:anchorId="42A087D5">
          <v:shape id="_x0000_s1035" type="#_x0000_t75" style="position:absolute;margin-left:.3pt;margin-top:4.5pt;width:218.15pt;height:41pt;z-index:251666432;mso-position-horizontal-relative:text;mso-position-vertical-relative:text">
            <v:imagedata r:id="rId17" o:title=""/>
            <w10:wrap type="square"/>
          </v:shape>
          <o:OLEObject Type="Embed" ProgID="Visio.Drawing.15" ShapeID="_x0000_s1035" DrawAspect="Content" ObjectID="_1386314348" r:id="rId18"/>
        </w:pict>
      </w:r>
      <w:r w:rsidR="00321CA8" w:rsidRPr="007E36B4">
        <w:rPr>
          <w:rFonts w:ascii="Cambria" w:hAnsi="Cambria" w:cs="Times New Roman"/>
          <w:sz w:val="24"/>
          <w:szCs w:val="24"/>
        </w:rPr>
        <w:t xml:space="preserve">Each of the main actors in </w:t>
      </w:r>
      <w:r w:rsidR="003621B3" w:rsidRPr="007E36B4">
        <w:rPr>
          <w:rFonts w:ascii="Cambria" w:hAnsi="Cambria" w:cs="Times New Roman"/>
          <w:sz w:val="24"/>
          <w:szCs w:val="24"/>
        </w:rPr>
        <w:t>the</w:t>
      </w:r>
      <w:r w:rsidR="007E36B4">
        <w:rPr>
          <w:rFonts w:ascii="Cambria" w:hAnsi="Cambria" w:cs="Times New Roman"/>
          <w:sz w:val="24"/>
          <w:szCs w:val="24"/>
        </w:rPr>
        <w:t xml:space="preserve"> scholarship administration process at</w:t>
      </w:r>
      <w:r w:rsidR="003621B3" w:rsidRPr="007E36B4">
        <w:rPr>
          <w:rFonts w:ascii="Cambria" w:hAnsi="Cambria" w:cs="Times New Roman"/>
          <w:sz w:val="24"/>
          <w:szCs w:val="24"/>
        </w:rPr>
        <w:t xml:space="preserve"> </w:t>
      </w:r>
      <w:r w:rsidR="00321CA8" w:rsidRPr="007E36B4">
        <w:rPr>
          <w:rFonts w:ascii="Cambria" w:hAnsi="Cambria" w:cs="Times New Roman"/>
          <w:sz w:val="24"/>
          <w:szCs w:val="24"/>
        </w:rPr>
        <w:t xml:space="preserve">MSU </w:t>
      </w:r>
      <w:r w:rsidR="007E36B4">
        <w:rPr>
          <w:rFonts w:ascii="Cambria" w:hAnsi="Cambria" w:cs="Times New Roman"/>
          <w:sz w:val="24"/>
          <w:szCs w:val="24"/>
        </w:rPr>
        <w:t>in</w:t>
      </w:r>
      <w:r w:rsidR="007E36B4" w:rsidRPr="007E36B4">
        <w:rPr>
          <w:rFonts w:ascii="Cambria" w:hAnsi="Cambria" w:cs="Times New Roman"/>
          <w:sz w:val="24"/>
          <w:szCs w:val="24"/>
        </w:rPr>
        <w:t xml:space="preserve"> </w:t>
      </w:r>
      <w:r w:rsidR="00321CA8" w:rsidRPr="007E36B4">
        <w:rPr>
          <w:rFonts w:ascii="Cambria" w:hAnsi="Cambria" w:cs="Times New Roman"/>
          <w:sz w:val="24"/>
          <w:szCs w:val="24"/>
        </w:rPr>
        <w:t xml:space="preserve">Bozeman (the Foundation, colleges/departments and Financial Aid) participate in tracking and monitoring activities. Each of these </w:t>
      </w:r>
      <w:r w:rsidR="007E36B4">
        <w:rPr>
          <w:rFonts w:ascii="Cambria" w:hAnsi="Cambria" w:cs="Times New Roman"/>
          <w:sz w:val="24"/>
          <w:szCs w:val="24"/>
        </w:rPr>
        <w:t>units</w:t>
      </w:r>
      <w:r w:rsidR="007E36B4" w:rsidRPr="007E36B4">
        <w:rPr>
          <w:rFonts w:ascii="Cambria" w:hAnsi="Cambria" w:cs="Times New Roman"/>
          <w:sz w:val="24"/>
          <w:szCs w:val="24"/>
        </w:rPr>
        <w:t xml:space="preserve"> </w:t>
      </w:r>
      <w:r w:rsidR="00321CA8" w:rsidRPr="007E36B4">
        <w:rPr>
          <w:rFonts w:ascii="Cambria" w:hAnsi="Cambria" w:cs="Times New Roman"/>
          <w:sz w:val="24"/>
          <w:szCs w:val="24"/>
        </w:rPr>
        <w:t xml:space="preserve">validate student and scholarship information and verifies that students meet the appropriate criteria for a scholarship. </w:t>
      </w:r>
    </w:p>
    <w:p w:rsidR="00321CA8" w:rsidRPr="007E36B4" w:rsidRDefault="00321CA8" w:rsidP="00321CA8">
      <w:pPr>
        <w:spacing w:line="240" w:lineRule="auto"/>
        <w:rPr>
          <w:rFonts w:ascii="Cambria" w:hAnsi="Cambria" w:cs="Times New Roman"/>
          <w:sz w:val="24"/>
          <w:szCs w:val="24"/>
        </w:rPr>
      </w:pPr>
      <w:r w:rsidRPr="007E36B4">
        <w:rPr>
          <w:rFonts w:ascii="Cambria" w:hAnsi="Cambria" w:cs="Times New Roman"/>
          <w:sz w:val="24"/>
          <w:szCs w:val="24"/>
        </w:rPr>
        <w:t>The online application form used at MSU Billings validates information stored in a local SQL server database. A similar process is in place at MSU Northern.  In each of these cases, student information is validated programmatically and is not done by review committees or individuals supporting review committees.  Later, centralized staff re-evaluate eligibility criteria at the end of each term.  At Great Falls College MSU, Financial Aid staff use Banner reports to validate eligibility information.</w:t>
      </w:r>
    </w:p>
    <w:p w:rsidR="00321CA8" w:rsidRPr="007E36B4" w:rsidRDefault="00321CA8" w:rsidP="00321CA8">
      <w:pPr>
        <w:spacing w:line="240" w:lineRule="auto"/>
        <w:rPr>
          <w:rFonts w:ascii="Cambria" w:hAnsi="Cambria" w:cs="Times New Roman"/>
          <w:sz w:val="24"/>
          <w:szCs w:val="24"/>
        </w:rPr>
      </w:pPr>
      <w:r w:rsidRPr="007E36B4">
        <w:rPr>
          <w:rFonts w:ascii="Cambria" w:hAnsi="Cambria" w:cs="Times New Roman"/>
          <w:sz w:val="24"/>
          <w:szCs w:val="24"/>
        </w:rPr>
        <w:t xml:space="preserve">All three of the MSU </w:t>
      </w:r>
      <w:r w:rsidR="003621B3" w:rsidRPr="007E36B4">
        <w:rPr>
          <w:rFonts w:ascii="Cambria" w:hAnsi="Cambria" w:cs="Times New Roman"/>
          <w:sz w:val="24"/>
          <w:szCs w:val="24"/>
        </w:rPr>
        <w:t xml:space="preserve">at </w:t>
      </w:r>
      <w:r w:rsidRPr="007E36B4">
        <w:rPr>
          <w:rFonts w:ascii="Cambria" w:hAnsi="Cambria" w:cs="Times New Roman"/>
          <w:sz w:val="24"/>
          <w:szCs w:val="24"/>
        </w:rPr>
        <w:t xml:space="preserve">Bozeman actors are committed to </w:t>
      </w:r>
      <w:r w:rsidR="00AE1F04">
        <w:rPr>
          <w:rFonts w:ascii="Cambria" w:hAnsi="Cambria" w:cs="Times New Roman"/>
          <w:sz w:val="24"/>
          <w:szCs w:val="24"/>
        </w:rPr>
        <w:t>ensuring</w:t>
      </w:r>
      <w:r w:rsidR="00AE1F04" w:rsidRPr="007E36B4">
        <w:rPr>
          <w:rFonts w:ascii="Cambria" w:hAnsi="Cambria" w:cs="Times New Roman"/>
          <w:sz w:val="24"/>
          <w:szCs w:val="24"/>
        </w:rPr>
        <w:t xml:space="preserve"> </w:t>
      </w:r>
      <w:r w:rsidRPr="007E36B4">
        <w:rPr>
          <w:rFonts w:ascii="Cambria" w:hAnsi="Cambria" w:cs="Times New Roman"/>
          <w:sz w:val="24"/>
          <w:szCs w:val="24"/>
        </w:rPr>
        <w:t xml:space="preserve">compliance with scholarship eligibility requirements and donor wishes. </w:t>
      </w:r>
      <w:r w:rsidR="00AE1F04">
        <w:rPr>
          <w:rFonts w:ascii="Cambria" w:hAnsi="Cambria" w:cs="Times New Roman"/>
          <w:sz w:val="24"/>
          <w:szCs w:val="24"/>
        </w:rPr>
        <w:t xml:space="preserve"> </w:t>
      </w:r>
      <w:r w:rsidRPr="007E36B4">
        <w:rPr>
          <w:rFonts w:ascii="Cambria" w:hAnsi="Cambria" w:cs="Times New Roman"/>
          <w:sz w:val="24"/>
          <w:szCs w:val="24"/>
        </w:rPr>
        <w:t xml:space="preserve">Each of these groups uses various methods to </w:t>
      </w:r>
      <w:r w:rsidR="00AE1F04" w:rsidRPr="007E36B4">
        <w:rPr>
          <w:rFonts w:ascii="Cambria" w:hAnsi="Cambria" w:cs="Times New Roman"/>
          <w:sz w:val="24"/>
          <w:szCs w:val="24"/>
        </w:rPr>
        <w:t>make certain</w:t>
      </w:r>
      <w:r w:rsidRPr="007E36B4">
        <w:rPr>
          <w:rFonts w:ascii="Cambria" w:hAnsi="Cambria" w:cs="Times New Roman"/>
          <w:sz w:val="24"/>
          <w:szCs w:val="24"/>
        </w:rPr>
        <w:t xml:space="preserve"> that they do not award funding to students who do not meet the established criteria. Financial aid is also concerned with ensuring that the correct fund </w:t>
      </w:r>
      <w:r w:rsidRPr="007E36B4">
        <w:rPr>
          <w:rFonts w:ascii="Cambria" w:hAnsi="Cambria" w:cs="Times New Roman"/>
          <w:sz w:val="24"/>
          <w:szCs w:val="24"/>
        </w:rPr>
        <w:lastRenderedPageBreak/>
        <w:t xml:space="preserve">amount is applied to the correct student’s account. At the college/department level, staff members also monitor the status of scholarships in order to keep students informed. </w:t>
      </w:r>
    </w:p>
    <w:p w:rsidR="00321CA8" w:rsidRPr="00007D0A" w:rsidRDefault="00321CA8" w:rsidP="00321CA8">
      <w:pPr>
        <w:spacing w:line="240" w:lineRule="auto"/>
        <w:rPr>
          <w:rFonts w:ascii="Cambria" w:hAnsi="Cambria" w:cs="Times New Roman"/>
          <w:sz w:val="24"/>
          <w:szCs w:val="24"/>
        </w:rPr>
      </w:pPr>
      <w:r w:rsidRPr="007E36B4">
        <w:rPr>
          <w:rFonts w:ascii="Cambria" w:hAnsi="Cambria" w:cs="Times New Roman"/>
          <w:sz w:val="24"/>
          <w:szCs w:val="24"/>
        </w:rPr>
        <w:t>There are a number of blind spots and potential bottlenecks in our administrative processes</w:t>
      </w:r>
      <w:r w:rsidR="00AE1F04">
        <w:rPr>
          <w:rFonts w:ascii="Cambria" w:hAnsi="Cambria" w:cs="Times New Roman"/>
          <w:sz w:val="24"/>
          <w:szCs w:val="24"/>
        </w:rPr>
        <w:t xml:space="preserve"> at MSU in Bozeman</w:t>
      </w:r>
      <w:r w:rsidRPr="007E36B4">
        <w:rPr>
          <w:rFonts w:ascii="Cambria" w:hAnsi="Cambria" w:cs="Times New Roman"/>
          <w:sz w:val="24"/>
          <w:szCs w:val="24"/>
        </w:rPr>
        <w:t xml:space="preserve">.  Each of the main actors participates in the process largely unaware of what the other actors do.  Participants regularly noted that they do not have an effective way to track the </w:t>
      </w:r>
      <w:r w:rsidR="00AE1F04" w:rsidRPr="007E36B4">
        <w:rPr>
          <w:rFonts w:ascii="Cambria" w:hAnsi="Cambria" w:cs="Times New Roman"/>
          <w:sz w:val="24"/>
          <w:szCs w:val="24"/>
        </w:rPr>
        <w:t>fund</w:t>
      </w:r>
      <w:r w:rsidR="00AE1F04">
        <w:rPr>
          <w:rFonts w:ascii="Cambria" w:hAnsi="Cambria" w:cs="Times New Roman"/>
          <w:sz w:val="24"/>
          <w:szCs w:val="24"/>
        </w:rPr>
        <w:t xml:space="preserve"> balances </w:t>
      </w:r>
      <w:r w:rsidRPr="00007D0A">
        <w:rPr>
          <w:rFonts w:ascii="Cambria" w:hAnsi="Cambria" w:cs="Times New Roman"/>
          <w:sz w:val="24"/>
          <w:szCs w:val="24"/>
        </w:rPr>
        <w:t xml:space="preserve">or identify whether money is encumbered or available to award. All departments spoke of issues with tracking their budgets and provided examples of promising money that seemed available on a Foundation report, but, in reality, had already been </w:t>
      </w:r>
      <w:r w:rsidR="008F254C">
        <w:rPr>
          <w:rFonts w:ascii="Cambria" w:hAnsi="Cambria" w:cs="Times New Roman"/>
          <w:sz w:val="24"/>
          <w:szCs w:val="24"/>
        </w:rPr>
        <w:t>encumbered</w:t>
      </w:r>
      <w:r w:rsidR="008F254C" w:rsidRPr="00007D0A">
        <w:rPr>
          <w:rFonts w:ascii="Cambria" w:hAnsi="Cambria" w:cs="Times New Roman"/>
          <w:sz w:val="24"/>
          <w:szCs w:val="24"/>
        </w:rPr>
        <w:t xml:space="preserve"> </w:t>
      </w:r>
      <w:r w:rsidRPr="00007D0A">
        <w:rPr>
          <w:rFonts w:ascii="Cambria" w:hAnsi="Cambria" w:cs="Times New Roman"/>
          <w:sz w:val="24"/>
          <w:szCs w:val="24"/>
        </w:rPr>
        <w:t xml:space="preserve">without having yet been billed to the Foundation. For its part, the Foundation is unaware of encumbered funds until a bill is received.  </w:t>
      </w:r>
    </w:p>
    <w:p w:rsidR="00321CA8" w:rsidRPr="00007D0A" w:rsidRDefault="00321CA8" w:rsidP="00321CA8">
      <w:pPr>
        <w:spacing w:line="240" w:lineRule="auto"/>
        <w:rPr>
          <w:rFonts w:ascii="Cambria" w:hAnsi="Cambria" w:cs="Times New Roman"/>
          <w:sz w:val="24"/>
          <w:szCs w:val="24"/>
        </w:rPr>
      </w:pPr>
      <w:r w:rsidRPr="00007D0A">
        <w:rPr>
          <w:rFonts w:ascii="Cambria" w:hAnsi="Cambria" w:cs="Times New Roman"/>
          <w:sz w:val="24"/>
          <w:szCs w:val="24"/>
        </w:rPr>
        <w:t>The inability to see encumbered funds and current available cash frequently motivates colleges and departments to award less than the full available amount.  Given the incomplete information with which they are working, colleges and departments may feel they need to keep some funding in reserve in order to manage the risk of finding their cash balances overdrawn.  If staff members need to know the current fund balance, they must use the monthly fund report and manually subtract monies they have awarded to students but that have not yet been billed or paid by the Foundation. The Office of Financial Aid Services did note that they monitor fund balances within Banner, and that they provide reporting upon request. However it is unclear that departments know receiving such reports is an option.</w:t>
      </w:r>
    </w:p>
    <w:p w:rsidR="00321CA8" w:rsidRPr="00007D0A" w:rsidRDefault="00321CA8" w:rsidP="00321CA8">
      <w:pPr>
        <w:spacing w:line="240" w:lineRule="auto"/>
        <w:rPr>
          <w:rFonts w:ascii="Cambria" w:hAnsi="Cambria" w:cs="Times New Roman"/>
          <w:sz w:val="24"/>
          <w:szCs w:val="24"/>
        </w:rPr>
      </w:pPr>
      <w:r w:rsidRPr="00007D0A">
        <w:rPr>
          <w:rFonts w:ascii="Cambria" w:hAnsi="Cambria" w:cs="Times New Roman"/>
          <w:sz w:val="24"/>
          <w:szCs w:val="24"/>
        </w:rPr>
        <w:t>Another aspect of scholarship administration that is difficult to track is the status of the award process itself. There is no real-time way for colleges, departments, students or the Foundation to identify the status of an individual student’s scholarship. Students receive notice of the award from their college; they also receive notice from Financial Aid when the award is ready to be accepted in Banner. They receive no further information, however, until the award is applied to their account.  There is also no way for staff to see if there are issues or concerns with an individual student’s scholarship or account, if there is some sort of delay in disbursement, or where any such delay might be occurring. In order to begin helping students encountering problems, staff members or the students themselves must contact Financial Aid</w:t>
      </w:r>
      <w:r w:rsidR="008F254C">
        <w:rPr>
          <w:rFonts w:ascii="Cambria" w:hAnsi="Cambria" w:cs="Times New Roman"/>
          <w:sz w:val="24"/>
          <w:szCs w:val="24"/>
        </w:rPr>
        <w:t xml:space="preserve"> or</w:t>
      </w:r>
      <w:r w:rsidR="008F254C" w:rsidRPr="00007D0A">
        <w:rPr>
          <w:rFonts w:ascii="Cambria" w:hAnsi="Cambria" w:cs="Times New Roman"/>
          <w:sz w:val="24"/>
          <w:szCs w:val="24"/>
        </w:rPr>
        <w:t xml:space="preserve"> </w:t>
      </w:r>
      <w:r w:rsidRPr="00007D0A">
        <w:rPr>
          <w:rFonts w:ascii="Cambria" w:hAnsi="Cambria" w:cs="Times New Roman"/>
          <w:sz w:val="24"/>
          <w:szCs w:val="24"/>
        </w:rPr>
        <w:t xml:space="preserve">Student Accounts to learn more about the status of the award process.  </w:t>
      </w:r>
    </w:p>
    <w:p w:rsidR="00321CA8" w:rsidRPr="00007D0A" w:rsidRDefault="00321CA8" w:rsidP="003A50E3">
      <w:pPr>
        <w:spacing w:line="240" w:lineRule="auto"/>
        <w:rPr>
          <w:rFonts w:ascii="Cambria" w:hAnsi="Cambria" w:cs="Times New Roman"/>
          <w:sz w:val="24"/>
          <w:szCs w:val="24"/>
        </w:rPr>
      </w:pPr>
      <w:r w:rsidRPr="00007D0A">
        <w:rPr>
          <w:rFonts w:ascii="Cambria" w:hAnsi="Cambria" w:cs="Times New Roman"/>
          <w:sz w:val="24"/>
          <w:szCs w:val="24"/>
        </w:rPr>
        <w:t>In sum, the</w:t>
      </w:r>
      <w:r w:rsidR="00AE1F04">
        <w:rPr>
          <w:rFonts w:ascii="Cambria" w:hAnsi="Cambria" w:cs="Times New Roman"/>
          <w:sz w:val="24"/>
          <w:szCs w:val="24"/>
        </w:rPr>
        <w:t xml:space="preserve"> scholarship administration processes at</w:t>
      </w:r>
      <w:r w:rsidRPr="00007D0A">
        <w:rPr>
          <w:rFonts w:ascii="Cambria" w:hAnsi="Cambria" w:cs="Times New Roman"/>
          <w:sz w:val="24"/>
          <w:szCs w:val="24"/>
        </w:rPr>
        <w:t xml:space="preserve"> MSU</w:t>
      </w:r>
      <w:r w:rsidR="003621B3" w:rsidRPr="00007D0A">
        <w:rPr>
          <w:rFonts w:ascii="Cambria" w:hAnsi="Cambria" w:cs="Times New Roman"/>
          <w:sz w:val="24"/>
          <w:szCs w:val="24"/>
        </w:rPr>
        <w:t xml:space="preserve"> </w:t>
      </w:r>
      <w:r w:rsidR="00AE1F04">
        <w:rPr>
          <w:rFonts w:ascii="Cambria" w:hAnsi="Cambria" w:cs="Times New Roman"/>
          <w:sz w:val="24"/>
          <w:szCs w:val="24"/>
        </w:rPr>
        <w:t>in</w:t>
      </w:r>
      <w:r w:rsidR="00627568" w:rsidRPr="00007D0A">
        <w:rPr>
          <w:rFonts w:ascii="Cambria" w:hAnsi="Cambria" w:cs="Times New Roman"/>
          <w:sz w:val="24"/>
          <w:szCs w:val="24"/>
        </w:rPr>
        <w:t xml:space="preserve"> </w:t>
      </w:r>
      <w:r w:rsidR="003621B3" w:rsidRPr="00007D0A">
        <w:rPr>
          <w:rFonts w:ascii="Cambria" w:hAnsi="Cambria" w:cs="Times New Roman"/>
          <w:sz w:val="24"/>
          <w:szCs w:val="24"/>
        </w:rPr>
        <w:t>Bozeman</w:t>
      </w:r>
      <w:r w:rsidRPr="00007D0A">
        <w:rPr>
          <w:rFonts w:ascii="Cambria" w:hAnsi="Cambria" w:cs="Times New Roman"/>
          <w:sz w:val="24"/>
          <w:szCs w:val="24"/>
        </w:rPr>
        <w:t xml:space="preserve"> are more complex than typically found on other campuses, and offer significant opportunities for improvement.</w:t>
      </w:r>
    </w:p>
    <w:p w:rsidR="003A50E3" w:rsidRPr="00007D0A" w:rsidRDefault="0033141C" w:rsidP="003A50E3">
      <w:pPr>
        <w:pStyle w:val="Heading3"/>
        <w:rPr>
          <w:rFonts w:ascii="Cambria" w:hAnsi="Cambria"/>
        </w:rPr>
      </w:pPr>
      <w:bookmarkStart w:id="15" w:name="_Toc424823791"/>
      <w:r w:rsidRPr="00007D0A">
        <w:rPr>
          <w:rFonts w:ascii="Cambria" w:hAnsi="Cambria"/>
        </w:rPr>
        <w:t>Validate</w:t>
      </w:r>
      <w:r w:rsidR="003A50E3" w:rsidRPr="00007D0A">
        <w:rPr>
          <w:rFonts w:ascii="Cambria" w:hAnsi="Cambria"/>
        </w:rPr>
        <w:t xml:space="preserve"> Student Information</w:t>
      </w:r>
      <w:bookmarkEnd w:id="15"/>
    </w:p>
    <w:p w:rsidR="003A50E3" w:rsidRPr="00007D0A" w:rsidRDefault="003F0BCD" w:rsidP="003A50E3">
      <w:pPr>
        <w:spacing w:line="240" w:lineRule="auto"/>
        <w:rPr>
          <w:rFonts w:ascii="Cambria" w:hAnsi="Cambria" w:cs="Times New Roman"/>
          <w:sz w:val="24"/>
          <w:szCs w:val="24"/>
        </w:rPr>
      </w:pPr>
      <w:r>
        <w:rPr>
          <w:rFonts w:ascii="Cambria" w:hAnsi="Cambria"/>
          <w:noProof/>
        </w:rPr>
        <w:pict w14:anchorId="2387DD43">
          <v:shape id="_x0000_s1036" type="#_x0000_t75" style="position:absolute;margin-left:.9pt;margin-top:1.45pt;width:219.75pt;height:84pt;z-index:251668480;mso-position-horizontal-relative:text;mso-position-vertical-relative:text">
            <v:imagedata r:id="rId19" o:title=""/>
            <w10:wrap type="square"/>
          </v:shape>
          <o:OLEObject Type="Embed" ProgID="Visio.Drawing.15" ShapeID="_x0000_s1036" DrawAspect="Content" ObjectID="_1386314349" r:id="rId20"/>
        </w:pict>
      </w:r>
      <w:r w:rsidR="003A50E3" w:rsidRPr="00007D0A">
        <w:rPr>
          <w:rFonts w:ascii="Cambria" w:hAnsi="Cambria" w:cs="Times New Roman"/>
          <w:sz w:val="24"/>
          <w:szCs w:val="24"/>
        </w:rPr>
        <w:t xml:space="preserve">In order to ensure compliance </w:t>
      </w:r>
      <w:r w:rsidR="00A22077" w:rsidRPr="00007D0A">
        <w:rPr>
          <w:rFonts w:ascii="Cambria" w:hAnsi="Cambria" w:cs="Times New Roman"/>
          <w:sz w:val="24"/>
          <w:szCs w:val="24"/>
        </w:rPr>
        <w:t>with</w:t>
      </w:r>
      <w:r w:rsidR="003A50E3" w:rsidRPr="00007D0A">
        <w:rPr>
          <w:rFonts w:ascii="Cambria" w:hAnsi="Cambria" w:cs="Times New Roman"/>
          <w:sz w:val="24"/>
          <w:szCs w:val="24"/>
        </w:rPr>
        <w:t xml:space="preserve"> scholarship requirements, staff members </w:t>
      </w:r>
      <w:r w:rsidR="0033141C" w:rsidRPr="00007D0A">
        <w:rPr>
          <w:rFonts w:ascii="Cambria" w:hAnsi="Cambria" w:cs="Times New Roman"/>
          <w:sz w:val="24"/>
          <w:szCs w:val="24"/>
        </w:rPr>
        <w:t>validate</w:t>
      </w:r>
      <w:r w:rsidR="003A50E3" w:rsidRPr="00007D0A">
        <w:rPr>
          <w:rFonts w:ascii="Cambria" w:hAnsi="Cambria" w:cs="Times New Roman"/>
          <w:sz w:val="24"/>
          <w:szCs w:val="24"/>
        </w:rPr>
        <w:t xml:space="preserve"> </w:t>
      </w:r>
      <w:r w:rsidR="0033141C" w:rsidRPr="00007D0A">
        <w:rPr>
          <w:rFonts w:ascii="Cambria" w:hAnsi="Cambria" w:cs="Times New Roman"/>
          <w:sz w:val="24"/>
          <w:szCs w:val="24"/>
        </w:rPr>
        <w:t>student information</w:t>
      </w:r>
      <w:r w:rsidR="003A50E3" w:rsidRPr="00007D0A">
        <w:rPr>
          <w:rFonts w:ascii="Cambria" w:hAnsi="Cambria" w:cs="Times New Roman"/>
          <w:sz w:val="24"/>
          <w:szCs w:val="24"/>
        </w:rPr>
        <w:t xml:space="preserve"> against each scholarship and student records held in Banner. </w:t>
      </w:r>
      <w:r w:rsidR="0033141C" w:rsidRPr="00007D0A">
        <w:rPr>
          <w:rFonts w:ascii="Cambria" w:hAnsi="Cambria" w:cs="Times New Roman"/>
          <w:sz w:val="24"/>
          <w:szCs w:val="24"/>
        </w:rPr>
        <w:t>At MSU</w:t>
      </w:r>
      <w:r w:rsidR="003621B3" w:rsidRPr="00007D0A">
        <w:rPr>
          <w:rFonts w:ascii="Cambria" w:hAnsi="Cambria" w:cs="Times New Roman"/>
          <w:sz w:val="24"/>
          <w:szCs w:val="24"/>
        </w:rPr>
        <w:t xml:space="preserve"> in Bozeman</w:t>
      </w:r>
      <w:r w:rsidR="0033141C" w:rsidRPr="00007D0A">
        <w:rPr>
          <w:rFonts w:ascii="Cambria" w:hAnsi="Cambria" w:cs="Times New Roman"/>
          <w:sz w:val="24"/>
          <w:szCs w:val="24"/>
        </w:rPr>
        <w:t xml:space="preserve">, this step </w:t>
      </w:r>
      <w:r w:rsidR="003A50E3" w:rsidRPr="00007D0A">
        <w:rPr>
          <w:rFonts w:ascii="Cambria" w:hAnsi="Cambria" w:cs="Times New Roman"/>
          <w:sz w:val="24"/>
          <w:szCs w:val="24"/>
        </w:rPr>
        <w:t xml:space="preserve">occurs several times throughout the scholarship process. </w:t>
      </w:r>
      <w:r w:rsidR="002B40C9" w:rsidRPr="00007D0A">
        <w:rPr>
          <w:rFonts w:ascii="Cambria" w:hAnsi="Cambria" w:cs="Times New Roman"/>
          <w:sz w:val="24"/>
          <w:szCs w:val="24"/>
        </w:rPr>
        <w:t>College staff</w:t>
      </w:r>
      <w:r w:rsidR="00801498" w:rsidRPr="00007D0A">
        <w:rPr>
          <w:rFonts w:ascii="Cambria" w:hAnsi="Cambria" w:cs="Times New Roman"/>
          <w:sz w:val="24"/>
          <w:szCs w:val="24"/>
        </w:rPr>
        <w:t xml:space="preserve"> membe</w:t>
      </w:r>
      <w:r w:rsidR="001E68B1" w:rsidRPr="00007D0A">
        <w:rPr>
          <w:rFonts w:ascii="Cambria" w:hAnsi="Cambria" w:cs="Times New Roman"/>
          <w:sz w:val="24"/>
          <w:szCs w:val="24"/>
        </w:rPr>
        <w:t>rs</w:t>
      </w:r>
      <w:r w:rsidR="003A50E3" w:rsidRPr="00007D0A">
        <w:rPr>
          <w:rFonts w:ascii="Cambria" w:hAnsi="Cambria" w:cs="Times New Roman"/>
          <w:sz w:val="24"/>
          <w:szCs w:val="24"/>
        </w:rPr>
        <w:t xml:space="preserve"> verify student eligibility after students apply or when the committee choose</w:t>
      </w:r>
      <w:r w:rsidR="0033141C" w:rsidRPr="00007D0A">
        <w:rPr>
          <w:rFonts w:ascii="Cambria" w:hAnsi="Cambria" w:cs="Times New Roman"/>
          <w:sz w:val="24"/>
          <w:szCs w:val="24"/>
        </w:rPr>
        <w:t>s</w:t>
      </w:r>
      <w:r w:rsidR="003A50E3" w:rsidRPr="00007D0A">
        <w:rPr>
          <w:rFonts w:ascii="Cambria" w:hAnsi="Cambria" w:cs="Times New Roman"/>
          <w:sz w:val="24"/>
          <w:szCs w:val="24"/>
        </w:rPr>
        <w:t xml:space="preserve"> recipients. </w:t>
      </w:r>
      <w:r w:rsidR="0033141C" w:rsidRPr="00007D0A">
        <w:rPr>
          <w:rFonts w:ascii="Cambria" w:hAnsi="Cambria" w:cs="Times New Roman"/>
          <w:sz w:val="24"/>
          <w:szCs w:val="24"/>
        </w:rPr>
        <w:t xml:space="preserve">Many </w:t>
      </w:r>
      <w:r w:rsidR="0033141C" w:rsidRPr="00007D0A">
        <w:rPr>
          <w:rFonts w:ascii="Cambria" w:hAnsi="Cambria" w:cs="Times New Roman"/>
          <w:sz w:val="24"/>
          <w:szCs w:val="24"/>
        </w:rPr>
        <w:lastRenderedPageBreak/>
        <w:t xml:space="preserve">participants noted that they access Banner </w:t>
      </w:r>
      <w:r w:rsidR="00AE1F04">
        <w:rPr>
          <w:rFonts w:ascii="Cambria" w:hAnsi="Cambria" w:cs="Times New Roman"/>
          <w:sz w:val="24"/>
          <w:szCs w:val="24"/>
        </w:rPr>
        <w:t>and manually</w:t>
      </w:r>
      <w:r w:rsidR="0033141C" w:rsidRPr="00007D0A">
        <w:rPr>
          <w:rFonts w:ascii="Cambria" w:hAnsi="Cambria" w:cs="Times New Roman"/>
          <w:sz w:val="24"/>
          <w:szCs w:val="24"/>
        </w:rPr>
        <w:t xml:space="preserve"> validate information</w:t>
      </w:r>
      <w:r w:rsidR="00AE1F04">
        <w:rPr>
          <w:rFonts w:ascii="Cambria" w:hAnsi="Cambria" w:cs="Times New Roman"/>
          <w:sz w:val="24"/>
          <w:szCs w:val="24"/>
        </w:rPr>
        <w:t>.</w:t>
      </w:r>
      <w:r w:rsidR="003A50E3" w:rsidRPr="00007D0A">
        <w:rPr>
          <w:rFonts w:ascii="Cambria" w:hAnsi="Cambria" w:cs="Times New Roman"/>
          <w:sz w:val="24"/>
          <w:szCs w:val="24"/>
        </w:rPr>
        <w:t xml:space="preserve"> </w:t>
      </w:r>
      <w:r w:rsidR="0033141C" w:rsidRPr="00007D0A">
        <w:rPr>
          <w:rFonts w:ascii="Cambria" w:hAnsi="Cambria" w:cs="Times New Roman"/>
          <w:sz w:val="24"/>
          <w:szCs w:val="24"/>
        </w:rPr>
        <w:t>Others noted that they</w:t>
      </w:r>
      <w:r w:rsidR="003A50E3" w:rsidRPr="00007D0A">
        <w:rPr>
          <w:rFonts w:ascii="Cambria" w:hAnsi="Cambria" w:cs="Times New Roman"/>
          <w:sz w:val="24"/>
          <w:szCs w:val="24"/>
        </w:rPr>
        <w:t xml:space="preserve"> contact Financial Aid </w:t>
      </w:r>
      <w:r w:rsidR="0033141C" w:rsidRPr="00007D0A">
        <w:rPr>
          <w:rFonts w:ascii="Cambria" w:hAnsi="Cambria" w:cs="Times New Roman"/>
          <w:sz w:val="24"/>
          <w:szCs w:val="24"/>
        </w:rPr>
        <w:t xml:space="preserve">Services, </w:t>
      </w:r>
      <w:r w:rsidR="003A50E3" w:rsidRPr="00007D0A">
        <w:rPr>
          <w:rFonts w:ascii="Cambria" w:hAnsi="Cambria" w:cs="Times New Roman"/>
          <w:sz w:val="24"/>
          <w:szCs w:val="24"/>
        </w:rPr>
        <w:t xml:space="preserve">the Office of Planning and </w:t>
      </w:r>
      <w:r w:rsidR="0033141C" w:rsidRPr="00007D0A">
        <w:rPr>
          <w:rFonts w:ascii="Cambria" w:hAnsi="Cambria" w:cs="Times New Roman"/>
          <w:sz w:val="24"/>
          <w:szCs w:val="24"/>
        </w:rPr>
        <w:t xml:space="preserve">Analysis or the </w:t>
      </w:r>
      <w:r w:rsidR="00933ED4" w:rsidRPr="00007D0A">
        <w:rPr>
          <w:rFonts w:ascii="Cambria" w:hAnsi="Cambria" w:cs="Times New Roman"/>
          <w:sz w:val="24"/>
          <w:szCs w:val="24"/>
        </w:rPr>
        <w:t>Registrar’s</w:t>
      </w:r>
      <w:r w:rsidR="0033141C" w:rsidRPr="00007D0A">
        <w:rPr>
          <w:rFonts w:ascii="Cambria" w:hAnsi="Cambria" w:cs="Times New Roman"/>
          <w:sz w:val="24"/>
          <w:szCs w:val="24"/>
        </w:rPr>
        <w:t xml:space="preserve"> Office</w:t>
      </w:r>
      <w:r w:rsidR="003A50E3" w:rsidRPr="00007D0A">
        <w:rPr>
          <w:rFonts w:ascii="Cambria" w:hAnsi="Cambria" w:cs="Times New Roman"/>
          <w:sz w:val="24"/>
          <w:szCs w:val="24"/>
        </w:rPr>
        <w:t xml:space="preserve"> for reports detailing this information. </w:t>
      </w:r>
      <w:r w:rsidR="0033141C" w:rsidRPr="00007D0A">
        <w:rPr>
          <w:rFonts w:ascii="Cambria" w:hAnsi="Cambria" w:cs="Times New Roman"/>
          <w:sz w:val="24"/>
          <w:szCs w:val="24"/>
        </w:rPr>
        <w:t xml:space="preserve">Later, </w:t>
      </w:r>
      <w:r w:rsidR="003A50E3" w:rsidRPr="00007D0A">
        <w:rPr>
          <w:rFonts w:ascii="Cambria" w:hAnsi="Cambria" w:cs="Times New Roman"/>
          <w:sz w:val="24"/>
          <w:szCs w:val="24"/>
        </w:rPr>
        <w:t>Financial Aid</w:t>
      </w:r>
      <w:r w:rsidR="0033141C" w:rsidRPr="00007D0A">
        <w:rPr>
          <w:rFonts w:ascii="Cambria" w:hAnsi="Cambria" w:cs="Times New Roman"/>
          <w:sz w:val="24"/>
          <w:szCs w:val="24"/>
        </w:rPr>
        <w:t xml:space="preserve"> staff</w:t>
      </w:r>
      <w:r w:rsidR="00801498" w:rsidRPr="00007D0A">
        <w:rPr>
          <w:rFonts w:ascii="Cambria" w:hAnsi="Cambria" w:cs="Times New Roman"/>
          <w:sz w:val="24"/>
          <w:szCs w:val="24"/>
        </w:rPr>
        <w:t xml:space="preserve"> members</w:t>
      </w:r>
      <w:r w:rsidR="0033141C" w:rsidRPr="00007D0A">
        <w:rPr>
          <w:rFonts w:ascii="Cambria" w:hAnsi="Cambria" w:cs="Times New Roman"/>
          <w:sz w:val="24"/>
          <w:szCs w:val="24"/>
        </w:rPr>
        <w:t xml:space="preserve"> complete</w:t>
      </w:r>
      <w:r w:rsidR="003A50E3" w:rsidRPr="00007D0A">
        <w:rPr>
          <w:rFonts w:ascii="Cambria" w:hAnsi="Cambria" w:cs="Times New Roman"/>
          <w:sz w:val="24"/>
          <w:szCs w:val="24"/>
        </w:rPr>
        <w:t xml:space="preserve"> a manual verification of student eligibility based on Banner data once the </w:t>
      </w:r>
      <w:r w:rsidR="002B40C9" w:rsidRPr="00007D0A">
        <w:rPr>
          <w:rFonts w:ascii="Cambria" w:hAnsi="Cambria" w:cs="Times New Roman"/>
          <w:sz w:val="24"/>
          <w:szCs w:val="24"/>
        </w:rPr>
        <w:t>Scholarship Administration Form (</w:t>
      </w:r>
      <w:r w:rsidR="003A50E3" w:rsidRPr="00007D0A">
        <w:rPr>
          <w:rFonts w:ascii="Cambria" w:hAnsi="Cambria" w:cs="Times New Roman"/>
          <w:sz w:val="24"/>
          <w:szCs w:val="24"/>
        </w:rPr>
        <w:t>SAF</w:t>
      </w:r>
      <w:r w:rsidR="002B40C9" w:rsidRPr="00007D0A">
        <w:rPr>
          <w:rFonts w:ascii="Cambria" w:hAnsi="Cambria" w:cs="Times New Roman"/>
          <w:sz w:val="24"/>
          <w:szCs w:val="24"/>
        </w:rPr>
        <w:t>)</w:t>
      </w:r>
      <w:r w:rsidR="003A50E3" w:rsidRPr="00007D0A">
        <w:rPr>
          <w:rFonts w:ascii="Cambria" w:hAnsi="Cambria" w:cs="Times New Roman"/>
          <w:sz w:val="24"/>
          <w:szCs w:val="24"/>
        </w:rPr>
        <w:t xml:space="preserve"> is submitted. Lastly, the </w:t>
      </w:r>
      <w:r w:rsidR="00002CAD" w:rsidRPr="00007D0A">
        <w:rPr>
          <w:rFonts w:ascii="Cambria" w:hAnsi="Cambria" w:cs="Times New Roman"/>
          <w:sz w:val="24"/>
          <w:szCs w:val="24"/>
        </w:rPr>
        <w:t xml:space="preserve">MSU Alumni </w:t>
      </w:r>
      <w:r w:rsidR="003A50E3" w:rsidRPr="00007D0A">
        <w:rPr>
          <w:rFonts w:ascii="Cambria" w:hAnsi="Cambria" w:cs="Times New Roman"/>
          <w:sz w:val="24"/>
          <w:szCs w:val="24"/>
        </w:rPr>
        <w:t xml:space="preserve">Foundation completes an eligibility verification of all </w:t>
      </w:r>
      <w:r w:rsidR="00110D47" w:rsidRPr="00007D0A">
        <w:rPr>
          <w:rFonts w:ascii="Cambria" w:hAnsi="Cambria" w:cs="Times New Roman"/>
          <w:sz w:val="24"/>
          <w:szCs w:val="24"/>
        </w:rPr>
        <w:t>invoic</w:t>
      </w:r>
      <w:r w:rsidR="003A50E3" w:rsidRPr="00007D0A">
        <w:rPr>
          <w:rFonts w:ascii="Cambria" w:hAnsi="Cambria" w:cs="Times New Roman"/>
          <w:sz w:val="24"/>
          <w:szCs w:val="24"/>
        </w:rPr>
        <w:t>ed scholarships</w:t>
      </w:r>
      <w:r w:rsidR="007D6F04" w:rsidRPr="00007D0A">
        <w:rPr>
          <w:rFonts w:ascii="Cambria" w:hAnsi="Cambria" w:cs="Times New Roman"/>
          <w:sz w:val="24"/>
          <w:szCs w:val="24"/>
        </w:rPr>
        <w:t>, a</w:t>
      </w:r>
      <w:r w:rsidR="003A50E3" w:rsidRPr="00007D0A">
        <w:rPr>
          <w:rFonts w:ascii="Cambria" w:hAnsi="Cambria" w:cs="Times New Roman"/>
          <w:sz w:val="24"/>
          <w:szCs w:val="24"/>
        </w:rPr>
        <w:t xml:space="preserve"> process</w:t>
      </w:r>
      <w:r w:rsidR="007D6F04" w:rsidRPr="00007D0A">
        <w:rPr>
          <w:rFonts w:ascii="Cambria" w:hAnsi="Cambria" w:cs="Times New Roman"/>
          <w:sz w:val="24"/>
          <w:szCs w:val="24"/>
        </w:rPr>
        <w:t xml:space="preserve"> that involves manually reviewing over 2000 awardees in a spreadsheet line by line.</w:t>
      </w:r>
      <w:r w:rsidR="003A50E3" w:rsidRPr="00007D0A">
        <w:rPr>
          <w:rFonts w:ascii="Cambria" w:hAnsi="Cambria" w:cs="Times New Roman"/>
          <w:sz w:val="24"/>
          <w:szCs w:val="24"/>
        </w:rPr>
        <w:t xml:space="preserve"> </w:t>
      </w:r>
    </w:p>
    <w:p w:rsidR="003A50E3" w:rsidRPr="00007D0A" w:rsidRDefault="003A50E3" w:rsidP="003A50E3">
      <w:pPr>
        <w:spacing w:line="240" w:lineRule="auto"/>
        <w:rPr>
          <w:rFonts w:ascii="Cambria" w:hAnsi="Cambria" w:cs="Times New Roman"/>
          <w:sz w:val="24"/>
          <w:szCs w:val="24"/>
        </w:rPr>
      </w:pPr>
      <w:r w:rsidRPr="00007D0A">
        <w:rPr>
          <w:rFonts w:ascii="Cambria" w:hAnsi="Cambria" w:cs="Times New Roman"/>
          <w:sz w:val="24"/>
          <w:szCs w:val="24"/>
        </w:rPr>
        <w:t xml:space="preserve">If at any point a student is </w:t>
      </w:r>
      <w:r w:rsidR="008F254C">
        <w:rPr>
          <w:rFonts w:ascii="Cambria" w:hAnsi="Cambria" w:cs="Times New Roman"/>
          <w:sz w:val="24"/>
          <w:szCs w:val="24"/>
        </w:rPr>
        <w:t>thought</w:t>
      </w:r>
      <w:r w:rsidR="008F254C" w:rsidRPr="00007D0A">
        <w:rPr>
          <w:rFonts w:ascii="Cambria" w:hAnsi="Cambria" w:cs="Times New Roman"/>
          <w:sz w:val="24"/>
          <w:szCs w:val="24"/>
        </w:rPr>
        <w:t xml:space="preserve"> </w:t>
      </w:r>
      <w:r w:rsidRPr="00007D0A">
        <w:rPr>
          <w:rFonts w:ascii="Cambria" w:hAnsi="Cambria" w:cs="Times New Roman"/>
          <w:sz w:val="24"/>
          <w:szCs w:val="24"/>
        </w:rPr>
        <w:t>to be ineligible, then Financial Aid or the Foundation contact</w:t>
      </w:r>
      <w:r w:rsidR="00801498" w:rsidRPr="00007D0A">
        <w:rPr>
          <w:rFonts w:ascii="Cambria" w:hAnsi="Cambria" w:cs="Times New Roman"/>
          <w:sz w:val="24"/>
          <w:szCs w:val="24"/>
        </w:rPr>
        <w:t>s</w:t>
      </w:r>
      <w:r w:rsidRPr="00007D0A">
        <w:rPr>
          <w:rFonts w:ascii="Cambria" w:hAnsi="Cambria" w:cs="Times New Roman"/>
          <w:sz w:val="24"/>
          <w:szCs w:val="24"/>
        </w:rPr>
        <w:t xml:space="preserve"> the </w:t>
      </w:r>
      <w:r w:rsidR="002B40C9" w:rsidRPr="00007D0A">
        <w:rPr>
          <w:rFonts w:ascii="Cambria" w:hAnsi="Cambria" w:cs="Times New Roman"/>
          <w:sz w:val="24"/>
          <w:szCs w:val="24"/>
        </w:rPr>
        <w:t xml:space="preserve">college </w:t>
      </w:r>
      <w:r w:rsidR="00801498" w:rsidRPr="00007D0A">
        <w:rPr>
          <w:rFonts w:ascii="Cambria" w:hAnsi="Cambria" w:cs="Times New Roman"/>
          <w:sz w:val="24"/>
          <w:szCs w:val="24"/>
        </w:rPr>
        <w:t xml:space="preserve">that </w:t>
      </w:r>
      <w:r w:rsidRPr="00007D0A">
        <w:rPr>
          <w:rFonts w:ascii="Cambria" w:hAnsi="Cambria" w:cs="Times New Roman"/>
          <w:sz w:val="24"/>
          <w:szCs w:val="24"/>
        </w:rPr>
        <w:t>selected the student and ask</w:t>
      </w:r>
      <w:r w:rsidR="00801498" w:rsidRPr="00007D0A">
        <w:rPr>
          <w:rFonts w:ascii="Cambria" w:hAnsi="Cambria" w:cs="Times New Roman"/>
          <w:sz w:val="24"/>
          <w:szCs w:val="24"/>
        </w:rPr>
        <w:t>s</w:t>
      </w:r>
      <w:r w:rsidRPr="00007D0A">
        <w:rPr>
          <w:rFonts w:ascii="Cambria" w:hAnsi="Cambria" w:cs="Times New Roman"/>
          <w:sz w:val="24"/>
          <w:szCs w:val="24"/>
        </w:rPr>
        <w:t xml:space="preserve"> for </w:t>
      </w:r>
      <w:r w:rsidR="00110D47" w:rsidRPr="00007D0A">
        <w:rPr>
          <w:rFonts w:ascii="Cambria" w:hAnsi="Cambria" w:cs="Times New Roman"/>
          <w:sz w:val="24"/>
          <w:szCs w:val="24"/>
        </w:rPr>
        <w:t>clarification or</w:t>
      </w:r>
      <w:r w:rsidR="00801498" w:rsidRPr="00007D0A">
        <w:rPr>
          <w:rFonts w:ascii="Cambria" w:hAnsi="Cambria" w:cs="Times New Roman"/>
          <w:sz w:val="24"/>
          <w:szCs w:val="24"/>
        </w:rPr>
        <w:t xml:space="preserve"> for</w:t>
      </w:r>
      <w:r w:rsidR="00110D47" w:rsidRPr="00007D0A">
        <w:rPr>
          <w:rFonts w:ascii="Cambria" w:hAnsi="Cambria" w:cs="Times New Roman"/>
          <w:sz w:val="24"/>
          <w:szCs w:val="24"/>
        </w:rPr>
        <w:t xml:space="preserve"> </w:t>
      </w:r>
      <w:r w:rsidR="00801498" w:rsidRPr="00007D0A">
        <w:rPr>
          <w:rFonts w:ascii="Cambria" w:hAnsi="Cambria" w:cs="Times New Roman"/>
          <w:sz w:val="24"/>
          <w:szCs w:val="24"/>
        </w:rPr>
        <w:t xml:space="preserve">an alternate </w:t>
      </w:r>
      <w:r w:rsidR="0033141C" w:rsidRPr="00007D0A">
        <w:rPr>
          <w:rFonts w:ascii="Cambria" w:hAnsi="Cambria" w:cs="Times New Roman"/>
          <w:sz w:val="24"/>
          <w:szCs w:val="24"/>
        </w:rPr>
        <w:t>selection</w:t>
      </w:r>
      <w:r w:rsidRPr="00007D0A">
        <w:rPr>
          <w:rFonts w:ascii="Cambria" w:hAnsi="Cambria" w:cs="Times New Roman"/>
          <w:sz w:val="24"/>
          <w:szCs w:val="24"/>
        </w:rPr>
        <w:t xml:space="preserve">. </w:t>
      </w:r>
      <w:r w:rsidR="00AE1F04">
        <w:rPr>
          <w:rFonts w:ascii="Cambria" w:hAnsi="Cambria" w:cs="Times New Roman"/>
          <w:sz w:val="24"/>
          <w:szCs w:val="24"/>
        </w:rPr>
        <w:t>College/department practice varies</w:t>
      </w:r>
      <w:r w:rsidRPr="00007D0A">
        <w:rPr>
          <w:rFonts w:ascii="Cambria" w:hAnsi="Cambria" w:cs="Times New Roman"/>
          <w:sz w:val="24"/>
          <w:szCs w:val="24"/>
        </w:rPr>
        <w:t xml:space="preserve"> on whether they tell the first award</w:t>
      </w:r>
      <w:r w:rsidR="00432080">
        <w:rPr>
          <w:rFonts w:ascii="Cambria" w:hAnsi="Cambria" w:cs="Times New Roman"/>
          <w:sz w:val="24"/>
          <w:szCs w:val="24"/>
        </w:rPr>
        <w:t xml:space="preserve">ee </w:t>
      </w:r>
      <w:r w:rsidR="00801498" w:rsidRPr="00007D0A">
        <w:rPr>
          <w:rFonts w:ascii="Cambria" w:hAnsi="Cambria" w:cs="Times New Roman"/>
          <w:sz w:val="24"/>
          <w:szCs w:val="24"/>
        </w:rPr>
        <w:t>that they are ineligible. In some cases where a student proves ineligible after being notified of an award, the relevant college</w:t>
      </w:r>
      <w:r w:rsidRPr="00007D0A">
        <w:rPr>
          <w:rFonts w:ascii="Cambria" w:hAnsi="Cambria" w:cs="Times New Roman"/>
          <w:sz w:val="24"/>
          <w:szCs w:val="24"/>
        </w:rPr>
        <w:t xml:space="preserve"> pay</w:t>
      </w:r>
      <w:r w:rsidR="00801498" w:rsidRPr="00007D0A">
        <w:rPr>
          <w:rFonts w:ascii="Cambria" w:hAnsi="Cambria" w:cs="Times New Roman"/>
          <w:sz w:val="24"/>
          <w:szCs w:val="24"/>
        </w:rPr>
        <w:t>s</w:t>
      </w:r>
      <w:r w:rsidRPr="00007D0A">
        <w:rPr>
          <w:rFonts w:ascii="Cambria" w:hAnsi="Cambria" w:cs="Times New Roman"/>
          <w:sz w:val="24"/>
          <w:szCs w:val="24"/>
        </w:rPr>
        <w:t xml:space="preserve"> the </w:t>
      </w:r>
      <w:r w:rsidR="00801498" w:rsidRPr="00007D0A">
        <w:rPr>
          <w:rFonts w:ascii="Cambria" w:hAnsi="Cambria" w:cs="Times New Roman"/>
          <w:sz w:val="24"/>
          <w:szCs w:val="24"/>
        </w:rPr>
        <w:t xml:space="preserve">promised </w:t>
      </w:r>
      <w:r w:rsidRPr="00007D0A">
        <w:rPr>
          <w:rFonts w:ascii="Cambria" w:hAnsi="Cambria" w:cs="Times New Roman"/>
          <w:sz w:val="24"/>
          <w:szCs w:val="24"/>
        </w:rPr>
        <w:t xml:space="preserve">scholarship to the </w:t>
      </w:r>
      <w:r w:rsidR="006D784D" w:rsidRPr="00007D0A">
        <w:rPr>
          <w:rFonts w:ascii="Cambria" w:hAnsi="Cambria" w:cs="Times New Roman"/>
          <w:sz w:val="24"/>
          <w:szCs w:val="24"/>
        </w:rPr>
        <w:t>original</w:t>
      </w:r>
      <w:r w:rsidRPr="00007D0A">
        <w:rPr>
          <w:rFonts w:ascii="Cambria" w:hAnsi="Cambria" w:cs="Times New Roman"/>
          <w:sz w:val="24"/>
          <w:szCs w:val="24"/>
        </w:rPr>
        <w:t xml:space="preserve"> </w:t>
      </w:r>
      <w:r w:rsidR="00432080">
        <w:rPr>
          <w:rFonts w:ascii="Cambria" w:hAnsi="Cambria" w:cs="Times New Roman"/>
          <w:sz w:val="24"/>
          <w:szCs w:val="24"/>
        </w:rPr>
        <w:t xml:space="preserve">recipient </w:t>
      </w:r>
      <w:r w:rsidRPr="00007D0A">
        <w:rPr>
          <w:rFonts w:ascii="Cambria" w:hAnsi="Cambria" w:cs="Times New Roman"/>
          <w:sz w:val="24"/>
          <w:szCs w:val="24"/>
        </w:rPr>
        <w:t xml:space="preserve">from other funding sources. </w:t>
      </w:r>
      <w:r w:rsidR="002B40C9" w:rsidRPr="00007D0A">
        <w:rPr>
          <w:rFonts w:ascii="Cambria" w:hAnsi="Cambria" w:cs="Times New Roman"/>
          <w:sz w:val="24"/>
          <w:szCs w:val="24"/>
        </w:rPr>
        <w:t xml:space="preserve"> College staff</w:t>
      </w:r>
      <w:r w:rsidR="006D784D" w:rsidRPr="00007D0A">
        <w:rPr>
          <w:rFonts w:ascii="Cambria" w:hAnsi="Cambria" w:cs="Times New Roman"/>
          <w:sz w:val="24"/>
          <w:szCs w:val="24"/>
        </w:rPr>
        <w:t xml:space="preserve"> then</w:t>
      </w:r>
      <w:r w:rsidR="002B40C9" w:rsidRPr="00007D0A">
        <w:rPr>
          <w:rFonts w:ascii="Cambria" w:hAnsi="Cambria" w:cs="Times New Roman"/>
          <w:sz w:val="24"/>
          <w:szCs w:val="24"/>
        </w:rPr>
        <w:t xml:space="preserve"> identify</w:t>
      </w:r>
      <w:r w:rsidRPr="00007D0A">
        <w:rPr>
          <w:rFonts w:ascii="Cambria" w:hAnsi="Cambria" w:cs="Times New Roman"/>
          <w:sz w:val="24"/>
          <w:szCs w:val="24"/>
        </w:rPr>
        <w:t xml:space="preserve"> a new </w:t>
      </w:r>
      <w:r w:rsidR="00432080">
        <w:rPr>
          <w:rFonts w:ascii="Cambria" w:hAnsi="Cambria" w:cs="Times New Roman"/>
          <w:sz w:val="24"/>
          <w:szCs w:val="24"/>
        </w:rPr>
        <w:t>recipient</w:t>
      </w:r>
      <w:r w:rsidRPr="00007D0A">
        <w:rPr>
          <w:rFonts w:ascii="Cambria" w:hAnsi="Cambria" w:cs="Times New Roman"/>
          <w:sz w:val="24"/>
          <w:szCs w:val="24"/>
        </w:rPr>
        <w:t xml:space="preserve">, either by selecting an eligible, alternate from those in the original list or by initiating a new scholarship process with their review committee. The departments find it challenging to award these funds, especially if the notification of ineligibility comes late in the semester after the student’s bill </w:t>
      </w:r>
      <w:r w:rsidR="002B40C9" w:rsidRPr="00007D0A">
        <w:rPr>
          <w:rFonts w:ascii="Cambria" w:hAnsi="Cambria" w:cs="Times New Roman"/>
          <w:sz w:val="24"/>
          <w:szCs w:val="24"/>
        </w:rPr>
        <w:t>is</w:t>
      </w:r>
      <w:r w:rsidRPr="00007D0A">
        <w:rPr>
          <w:rFonts w:ascii="Cambria" w:hAnsi="Cambria" w:cs="Times New Roman"/>
          <w:sz w:val="24"/>
          <w:szCs w:val="24"/>
        </w:rPr>
        <w:t xml:space="preserve"> paid. </w:t>
      </w:r>
      <w:r w:rsidR="006D784D" w:rsidRPr="00007D0A">
        <w:rPr>
          <w:rFonts w:ascii="Cambria" w:hAnsi="Cambria" w:cs="Times New Roman"/>
          <w:sz w:val="24"/>
          <w:szCs w:val="24"/>
        </w:rPr>
        <w:t>Participants</w:t>
      </w:r>
      <w:r w:rsidRPr="00007D0A">
        <w:rPr>
          <w:rFonts w:ascii="Cambria" w:hAnsi="Cambria" w:cs="Times New Roman"/>
          <w:sz w:val="24"/>
          <w:szCs w:val="24"/>
        </w:rPr>
        <w:t xml:space="preserve"> mentioned it </w:t>
      </w:r>
      <w:r w:rsidR="00DF4D96" w:rsidRPr="00007D0A">
        <w:rPr>
          <w:rFonts w:ascii="Cambria" w:hAnsi="Cambria" w:cs="Times New Roman"/>
          <w:sz w:val="24"/>
          <w:szCs w:val="24"/>
        </w:rPr>
        <w:t xml:space="preserve">is </w:t>
      </w:r>
      <w:r w:rsidR="006D784D" w:rsidRPr="00007D0A">
        <w:rPr>
          <w:rFonts w:ascii="Cambria" w:hAnsi="Cambria" w:cs="Times New Roman"/>
          <w:sz w:val="24"/>
          <w:szCs w:val="24"/>
        </w:rPr>
        <w:t>often</w:t>
      </w:r>
      <w:r w:rsidRPr="00007D0A">
        <w:rPr>
          <w:rFonts w:ascii="Cambria" w:hAnsi="Cambria" w:cs="Times New Roman"/>
          <w:sz w:val="24"/>
          <w:szCs w:val="24"/>
        </w:rPr>
        <w:t xml:space="preserve"> impossible to award funds to another student</w:t>
      </w:r>
      <w:r w:rsidR="006A4FB6" w:rsidRPr="00007D0A">
        <w:rPr>
          <w:rFonts w:ascii="Cambria" w:hAnsi="Cambria" w:cs="Times New Roman"/>
          <w:sz w:val="24"/>
          <w:szCs w:val="24"/>
        </w:rPr>
        <w:t xml:space="preserve"> in these circumstances</w:t>
      </w:r>
      <w:r w:rsidR="00DF4D96" w:rsidRPr="00007D0A">
        <w:rPr>
          <w:rFonts w:ascii="Cambria" w:hAnsi="Cambria" w:cs="Times New Roman"/>
          <w:sz w:val="24"/>
          <w:szCs w:val="24"/>
        </w:rPr>
        <w:t xml:space="preserve">, </w:t>
      </w:r>
      <w:r w:rsidR="006D784D" w:rsidRPr="00007D0A">
        <w:rPr>
          <w:rFonts w:ascii="Cambria" w:hAnsi="Cambria" w:cs="Times New Roman"/>
          <w:sz w:val="24"/>
          <w:szCs w:val="24"/>
        </w:rPr>
        <w:t xml:space="preserve">due to lack of time </w:t>
      </w:r>
      <w:r w:rsidR="00801498" w:rsidRPr="00007D0A">
        <w:rPr>
          <w:rFonts w:ascii="Cambria" w:hAnsi="Cambria" w:cs="Times New Roman"/>
          <w:sz w:val="24"/>
          <w:szCs w:val="24"/>
        </w:rPr>
        <w:t xml:space="preserve">to make such an award </w:t>
      </w:r>
      <w:r w:rsidR="006D784D" w:rsidRPr="00007D0A">
        <w:rPr>
          <w:rFonts w:ascii="Cambria" w:hAnsi="Cambria" w:cs="Times New Roman"/>
          <w:sz w:val="24"/>
          <w:szCs w:val="24"/>
        </w:rPr>
        <w:t xml:space="preserve">or </w:t>
      </w:r>
      <w:r w:rsidR="00801498" w:rsidRPr="00007D0A">
        <w:rPr>
          <w:rFonts w:ascii="Cambria" w:hAnsi="Cambria" w:cs="Times New Roman"/>
          <w:sz w:val="24"/>
          <w:szCs w:val="24"/>
        </w:rPr>
        <w:t xml:space="preserve">to </w:t>
      </w:r>
      <w:r w:rsidR="006D784D" w:rsidRPr="00007D0A">
        <w:rPr>
          <w:rFonts w:ascii="Cambria" w:hAnsi="Cambria" w:cs="Times New Roman"/>
          <w:sz w:val="24"/>
          <w:szCs w:val="24"/>
        </w:rPr>
        <w:t>having too few eligible student applicants</w:t>
      </w:r>
      <w:r w:rsidRPr="00007D0A">
        <w:rPr>
          <w:rFonts w:ascii="Cambria" w:hAnsi="Cambria" w:cs="Times New Roman"/>
          <w:sz w:val="24"/>
          <w:szCs w:val="24"/>
        </w:rPr>
        <w:t>.</w:t>
      </w:r>
    </w:p>
    <w:p w:rsidR="003A50E3" w:rsidRPr="00007D0A" w:rsidRDefault="003A50E3" w:rsidP="003A50E3">
      <w:pPr>
        <w:pStyle w:val="Heading3"/>
        <w:rPr>
          <w:rFonts w:ascii="Cambria" w:hAnsi="Cambria"/>
        </w:rPr>
      </w:pPr>
      <w:bookmarkStart w:id="16" w:name="_Toc424823792"/>
      <w:r w:rsidRPr="00007D0A">
        <w:rPr>
          <w:rFonts w:ascii="Cambria" w:hAnsi="Cambria"/>
        </w:rPr>
        <w:t>Notification</w:t>
      </w:r>
      <w:bookmarkEnd w:id="16"/>
    </w:p>
    <w:p w:rsidR="003A50E3" w:rsidRPr="00007D0A" w:rsidRDefault="003A50E3" w:rsidP="003A50E3">
      <w:pPr>
        <w:spacing w:line="240" w:lineRule="auto"/>
        <w:rPr>
          <w:rFonts w:ascii="Cambria" w:hAnsi="Cambria" w:cs="Times New Roman"/>
          <w:sz w:val="24"/>
          <w:szCs w:val="24"/>
        </w:rPr>
      </w:pPr>
      <w:r w:rsidRPr="00007D0A">
        <w:rPr>
          <w:rFonts w:ascii="Cambria" w:hAnsi="Cambria" w:cs="Times New Roman"/>
          <w:sz w:val="24"/>
          <w:szCs w:val="24"/>
        </w:rPr>
        <w:t>Once recipients are chosen, administrators notify departments and students. Most departments require</w:t>
      </w:r>
      <w:r w:rsidR="00432080">
        <w:rPr>
          <w:rFonts w:ascii="Cambria" w:hAnsi="Cambria" w:cs="Times New Roman"/>
          <w:sz w:val="24"/>
          <w:szCs w:val="24"/>
        </w:rPr>
        <w:t xml:space="preserve"> </w:t>
      </w:r>
      <w:r w:rsidR="00081E09">
        <w:rPr>
          <w:rFonts w:ascii="Cambria" w:hAnsi="Cambria" w:cs="Times New Roman"/>
          <w:sz w:val="24"/>
          <w:szCs w:val="24"/>
        </w:rPr>
        <w:t>recipients</w:t>
      </w:r>
      <w:r w:rsidR="00081E09" w:rsidRPr="00007D0A">
        <w:rPr>
          <w:rFonts w:ascii="Cambria" w:hAnsi="Cambria" w:cs="Times New Roman"/>
          <w:sz w:val="24"/>
          <w:szCs w:val="24"/>
        </w:rPr>
        <w:t xml:space="preserve"> </w:t>
      </w:r>
      <w:r w:rsidRPr="00007D0A">
        <w:rPr>
          <w:rFonts w:ascii="Cambria" w:hAnsi="Cambria" w:cs="Times New Roman"/>
          <w:sz w:val="24"/>
          <w:szCs w:val="24"/>
        </w:rPr>
        <w:t xml:space="preserve">to sign a form accepting the scholarship. Some students turn down the funding (due to other funding sources or because they wish other students to have the support). All departments require students to send a thank you letter to the donor or donor’s family. </w:t>
      </w:r>
    </w:p>
    <w:p w:rsidR="003A50E3" w:rsidRPr="00007D0A" w:rsidRDefault="003A50E3" w:rsidP="003A50E3">
      <w:pPr>
        <w:spacing w:line="240" w:lineRule="auto"/>
        <w:rPr>
          <w:rFonts w:ascii="Cambria" w:hAnsi="Cambria" w:cs="Times New Roman"/>
          <w:sz w:val="24"/>
          <w:szCs w:val="24"/>
        </w:rPr>
      </w:pPr>
      <w:r w:rsidRPr="00007D0A">
        <w:rPr>
          <w:rFonts w:ascii="Cambria" w:hAnsi="Cambria" w:cs="Times New Roman"/>
          <w:sz w:val="24"/>
          <w:szCs w:val="24"/>
        </w:rPr>
        <w:t>College staff</w:t>
      </w:r>
      <w:r w:rsidR="005B567B" w:rsidRPr="00007D0A">
        <w:rPr>
          <w:rFonts w:ascii="Cambria" w:hAnsi="Cambria" w:cs="Times New Roman"/>
          <w:sz w:val="24"/>
          <w:szCs w:val="24"/>
        </w:rPr>
        <w:t xml:space="preserve"> members</w:t>
      </w:r>
      <w:r w:rsidRPr="00007D0A">
        <w:rPr>
          <w:rFonts w:ascii="Cambria" w:hAnsi="Cambria" w:cs="Times New Roman"/>
          <w:sz w:val="24"/>
          <w:szCs w:val="24"/>
        </w:rPr>
        <w:t xml:space="preserve"> complete a Scholarship Authorization Form (SAF) once the donor thank you letter is sent. This </w:t>
      </w:r>
      <w:r w:rsidR="00081E09">
        <w:rPr>
          <w:rFonts w:ascii="Cambria" w:hAnsi="Cambria" w:cs="Times New Roman"/>
          <w:sz w:val="24"/>
          <w:szCs w:val="24"/>
        </w:rPr>
        <w:t xml:space="preserve">serves as the mechanism for </w:t>
      </w:r>
      <w:r w:rsidRPr="00007D0A">
        <w:rPr>
          <w:rFonts w:ascii="Cambria" w:hAnsi="Cambria" w:cs="Times New Roman"/>
          <w:sz w:val="24"/>
          <w:szCs w:val="24"/>
        </w:rPr>
        <w:t>colleges</w:t>
      </w:r>
      <w:r w:rsidR="00081E09">
        <w:rPr>
          <w:rFonts w:ascii="Cambria" w:hAnsi="Cambria" w:cs="Times New Roman"/>
          <w:sz w:val="24"/>
          <w:szCs w:val="24"/>
        </w:rPr>
        <w:t xml:space="preserve"> to</w:t>
      </w:r>
      <w:r w:rsidRPr="00007D0A">
        <w:rPr>
          <w:rFonts w:ascii="Cambria" w:hAnsi="Cambria" w:cs="Times New Roman"/>
          <w:sz w:val="24"/>
          <w:szCs w:val="24"/>
        </w:rPr>
        <w:t xml:space="preserve"> notify Financial Aid of the scholarship recipients</w:t>
      </w:r>
      <w:r w:rsidR="00081E09">
        <w:rPr>
          <w:rFonts w:ascii="Cambria" w:hAnsi="Cambria" w:cs="Times New Roman"/>
          <w:sz w:val="24"/>
          <w:szCs w:val="24"/>
        </w:rPr>
        <w:t xml:space="preserve"> and </w:t>
      </w:r>
      <w:r w:rsidRPr="00007D0A">
        <w:rPr>
          <w:rFonts w:ascii="Cambria" w:hAnsi="Cambria" w:cs="Times New Roman"/>
          <w:sz w:val="24"/>
          <w:szCs w:val="24"/>
        </w:rPr>
        <w:t xml:space="preserve">includes information on the college, name of scholarship, recipients, and amount authorized for each student. If there is an issue with any of the scholarship funds </w:t>
      </w:r>
      <w:r w:rsidR="005B567B" w:rsidRPr="00007D0A">
        <w:rPr>
          <w:rFonts w:ascii="Cambria" w:hAnsi="Cambria" w:cs="Times New Roman"/>
          <w:sz w:val="24"/>
          <w:szCs w:val="24"/>
        </w:rPr>
        <w:t>at this point in the process</w:t>
      </w:r>
      <w:r w:rsidR="00081E09">
        <w:rPr>
          <w:rFonts w:ascii="Cambria" w:hAnsi="Cambria" w:cs="Times New Roman"/>
          <w:sz w:val="24"/>
          <w:szCs w:val="24"/>
        </w:rPr>
        <w:t>,</w:t>
      </w:r>
      <w:r w:rsidRPr="00007D0A">
        <w:rPr>
          <w:rFonts w:ascii="Cambria" w:hAnsi="Cambria" w:cs="Times New Roman"/>
          <w:sz w:val="24"/>
          <w:szCs w:val="24"/>
        </w:rPr>
        <w:t xml:space="preserve"> Financial Aid staff</w:t>
      </w:r>
      <w:r w:rsidR="005B567B" w:rsidRPr="00007D0A">
        <w:rPr>
          <w:rFonts w:ascii="Cambria" w:hAnsi="Cambria" w:cs="Times New Roman"/>
          <w:sz w:val="24"/>
          <w:szCs w:val="24"/>
        </w:rPr>
        <w:t xml:space="preserve"> members</w:t>
      </w:r>
      <w:r w:rsidRPr="00007D0A">
        <w:rPr>
          <w:rFonts w:ascii="Cambria" w:hAnsi="Cambria" w:cs="Times New Roman"/>
          <w:sz w:val="24"/>
          <w:szCs w:val="24"/>
        </w:rPr>
        <w:t xml:space="preserve"> send the form back to the college and request changes to be made. A </w:t>
      </w:r>
      <w:r w:rsidR="002B40C9" w:rsidRPr="00007D0A">
        <w:rPr>
          <w:rFonts w:ascii="Cambria" w:hAnsi="Cambria" w:cs="Times New Roman"/>
          <w:sz w:val="24"/>
          <w:szCs w:val="24"/>
        </w:rPr>
        <w:t>corrected</w:t>
      </w:r>
      <w:r w:rsidRPr="00007D0A">
        <w:rPr>
          <w:rFonts w:ascii="Cambria" w:hAnsi="Cambria" w:cs="Times New Roman"/>
          <w:sz w:val="24"/>
          <w:szCs w:val="24"/>
        </w:rPr>
        <w:t xml:space="preserve"> form is </w:t>
      </w:r>
      <w:r w:rsidR="005B567B" w:rsidRPr="00007D0A">
        <w:rPr>
          <w:rFonts w:ascii="Cambria" w:hAnsi="Cambria" w:cs="Times New Roman"/>
          <w:sz w:val="24"/>
          <w:szCs w:val="24"/>
        </w:rPr>
        <w:t xml:space="preserve">then </w:t>
      </w:r>
      <w:r w:rsidRPr="00007D0A">
        <w:rPr>
          <w:rFonts w:ascii="Cambria" w:hAnsi="Cambria" w:cs="Times New Roman"/>
          <w:sz w:val="24"/>
          <w:szCs w:val="24"/>
        </w:rPr>
        <w:t xml:space="preserve">re-submitted to Financial Aid. </w:t>
      </w:r>
    </w:p>
    <w:p w:rsidR="003A50E3" w:rsidRPr="00007D0A" w:rsidRDefault="00D40943" w:rsidP="003A50E3">
      <w:pPr>
        <w:spacing w:line="240" w:lineRule="auto"/>
        <w:rPr>
          <w:rFonts w:ascii="Cambria" w:hAnsi="Cambria" w:cs="Times New Roman"/>
          <w:sz w:val="24"/>
          <w:szCs w:val="24"/>
        </w:rPr>
      </w:pPr>
      <w:r>
        <w:rPr>
          <w:rFonts w:ascii="Cambria" w:hAnsi="Cambria" w:cs="Times New Roman"/>
          <w:sz w:val="24"/>
          <w:szCs w:val="24"/>
        </w:rPr>
        <w:t xml:space="preserve">As the SAF’s are received </w:t>
      </w:r>
      <w:r w:rsidR="003A50E3" w:rsidRPr="00007D0A">
        <w:rPr>
          <w:rFonts w:ascii="Cambria" w:hAnsi="Cambria" w:cs="Times New Roman"/>
          <w:sz w:val="24"/>
          <w:szCs w:val="24"/>
        </w:rPr>
        <w:t xml:space="preserve">Financial Aid </w:t>
      </w:r>
      <w:r>
        <w:rPr>
          <w:rFonts w:ascii="Cambria" w:hAnsi="Cambria" w:cs="Times New Roman"/>
          <w:sz w:val="24"/>
          <w:szCs w:val="24"/>
        </w:rPr>
        <w:t>prepares</w:t>
      </w:r>
      <w:r w:rsidR="003A50E3" w:rsidRPr="00007D0A">
        <w:rPr>
          <w:rFonts w:ascii="Cambria" w:hAnsi="Cambria" w:cs="Times New Roman"/>
          <w:sz w:val="24"/>
          <w:szCs w:val="24"/>
        </w:rPr>
        <w:t xml:space="preserve"> a master spreadsheet</w:t>
      </w:r>
      <w:r w:rsidR="008F254C">
        <w:rPr>
          <w:rFonts w:ascii="Cambria" w:hAnsi="Cambria" w:cs="Times New Roman"/>
          <w:sz w:val="24"/>
          <w:szCs w:val="24"/>
        </w:rPr>
        <w:t>/invoice</w:t>
      </w:r>
      <w:r w:rsidR="003A50E3" w:rsidRPr="00007D0A">
        <w:rPr>
          <w:rFonts w:ascii="Cambria" w:hAnsi="Cambria" w:cs="Times New Roman"/>
          <w:sz w:val="24"/>
          <w:szCs w:val="24"/>
        </w:rPr>
        <w:t xml:space="preserve"> with each scholarship recipient listed </w:t>
      </w:r>
      <w:r>
        <w:rPr>
          <w:rFonts w:ascii="Cambria" w:hAnsi="Cambria" w:cs="Times New Roman"/>
          <w:sz w:val="24"/>
          <w:szCs w:val="24"/>
        </w:rPr>
        <w:t xml:space="preserve">and sends it </w:t>
      </w:r>
      <w:r w:rsidR="003A50E3" w:rsidRPr="00007D0A">
        <w:rPr>
          <w:rFonts w:ascii="Cambria" w:hAnsi="Cambria" w:cs="Times New Roman"/>
          <w:sz w:val="24"/>
          <w:szCs w:val="24"/>
        </w:rPr>
        <w:t xml:space="preserve">to the Foundation. This master list includes over 2000 lines of scholarship recipients. </w:t>
      </w:r>
      <w:r w:rsidR="00384C7F" w:rsidRPr="00007D0A">
        <w:rPr>
          <w:rFonts w:ascii="Cambria" w:hAnsi="Cambria" w:cs="Times New Roman"/>
          <w:sz w:val="24"/>
          <w:szCs w:val="24"/>
        </w:rPr>
        <w:t xml:space="preserve">This step does not occur at MSU Billings </w:t>
      </w:r>
      <w:r>
        <w:rPr>
          <w:rFonts w:ascii="Cambria" w:hAnsi="Cambria" w:cs="Times New Roman"/>
          <w:sz w:val="24"/>
          <w:szCs w:val="24"/>
        </w:rPr>
        <w:t>as their</w:t>
      </w:r>
      <w:r w:rsidR="00384C7F" w:rsidRPr="00007D0A">
        <w:rPr>
          <w:rFonts w:ascii="Cambria" w:hAnsi="Cambria" w:cs="Times New Roman"/>
          <w:sz w:val="24"/>
          <w:szCs w:val="24"/>
        </w:rPr>
        <w:t xml:space="preserve"> Foundation manages the process and receives lists of successful applicants directly from review committees. </w:t>
      </w:r>
    </w:p>
    <w:p w:rsidR="003A50E3" w:rsidRPr="00007D0A" w:rsidRDefault="003F0BCD" w:rsidP="008B34D9">
      <w:pPr>
        <w:pStyle w:val="Heading2"/>
        <w:rPr>
          <w:rFonts w:ascii="Cambria" w:hAnsi="Cambria"/>
          <w:sz w:val="24"/>
          <w:szCs w:val="24"/>
        </w:rPr>
      </w:pPr>
      <w:bookmarkStart w:id="17" w:name="_Toc424823793"/>
      <w:r>
        <w:rPr>
          <w:rFonts w:ascii="Cambria" w:hAnsi="Cambria"/>
          <w:noProof/>
        </w:rPr>
        <w:pict w14:anchorId="2E400684">
          <v:shape id="_x0000_s1037" type="#_x0000_t75" style="position:absolute;margin-left:-1.35pt;margin-top:17.3pt;width:228pt;height:84.75pt;z-index:251670528;mso-position-horizontal-relative:text;mso-position-vertical-relative:text">
            <v:imagedata r:id="rId21" o:title=""/>
            <w10:wrap type="square"/>
          </v:shape>
          <o:OLEObject Type="Embed" ProgID="Visio.Drawing.15" ShapeID="_x0000_s1037" DrawAspect="Content" ObjectID="_1386314350" r:id="rId22"/>
        </w:pict>
      </w:r>
      <w:r w:rsidR="001A3226" w:rsidRPr="00007D0A">
        <w:rPr>
          <w:rFonts w:ascii="Cambria" w:hAnsi="Cambria"/>
          <w:sz w:val="24"/>
          <w:szCs w:val="24"/>
        </w:rPr>
        <w:t>Award and Billing</w:t>
      </w:r>
      <w:bookmarkEnd w:id="17"/>
      <w:r w:rsidR="009D6F6A" w:rsidRPr="00007D0A">
        <w:rPr>
          <w:rFonts w:ascii="Cambria" w:hAnsi="Cambria"/>
          <w:sz w:val="24"/>
          <w:szCs w:val="24"/>
        </w:rPr>
        <w:t xml:space="preserve"> </w:t>
      </w:r>
    </w:p>
    <w:p w:rsidR="003A50E3" w:rsidRPr="00007D0A" w:rsidRDefault="003A50E3" w:rsidP="003A50E3">
      <w:pPr>
        <w:spacing w:line="240" w:lineRule="auto"/>
        <w:rPr>
          <w:rFonts w:ascii="Cambria" w:hAnsi="Cambria" w:cs="Times New Roman"/>
          <w:sz w:val="24"/>
          <w:szCs w:val="24"/>
        </w:rPr>
      </w:pPr>
      <w:r w:rsidRPr="00007D0A">
        <w:rPr>
          <w:rFonts w:ascii="Cambria" w:hAnsi="Cambria" w:cs="Times New Roman"/>
          <w:sz w:val="24"/>
          <w:szCs w:val="24"/>
        </w:rPr>
        <w:t xml:space="preserve">After the SAF is submitted and approved, Financial Aid adds the award to </w:t>
      </w:r>
      <w:r w:rsidR="00E7117E" w:rsidRPr="00007D0A">
        <w:rPr>
          <w:rFonts w:ascii="Cambria" w:hAnsi="Cambria" w:cs="Times New Roman"/>
          <w:sz w:val="24"/>
          <w:szCs w:val="24"/>
        </w:rPr>
        <w:t>each student’s financial aid record</w:t>
      </w:r>
      <w:r w:rsidR="00457EBB" w:rsidRPr="00007D0A">
        <w:rPr>
          <w:rFonts w:ascii="Cambria" w:hAnsi="Cambria" w:cs="Times New Roman"/>
          <w:sz w:val="24"/>
          <w:szCs w:val="24"/>
        </w:rPr>
        <w:t>,</w:t>
      </w:r>
      <w:r w:rsidR="00E7117E" w:rsidRPr="00007D0A">
        <w:rPr>
          <w:rFonts w:ascii="Cambria" w:hAnsi="Cambria" w:cs="Times New Roman"/>
          <w:sz w:val="24"/>
          <w:szCs w:val="24"/>
        </w:rPr>
        <w:t xml:space="preserve"> which is then disbursed through Student Accounts</w:t>
      </w:r>
      <w:r w:rsidRPr="00007D0A">
        <w:rPr>
          <w:rFonts w:ascii="Cambria" w:hAnsi="Cambria" w:cs="Times New Roman"/>
          <w:sz w:val="24"/>
          <w:szCs w:val="24"/>
        </w:rPr>
        <w:t xml:space="preserve">. </w:t>
      </w:r>
      <w:r w:rsidR="00E7117E" w:rsidRPr="00007D0A">
        <w:rPr>
          <w:rFonts w:ascii="Cambria" w:hAnsi="Cambria" w:cs="Times New Roman"/>
          <w:sz w:val="24"/>
          <w:szCs w:val="24"/>
        </w:rPr>
        <w:t xml:space="preserve"> After disbursements </w:t>
      </w:r>
      <w:r w:rsidR="006D784D" w:rsidRPr="00007D0A">
        <w:rPr>
          <w:rFonts w:ascii="Cambria" w:hAnsi="Cambria" w:cs="Times New Roman"/>
          <w:sz w:val="24"/>
          <w:szCs w:val="24"/>
        </w:rPr>
        <w:t>are</w:t>
      </w:r>
      <w:r w:rsidR="00E7117E" w:rsidRPr="00007D0A">
        <w:rPr>
          <w:rFonts w:ascii="Cambria" w:hAnsi="Cambria" w:cs="Times New Roman"/>
          <w:sz w:val="24"/>
          <w:szCs w:val="24"/>
        </w:rPr>
        <w:t xml:space="preserve"> made</w:t>
      </w:r>
      <w:r w:rsidR="0088272F" w:rsidRPr="00007D0A">
        <w:rPr>
          <w:rFonts w:ascii="Cambria" w:hAnsi="Cambria" w:cs="Times New Roman"/>
          <w:sz w:val="24"/>
          <w:szCs w:val="24"/>
        </w:rPr>
        <w:t xml:space="preserve"> and after the 15</w:t>
      </w:r>
      <w:r w:rsidR="0088272F" w:rsidRPr="00007D0A">
        <w:rPr>
          <w:rFonts w:ascii="Cambria" w:hAnsi="Cambria" w:cs="Times New Roman"/>
          <w:sz w:val="24"/>
          <w:szCs w:val="24"/>
          <w:vertAlign w:val="superscript"/>
        </w:rPr>
        <w:t>th</w:t>
      </w:r>
      <w:r w:rsidR="0088272F" w:rsidRPr="00007D0A">
        <w:rPr>
          <w:rFonts w:ascii="Cambria" w:hAnsi="Cambria" w:cs="Times New Roman"/>
          <w:sz w:val="24"/>
          <w:szCs w:val="24"/>
        </w:rPr>
        <w:t xml:space="preserve"> </w:t>
      </w:r>
      <w:r w:rsidR="0088272F" w:rsidRPr="00007D0A">
        <w:rPr>
          <w:rFonts w:ascii="Cambria" w:hAnsi="Cambria" w:cs="Times New Roman"/>
          <w:sz w:val="24"/>
          <w:szCs w:val="24"/>
        </w:rPr>
        <w:lastRenderedPageBreak/>
        <w:t>day of class</w:t>
      </w:r>
      <w:r w:rsidR="00E7117E" w:rsidRPr="00007D0A">
        <w:rPr>
          <w:rFonts w:ascii="Cambria" w:hAnsi="Cambria" w:cs="Times New Roman"/>
          <w:sz w:val="24"/>
          <w:szCs w:val="24"/>
        </w:rPr>
        <w:t>, Financial Aid submits a bill to the Foundation</w:t>
      </w:r>
      <w:r w:rsidRPr="00007D0A">
        <w:rPr>
          <w:rFonts w:ascii="Cambria" w:hAnsi="Cambria" w:cs="Times New Roman"/>
          <w:sz w:val="24"/>
          <w:szCs w:val="24"/>
        </w:rPr>
        <w:t xml:space="preserve">. </w:t>
      </w:r>
      <w:r w:rsidR="00E7117E" w:rsidRPr="00007D0A">
        <w:rPr>
          <w:rFonts w:ascii="Cambria" w:hAnsi="Cambria" w:cs="Times New Roman"/>
          <w:sz w:val="24"/>
          <w:szCs w:val="24"/>
        </w:rPr>
        <w:t>Subsequent bills are submitted through</w:t>
      </w:r>
      <w:r w:rsidR="00D40943">
        <w:rPr>
          <w:rFonts w:ascii="Cambria" w:hAnsi="Cambria" w:cs="Times New Roman"/>
          <w:sz w:val="24"/>
          <w:szCs w:val="24"/>
        </w:rPr>
        <w:t>out</w:t>
      </w:r>
      <w:r w:rsidR="00E7117E" w:rsidRPr="00007D0A">
        <w:rPr>
          <w:rFonts w:ascii="Cambria" w:hAnsi="Cambria" w:cs="Times New Roman"/>
          <w:sz w:val="24"/>
          <w:szCs w:val="24"/>
        </w:rPr>
        <w:t xml:space="preserve"> the aid year after </w:t>
      </w:r>
      <w:r w:rsidR="008F254C">
        <w:rPr>
          <w:rFonts w:ascii="Cambria" w:hAnsi="Cambria" w:cs="Times New Roman"/>
          <w:sz w:val="24"/>
          <w:szCs w:val="24"/>
        </w:rPr>
        <w:t>Financial Aid</w:t>
      </w:r>
      <w:r w:rsidR="00C60B7D" w:rsidRPr="00007D0A">
        <w:rPr>
          <w:rFonts w:ascii="Cambria" w:hAnsi="Cambria" w:cs="Times New Roman"/>
          <w:sz w:val="24"/>
          <w:szCs w:val="24"/>
        </w:rPr>
        <w:t xml:space="preserve"> </w:t>
      </w:r>
      <w:r w:rsidR="00E7117E" w:rsidRPr="00007D0A">
        <w:rPr>
          <w:rFonts w:ascii="Cambria" w:hAnsi="Cambria" w:cs="Times New Roman"/>
          <w:sz w:val="24"/>
          <w:szCs w:val="24"/>
        </w:rPr>
        <w:t>receives payment for the previous bill.  E</w:t>
      </w:r>
      <w:r w:rsidRPr="00007D0A">
        <w:rPr>
          <w:rFonts w:ascii="Cambria" w:hAnsi="Cambria" w:cs="Times New Roman"/>
          <w:sz w:val="24"/>
          <w:szCs w:val="24"/>
        </w:rPr>
        <w:t>ach subsequent billing is sma</w:t>
      </w:r>
      <w:r w:rsidR="00E7117E" w:rsidRPr="00007D0A">
        <w:rPr>
          <w:rFonts w:ascii="Cambria" w:hAnsi="Cambria" w:cs="Times New Roman"/>
          <w:sz w:val="24"/>
          <w:szCs w:val="24"/>
        </w:rPr>
        <w:t>ller than the initial one</w:t>
      </w:r>
      <w:r w:rsidRPr="00007D0A">
        <w:rPr>
          <w:rFonts w:ascii="Cambria" w:hAnsi="Cambria" w:cs="Times New Roman"/>
          <w:sz w:val="24"/>
          <w:szCs w:val="24"/>
        </w:rPr>
        <w:t>.</w:t>
      </w:r>
    </w:p>
    <w:p w:rsidR="003A50E3" w:rsidRPr="00007D0A" w:rsidRDefault="003A50E3" w:rsidP="003A50E3">
      <w:pPr>
        <w:spacing w:line="240" w:lineRule="auto"/>
        <w:rPr>
          <w:rFonts w:ascii="Cambria" w:hAnsi="Cambria" w:cs="Times New Roman"/>
          <w:sz w:val="24"/>
          <w:szCs w:val="24"/>
        </w:rPr>
      </w:pPr>
      <w:r w:rsidRPr="00007D0A">
        <w:rPr>
          <w:rFonts w:ascii="Cambria" w:hAnsi="Cambria" w:cs="Times New Roman"/>
          <w:sz w:val="24"/>
          <w:szCs w:val="24"/>
        </w:rPr>
        <w:t xml:space="preserve">The Foundation </w:t>
      </w:r>
      <w:r w:rsidR="00FF743F">
        <w:rPr>
          <w:rFonts w:ascii="Cambria" w:hAnsi="Cambria" w:cs="Times New Roman"/>
          <w:sz w:val="24"/>
          <w:szCs w:val="24"/>
        </w:rPr>
        <w:t>tracks</w:t>
      </w:r>
      <w:r w:rsidR="00FF743F" w:rsidRPr="00007D0A">
        <w:rPr>
          <w:rFonts w:ascii="Cambria" w:hAnsi="Cambria" w:cs="Times New Roman"/>
          <w:sz w:val="24"/>
          <w:szCs w:val="24"/>
        </w:rPr>
        <w:t xml:space="preserve"> </w:t>
      </w:r>
      <w:r w:rsidRPr="00007D0A">
        <w:rPr>
          <w:rFonts w:ascii="Cambria" w:hAnsi="Cambria" w:cs="Times New Roman"/>
          <w:sz w:val="24"/>
          <w:szCs w:val="24"/>
        </w:rPr>
        <w:t xml:space="preserve">fund balances, bills and payments. Once information is uploaded into the accounting system the Foundation </w:t>
      </w:r>
      <w:r w:rsidR="0041044B" w:rsidRPr="00007D0A">
        <w:rPr>
          <w:rFonts w:ascii="Cambria" w:hAnsi="Cambria" w:cs="Times New Roman"/>
          <w:sz w:val="24"/>
          <w:szCs w:val="24"/>
        </w:rPr>
        <w:t>reimburses</w:t>
      </w:r>
      <w:r w:rsidRPr="00007D0A">
        <w:rPr>
          <w:rFonts w:ascii="Cambria" w:hAnsi="Cambria" w:cs="Times New Roman"/>
          <w:sz w:val="24"/>
          <w:szCs w:val="24"/>
        </w:rPr>
        <w:t xml:space="preserve"> the University.</w:t>
      </w:r>
      <w:r w:rsidR="0041044B" w:rsidRPr="00007D0A">
        <w:rPr>
          <w:rFonts w:ascii="Cambria" w:hAnsi="Cambria" w:cs="Times New Roman"/>
          <w:sz w:val="24"/>
          <w:szCs w:val="24"/>
        </w:rPr>
        <w:t xml:space="preserve"> Payments continue to be sent</w:t>
      </w:r>
      <w:r w:rsidRPr="00007D0A">
        <w:rPr>
          <w:rFonts w:ascii="Cambria" w:hAnsi="Cambria" w:cs="Times New Roman"/>
          <w:sz w:val="24"/>
          <w:szCs w:val="24"/>
        </w:rPr>
        <w:t xml:space="preserve"> throughout the </w:t>
      </w:r>
      <w:r w:rsidR="00FF743F">
        <w:rPr>
          <w:rFonts w:ascii="Cambria" w:hAnsi="Cambria" w:cs="Times New Roman"/>
          <w:sz w:val="24"/>
          <w:szCs w:val="24"/>
        </w:rPr>
        <w:t>aid year a</w:t>
      </w:r>
      <w:r w:rsidRPr="00007D0A">
        <w:rPr>
          <w:rFonts w:ascii="Cambria" w:hAnsi="Cambria" w:cs="Times New Roman"/>
          <w:sz w:val="24"/>
          <w:szCs w:val="24"/>
        </w:rPr>
        <w:t xml:space="preserve">s </w:t>
      </w:r>
      <w:r w:rsidR="00E7117E" w:rsidRPr="00007D0A">
        <w:rPr>
          <w:rFonts w:ascii="Cambria" w:hAnsi="Cambria" w:cs="Times New Roman"/>
          <w:sz w:val="24"/>
          <w:szCs w:val="24"/>
        </w:rPr>
        <w:t xml:space="preserve">new </w:t>
      </w:r>
      <w:r w:rsidRPr="00007D0A">
        <w:rPr>
          <w:rFonts w:ascii="Cambria" w:hAnsi="Cambria" w:cs="Times New Roman"/>
          <w:sz w:val="24"/>
          <w:szCs w:val="24"/>
        </w:rPr>
        <w:t xml:space="preserve">awards are made </w:t>
      </w:r>
      <w:r w:rsidR="00E7117E" w:rsidRPr="00007D0A">
        <w:rPr>
          <w:rFonts w:ascii="Cambria" w:hAnsi="Cambria" w:cs="Times New Roman"/>
          <w:sz w:val="24"/>
          <w:szCs w:val="24"/>
        </w:rPr>
        <w:t>and student eligibility changes lead to award revisions</w:t>
      </w:r>
      <w:r w:rsidRPr="00007D0A">
        <w:rPr>
          <w:rFonts w:ascii="Cambria" w:hAnsi="Cambria" w:cs="Times New Roman"/>
          <w:sz w:val="24"/>
          <w:szCs w:val="24"/>
        </w:rPr>
        <w:t xml:space="preserve">. The Foundation continues to make payments during the year. </w:t>
      </w:r>
      <w:r w:rsidR="00E7117E" w:rsidRPr="00007D0A">
        <w:rPr>
          <w:rFonts w:ascii="Cambria" w:hAnsi="Cambria" w:cs="Times New Roman"/>
          <w:sz w:val="24"/>
          <w:szCs w:val="24"/>
        </w:rPr>
        <w:t>Near</w:t>
      </w:r>
      <w:r w:rsidRPr="00007D0A">
        <w:rPr>
          <w:rFonts w:ascii="Cambria" w:hAnsi="Cambria" w:cs="Times New Roman"/>
          <w:sz w:val="24"/>
          <w:szCs w:val="24"/>
        </w:rPr>
        <w:t xml:space="preserve"> the end of </w:t>
      </w:r>
      <w:r w:rsidR="00E7117E" w:rsidRPr="00007D0A">
        <w:rPr>
          <w:rFonts w:ascii="Cambria" w:hAnsi="Cambria" w:cs="Times New Roman"/>
          <w:sz w:val="24"/>
          <w:szCs w:val="24"/>
        </w:rPr>
        <w:t xml:space="preserve">each year Financial Aid processes a final </w:t>
      </w:r>
      <w:r w:rsidRPr="00007D0A">
        <w:rPr>
          <w:rFonts w:ascii="Cambria" w:hAnsi="Cambria" w:cs="Times New Roman"/>
          <w:sz w:val="24"/>
          <w:szCs w:val="24"/>
        </w:rPr>
        <w:t>bill to ensure accuracy prior to the end of the fiscal year.</w:t>
      </w:r>
    </w:p>
    <w:p w:rsidR="003A50E3" w:rsidRPr="00007D0A" w:rsidRDefault="003A50E3" w:rsidP="003A50E3">
      <w:pPr>
        <w:spacing w:line="240" w:lineRule="auto"/>
        <w:rPr>
          <w:rFonts w:ascii="Cambria" w:hAnsi="Cambria" w:cs="Times New Roman"/>
          <w:sz w:val="24"/>
          <w:szCs w:val="24"/>
        </w:rPr>
      </w:pPr>
      <w:r w:rsidRPr="00007D0A">
        <w:rPr>
          <w:rFonts w:ascii="Cambria" w:hAnsi="Cambria" w:cs="Times New Roman"/>
          <w:sz w:val="24"/>
          <w:szCs w:val="24"/>
        </w:rPr>
        <w:t xml:space="preserve">Financial aid receives approximately 80% of the billed amount within two weeks of submitting the initial bill to the Foundation. The remaining 20% is received once the Foundation gives the scholarship list a final review.  When the Foundation submits the final amount, it is accompanied by a “Remittance” which is the complete list of the scholarships paid by the Foundation.  </w:t>
      </w:r>
    </w:p>
    <w:p w:rsidR="00870D79" w:rsidRPr="00007D0A" w:rsidRDefault="00D0745E" w:rsidP="00870D79">
      <w:pPr>
        <w:spacing w:line="240" w:lineRule="auto"/>
        <w:rPr>
          <w:rFonts w:ascii="Cambria" w:hAnsi="Cambria" w:cs="Times New Roman"/>
          <w:sz w:val="24"/>
          <w:szCs w:val="24"/>
        </w:rPr>
      </w:pPr>
      <w:r w:rsidRPr="00007D0A">
        <w:rPr>
          <w:rFonts w:ascii="Cambria" w:hAnsi="Cambria" w:cs="Times New Roman"/>
          <w:sz w:val="24"/>
          <w:szCs w:val="24"/>
        </w:rPr>
        <w:t xml:space="preserve">With the exception of one difference near the end of its billing cycle, MSU Billings’ process is similar to MSU </w:t>
      </w:r>
      <w:r w:rsidR="00C60B7D" w:rsidRPr="00007D0A">
        <w:rPr>
          <w:rFonts w:ascii="Cambria" w:hAnsi="Cambria" w:cs="Times New Roman"/>
          <w:sz w:val="24"/>
          <w:szCs w:val="24"/>
        </w:rPr>
        <w:t xml:space="preserve">at </w:t>
      </w:r>
      <w:r w:rsidRPr="00007D0A">
        <w:rPr>
          <w:rFonts w:ascii="Cambria" w:hAnsi="Cambria" w:cs="Times New Roman"/>
          <w:sz w:val="24"/>
          <w:szCs w:val="24"/>
        </w:rPr>
        <w:t xml:space="preserve">Bozeman.  The only major difference is that MSU Billings Foundation staff send the names of scholarship recipients to Financial Aid and to the Business Office. In contrast, colleges and departments </w:t>
      </w:r>
      <w:r w:rsidR="00FF743F">
        <w:rPr>
          <w:rFonts w:ascii="Cambria" w:hAnsi="Cambria" w:cs="Times New Roman"/>
          <w:sz w:val="24"/>
          <w:szCs w:val="24"/>
        </w:rPr>
        <w:t>at</w:t>
      </w:r>
      <w:r w:rsidR="00FF743F" w:rsidRPr="00007D0A">
        <w:rPr>
          <w:rFonts w:ascii="Cambria" w:hAnsi="Cambria" w:cs="Times New Roman"/>
          <w:sz w:val="24"/>
          <w:szCs w:val="24"/>
        </w:rPr>
        <w:t xml:space="preserve"> </w:t>
      </w:r>
      <w:r w:rsidRPr="00007D0A">
        <w:rPr>
          <w:rFonts w:ascii="Cambria" w:hAnsi="Cambria" w:cs="Times New Roman"/>
          <w:sz w:val="24"/>
          <w:szCs w:val="24"/>
        </w:rPr>
        <w:t xml:space="preserve">MSU </w:t>
      </w:r>
      <w:r w:rsidR="00FF743F">
        <w:rPr>
          <w:rFonts w:ascii="Cambria" w:hAnsi="Cambria" w:cs="Times New Roman"/>
          <w:sz w:val="24"/>
          <w:szCs w:val="24"/>
        </w:rPr>
        <w:t>in</w:t>
      </w:r>
      <w:r w:rsidRPr="00007D0A">
        <w:rPr>
          <w:rFonts w:ascii="Cambria" w:hAnsi="Cambria" w:cs="Times New Roman"/>
          <w:sz w:val="24"/>
          <w:szCs w:val="24"/>
        </w:rPr>
        <w:t xml:space="preserve"> Bozeman notify Financial Aid Services staff who then inform the MSU Alumni Foundation after the award has been disbursed.</w:t>
      </w:r>
      <w:r w:rsidR="006A4FB6" w:rsidRPr="00007D0A">
        <w:rPr>
          <w:rFonts w:ascii="Cambria" w:hAnsi="Cambria" w:cs="Times New Roman"/>
          <w:sz w:val="24"/>
          <w:szCs w:val="24"/>
        </w:rPr>
        <w:t xml:space="preserve">  </w:t>
      </w:r>
      <w:r w:rsidR="00870D79" w:rsidRPr="00007D0A">
        <w:rPr>
          <w:rFonts w:ascii="Cambria" w:hAnsi="Cambria" w:cs="Times New Roman"/>
          <w:sz w:val="24"/>
          <w:szCs w:val="24"/>
        </w:rPr>
        <w:t xml:space="preserve">Financial Aid posts the scholarship to </w:t>
      </w:r>
      <w:r w:rsidR="00F01D91" w:rsidRPr="00007D0A">
        <w:rPr>
          <w:rFonts w:ascii="Cambria" w:hAnsi="Cambria" w:cs="Times New Roman"/>
          <w:sz w:val="24"/>
          <w:szCs w:val="24"/>
        </w:rPr>
        <w:t>each student’s financial aid record</w:t>
      </w:r>
      <w:r w:rsidR="00870D79" w:rsidRPr="00007D0A">
        <w:rPr>
          <w:rFonts w:ascii="Cambria" w:hAnsi="Cambria" w:cs="Times New Roman"/>
          <w:sz w:val="24"/>
          <w:szCs w:val="24"/>
        </w:rPr>
        <w:t>. The Foundation processes a check for the amount of</w:t>
      </w:r>
      <w:r w:rsidR="002B40C9" w:rsidRPr="00007D0A">
        <w:rPr>
          <w:rFonts w:ascii="Cambria" w:hAnsi="Cambria" w:cs="Times New Roman"/>
          <w:sz w:val="24"/>
          <w:szCs w:val="24"/>
        </w:rPr>
        <w:t xml:space="preserve"> disbursed</w:t>
      </w:r>
      <w:r w:rsidR="00870D79" w:rsidRPr="00007D0A">
        <w:rPr>
          <w:rFonts w:ascii="Cambria" w:hAnsi="Cambria" w:cs="Times New Roman"/>
          <w:sz w:val="24"/>
          <w:szCs w:val="24"/>
        </w:rPr>
        <w:t xml:space="preserve"> scholarships and sends</w:t>
      </w:r>
      <w:r w:rsidR="002B40C9" w:rsidRPr="00007D0A">
        <w:rPr>
          <w:rFonts w:ascii="Cambria" w:hAnsi="Cambria" w:cs="Times New Roman"/>
          <w:sz w:val="24"/>
          <w:szCs w:val="24"/>
        </w:rPr>
        <w:t xml:space="preserve"> the payment</w:t>
      </w:r>
      <w:r w:rsidR="00870D79" w:rsidRPr="00007D0A">
        <w:rPr>
          <w:rFonts w:ascii="Cambria" w:hAnsi="Cambria" w:cs="Times New Roman"/>
          <w:sz w:val="24"/>
          <w:szCs w:val="24"/>
        </w:rPr>
        <w:t xml:space="preserve"> directly to the Business Office. Additional checks are sent to the Business Office during the semester to cover scholarships that are disbursed for a specific time period. A spreadsheet with information on what scholarships are included in the bill accompanies each check. </w:t>
      </w:r>
    </w:p>
    <w:p w:rsidR="00870D79" w:rsidRPr="00007D0A" w:rsidRDefault="00870D79" w:rsidP="00870D79">
      <w:pPr>
        <w:spacing w:line="240" w:lineRule="auto"/>
        <w:rPr>
          <w:rFonts w:ascii="Cambria" w:hAnsi="Cambria" w:cs="Times New Roman"/>
          <w:sz w:val="24"/>
          <w:szCs w:val="24"/>
        </w:rPr>
      </w:pPr>
      <w:r w:rsidRPr="00007D0A">
        <w:rPr>
          <w:rFonts w:ascii="Cambria" w:hAnsi="Cambria" w:cs="Times New Roman"/>
          <w:sz w:val="24"/>
          <w:szCs w:val="24"/>
        </w:rPr>
        <w:t xml:space="preserve">After the 15th class day the </w:t>
      </w:r>
      <w:r w:rsidR="00F01D91" w:rsidRPr="00007D0A">
        <w:rPr>
          <w:rFonts w:ascii="Cambria" w:hAnsi="Cambria" w:cs="Times New Roman"/>
          <w:sz w:val="24"/>
          <w:szCs w:val="24"/>
        </w:rPr>
        <w:t xml:space="preserve">MSU Billings </w:t>
      </w:r>
      <w:r w:rsidRPr="00007D0A">
        <w:rPr>
          <w:rFonts w:ascii="Cambria" w:hAnsi="Cambria" w:cs="Times New Roman"/>
          <w:sz w:val="24"/>
          <w:szCs w:val="24"/>
        </w:rPr>
        <w:t xml:space="preserve">Foundation, Business Office, and </w:t>
      </w:r>
      <w:r w:rsidR="003A16A1" w:rsidRPr="00007D0A">
        <w:rPr>
          <w:rFonts w:ascii="Cambria" w:hAnsi="Cambria" w:cs="Times New Roman"/>
          <w:sz w:val="24"/>
          <w:szCs w:val="24"/>
        </w:rPr>
        <w:t xml:space="preserve">the </w:t>
      </w:r>
      <w:r w:rsidRPr="00007D0A">
        <w:rPr>
          <w:rFonts w:ascii="Cambria" w:hAnsi="Cambria" w:cs="Times New Roman"/>
          <w:sz w:val="24"/>
          <w:szCs w:val="24"/>
        </w:rPr>
        <w:t xml:space="preserve">Financial Aid Office </w:t>
      </w:r>
      <w:r w:rsidR="00F01D91" w:rsidRPr="00007D0A">
        <w:rPr>
          <w:rFonts w:ascii="Cambria" w:hAnsi="Cambria" w:cs="Times New Roman"/>
          <w:sz w:val="24"/>
          <w:szCs w:val="24"/>
        </w:rPr>
        <w:t>reconcile each fund</w:t>
      </w:r>
      <w:r w:rsidRPr="00007D0A">
        <w:rPr>
          <w:rFonts w:ascii="Cambria" w:hAnsi="Cambria" w:cs="Times New Roman"/>
          <w:sz w:val="24"/>
          <w:szCs w:val="24"/>
        </w:rPr>
        <w:t xml:space="preserve">.  If a student does not attend the semester, the funds for the scholarship are returned to the Foundation.  Then, depending on the type of scholarship, the Foundation either returns the funds to the donor or re-awards the scholarship to another student.  When the three offices balance the scholarships, all discrepancies in the student’s accounts are resolved and the funds sent by the Foundation equal the amount </w:t>
      </w:r>
      <w:r w:rsidR="006743AD" w:rsidRPr="00007D0A">
        <w:rPr>
          <w:rFonts w:ascii="Cambria" w:hAnsi="Cambria" w:cs="Times New Roman"/>
          <w:sz w:val="24"/>
          <w:szCs w:val="24"/>
        </w:rPr>
        <w:t>posted to the student’s account</w:t>
      </w:r>
      <w:r w:rsidRPr="00007D0A">
        <w:rPr>
          <w:rFonts w:ascii="Cambria" w:hAnsi="Cambria" w:cs="Times New Roman"/>
          <w:sz w:val="24"/>
          <w:szCs w:val="24"/>
        </w:rPr>
        <w:t>.</w:t>
      </w:r>
    </w:p>
    <w:p w:rsidR="003A50E3" w:rsidRPr="00007D0A" w:rsidRDefault="003A50E3" w:rsidP="003A50E3">
      <w:pPr>
        <w:spacing w:line="240" w:lineRule="auto"/>
        <w:rPr>
          <w:rFonts w:ascii="Cambria" w:hAnsi="Cambria" w:cs="Times New Roman"/>
          <w:sz w:val="24"/>
          <w:szCs w:val="24"/>
        </w:rPr>
      </w:pPr>
      <w:r w:rsidRPr="00007D0A">
        <w:rPr>
          <w:rFonts w:ascii="Cambria" w:hAnsi="Cambria" w:cs="Times New Roman"/>
          <w:sz w:val="24"/>
          <w:szCs w:val="24"/>
        </w:rPr>
        <w:t>MSU Northern has a</w:t>
      </w:r>
      <w:r w:rsidR="000412AB" w:rsidRPr="00007D0A">
        <w:rPr>
          <w:rFonts w:ascii="Cambria" w:hAnsi="Cambria" w:cs="Times New Roman"/>
          <w:sz w:val="24"/>
          <w:szCs w:val="24"/>
        </w:rPr>
        <w:t xml:space="preserve"> process</w:t>
      </w:r>
      <w:r w:rsidRPr="00007D0A">
        <w:rPr>
          <w:rFonts w:ascii="Cambria" w:hAnsi="Cambria" w:cs="Times New Roman"/>
          <w:sz w:val="24"/>
          <w:szCs w:val="24"/>
        </w:rPr>
        <w:t xml:space="preserve"> very similar to MSU</w:t>
      </w:r>
      <w:r w:rsidR="00C60B7D" w:rsidRPr="00007D0A">
        <w:rPr>
          <w:rFonts w:ascii="Cambria" w:hAnsi="Cambria" w:cs="Times New Roman"/>
          <w:sz w:val="24"/>
          <w:szCs w:val="24"/>
        </w:rPr>
        <w:t xml:space="preserve"> at</w:t>
      </w:r>
      <w:r w:rsidRPr="00007D0A">
        <w:rPr>
          <w:rFonts w:ascii="Cambria" w:hAnsi="Cambria" w:cs="Times New Roman"/>
          <w:sz w:val="24"/>
          <w:szCs w:val="24"/>
        </w:rPr>
        <w:t xml:space="preserve"> Bozeman. Once all the recipients are chosen and verification is complete, Financial Aid loads award information to Banner, which initiates billing. The bills are submitted to the Foundation for payment.</w:t>
      </w:r>
    </w:p>
    <w:p w:rsidR="00A72A2A" w:rsidRPr="00007D0A" w:rsidRDefault="005B55FD" w:rsidP="00F47500">
      <w:pPr>
        <w:spacing w:after="120"/>
        <w:rPr>
          <w:rFonts w:ascii="Cambria" w:hAnsi="Cambria"/>
          <w:color w:val="1F497D"/>
          <w:sz w:val="24"/>
          <w:szCs w:val="24"/>
        </w:rPr>
      </w:pPr>
      <w:r w:rsidRPr="00007D0A">
        <w:rPr>
          <w:rFonts w:ascii="Cambria" w:hAnsi="Cambria" w:cs="Times New Roman"/>
          <w:sz w:val="24"/>
          <w:szCs w:val="24"/>
        </w:rPr>
        <w:t xml:space="preserve">The </w:t>
      </w:r>
      <w:r w:rsidR="00A72A2A" w:rsidRPr="00007D0A">
        <w:rPr>
          <w:rFonts w:ascii="Cambria" w:hAnsi="Cambria" w:cs="Times New Roman"/>
          <w:sz w:val="24"/>
          <w:szCs w:val="24"/>
        </w:rPr>
        <w:t xml:space="preserve">billing </w:t>
      </w:r>
      <w:r w:rsidRPr="00007D0A">
        <w:rPr>
          <w:rFonts w:ascii="Cambria" w:hAnsi="Cambria" w:cs="Times New Roman"/>
          <w:sz w:val="24"/>
          <w:szCs w:val="24"/>
        </w:rPr>
        <w:t xml:space="preserve">process for Great Falls College MSU </w:t>
      </w:r>
      <w:r w:rsidR="00A72A2A" w:rsidRPr="00007D0A">
        <w:rPr>
          <w:rFonts w:ascii="Cambria" w:hAnsi="Cambria" w:cs="Times New Roman"/>
          <w:sz w:val="24"/>
          <w:szCs w:val="24"/>
        </w:rPr>
        <w:t xml:space="preserve">begins when the Financial Aid office </w:t>
      </w:r>
      <w:r w:rsidR="00A72A2A" w:rsidRPr="00007D0A">
        <w:rPr>
          <w:rFonts w:ascii="Cambria" w:hAnsi="Cambria"/>
          <w:sz w:val="24"/>
          <w:szCs w:val="24"/>
        </w:rPr>
        <w:t>adds scholarship</w:t>
      </w:r>
      <w:r w:rsidRPr="00007D0A">
        <w:rPr>
          <w:rFonts w:ascii="Cambria" w:hAnsi="Cambria"/>
          <w:sz w:val="24"/>
          <w:szCs w:val="24"/>
        </w:rPr>
        <w:t>s</w:t>
      </w:r>
      <w:r w:rsidR="00A72A2A" w:rsidRPr="00007D0A">
        <w:rPr>
          <w:rFonts w:ascii="Cambria" w:hAnsi="Cambria"/>
          <w:sz w:val="24"/>
          <w:szCs w:val="24"/>
        </w:rPr>
        <w:t xml:space="preserve"> to</w:t>
      </w:r>
      <w:r w:rsidR="00727527" w:rsidRPr="00007D0A">
        <w:rPr>
          <w:rFonts w:ascii="Cambria" w:hAnsi="Cambria"/>
          <w:sz w:val="24"/>
          <w:szCs w:val="24"/>
        </w:rPr>
        <w:t xml:space="preserve"> the student financial aid record</w:t>
      </w:r>
      <w:r w:rsidR="00A72A2A" w:rsidRPr="00007D0A">
        <w:rPr>
          <w:rFonts w:ascii="Cambria" w:hAnsi="Cambria"/>
          <w:sz w:val="24"/>
          <w:szCs w:val="24"/>
        </w:rPr>
        <w:t xml:space="preserve">. </w:t>
      </w:r>
      <w:r w:rsidRPr="00007D0A">
        <w:rPr>
          <w:rFonts w:ascii="Cambria" w:hAnsi="Cambria"/>
          <w:sz w:val="24"/>
          <w:szCs w:val="24"/>
        </w:rPr>
        <w:t>After the disbursement process is complete, endowed funds are billed to the</w:t>
      </w:r>
      <w:r w:rsidR="00727527" w:rsidRPr="00007D0A">
        <w:rPr>
          <w:rFonts w:ascii="Cambria" w:hAnsi="Cambria"/>
          <w:sz w:val="24"/>
          <w:szCs w:val="24"/>
        </w:rPr>
        <w:t xml:space="preserve"> MSU Alumni Foundation</w:t>
      </w:r>
      <w:r w:rsidRPr="00007D0A">
        <w:rPr>
          <w:rFonts w:ascii="Cambria" w:hAnsi="Cambria"/>
          <w:sz w:val="24"/>
          <w:szCs w:val="24"/>
        </w:rPr>
        <w:t xml:space="preserve">.  </w:t>
      </w:r>
      <w:r w:rsidR="009F2540" w:rsidRPr="00007D0A">
        <w:rPr>
          <w:rFonts w:ascii="Cambria" w:hAnsi="Cambria"/>
          <w:sz w:val="24"/>
          <w:szCs w:val="24"/>
        </w:rPr>
        <w:t>Non-endowed</w:t>
      </w:r>
      <w:r w:rsidR="00A72A2A" w:rsidRPr="00007D0A">
        <w:rPr>
          <w:rFonts w:ascii="Cambria" w:hAnsi="Cambria"/>
          <w:sz w:val="24"/>
          <w:szCs w:val="24"/>
        </w:rPr>
        <w:t xml:space="preserve"> funds are drawn from the appropriate </w:t>
      </w:r>
      <w:r w:rsidR="00727527" w:rsidRPr="00007D0A">
        <w:rPr>
          <w:rFonts w:ascii="Cambria" w:hAnsi="Cambria"/>
          <w:sz w:val="24"/>
          <w:szCs w:val="24"/>
        </w:rPr>
        <w:t>account as disbursement occurs.</w:t>
      </w:r>
    </w:p>
    <w:p w:rsidR="00DD4E92" w:rsidRPr="00007D0A" w:rsidRDefault="00DD4E92" w:rsidP="00DD4E92">
      <w:pPr>
        <w:pStyle w:val="Heading2"/>
        <w:rPr>
          <w:rFonts w:ascii="Cambria" w:hAnsi="Cambria"/>
          <w:sz w:val="24"/>
          <w:szCs w:val="24"/>
        </w:rPr>
      </w:pPr>
      <w:bookmarkStart w:id="18" w:name="_Toc424823794"/>
      <w:r w:rsidRPr="00007D0A">
        <w:rPr>
          <w:rFonts w:ascii="Cambria" w:hAnsi="Cambria"/>
          <w:sz w:val="24"/>
          <w:szCs w:val="24"/>
        </w:rPr>
        <w:t>Software Applications</w:t>
      </w:r>
      <w:bookmarkEnd w:id="18"/>
      <w:r w:rsidRPr="00007D0A">
        <w:rPr>
          <w:rFonts w:ascii="Cambria" w:hAnsi="Cambria"/>
          <w:sz w:val="24"/>
          <w:szCs w:val="24"/>
        </w:rPr>
        <w:t xml:space="preserve"> </w:t>
      </w:r>
    </w:p>
    <w:p w:rsidR="007B3554" w:rsidRPr="00007D0A" w:rsidRDefault="00DD4E92" w:rsidP="00DD4E92">
      <w:pPr>
        <w:rPr>
          <w:rFonts w:ascii="Cambria" w:hAnsi="Cambria"/>
          <w:sz w:val="24"/>
          <w:szCs w:val="24"/>
        </w:rPr>
      </w:pPr>
      <w:r w:rsidRPr="00007D0A">
        <w:rPr>
          <w:rFonts w:ascii="Cambria" w:hAnsi="Cambria"/>
          <w:sz w:val="24"/>
          <w:szCs w:val="24"/>
        </w:rPr>
        <w:t>Each campus</w:t>
      </w:r>
      <w:r w:rsidR="00A72A2A" w:rsidRPr="00007D0A">
        <w:rPr>
          <w:rFonts w:ascii="Cambria" w:hAnsi="Cambria"/>
          <w:sz w:val="24"/>
          <w:szCs w:val="24"/>
        </w:rPr>
        <w:t xml:space="preserve"> and each </w:t>
      </w:r>
      <w:r w:rsidR="00C60B7D" w:rsidRPr="00007D0A">
        <w:rPr>
          <w:rFonts w:ascii="Cambria" w:hAnsi="Cambria"/>
          <w:sz w:val="24"/>
          <w:szCs w:val="24"/>
        </w:rPr>
        <w:t xml:space="preserve">college </w:t>
      </w:r>
      <w:r w:rsidR="00FF743F">
        <w:rPr>
          <w:rFonts w:ascii="Cambria" w:hAnsi="Cambria"/>
          <w:sz w:val="24"/>
          <w:szCs w:val="24"/>
        </w:rPr>
        <w:t>at</w:t>
      </w:r>
      <w:r w:rsidR="00C60B7D" w:rsidRPr="00007D0A">
        <w:rPr>
          <w:rFonts w:ascii="Cambria" w:hAnsi="Cambria"/>
          <w:sz w:val="24"/>
          <w:szCs w:val="24"/>
        </w:rPr>
        <w:t xml:space="preserve"> MSU </w:t>
      </w:r>
      <w:r w:rsidR="00FF743F">
        <w:rPr>
          <w:rFonts w:ascii="Cambria" w:hAnsi="Cambria"/>
          <w:sz w:val="24"/>
          <w:szCs w:val="24"/>
        </w:rPr>
        <w:t>in</w:t>
      </w:r>
      <w:r w:rsidR="00FF743F" w:rsidRPr="00007D0A">
        <w:rPr>
          <w:rFonts w:ascii="Cambria" w:hAnsi="Cambria"/>
          <w:sz w:val="24"/>
          <w:szCs w:val="24"/>
        </w:rPr>
        <w:t xml:space="preserve"> </w:t>
      </w:r>
      <w:r w:rsidR="00C60B7D" w:rsidRPr="00007D0A">
        <w:rPr>
          <w:rFonts w:ascii="Cambria" w:hAnsi="Cambria"/>
          <w:sz w:val="24"/>
          <w:szCs w:val="24"/>
        </w:rPr>
        <w:t xml:space="preserve">Bozeman </w:t>
      </w:r>
      <w:r w:rsidRPr="00007D0A">
        <w:rPr>
          <w:rFonts w:ascii="Cambria" w:hAnsi="Cambria"/>
          <w:sz w:val="24"/>
          <w:szCs w:val="24"/>
        </w:rPr>
        <w:t xml:space="preserve">administers scholarships using different strategies and tools.  Workgroup members noted four colleges on the Bozeman campus as </w:t>
      </w:r>
      <w:r w:rsidRPr="00007D0A">
        <w:rPr>
          <w:rFonts w:ascii="Cambria" w:hAnsi="Cambria"/>
          <w:sz w:val="24"/>
          <w:szCs w:val="24"/>
        </w:rPr>
        <w:lastRenderedPageBreak/>
        <w:t xml:space="preserve">well as two additional campuses </w:t>
      </w:r>
      <w:r w:rsidR="003A16A1" w:rsidRPr="00007D0A">
        <w:rPr>
          <w:rFonts w:ascii="Cambria" w:hAnsi="Cambria"/>
          <w:sz w:val="24"/>
          <w:szCs w:val="24"/>
        </w:rPr>
        <w:t>that</w:t>
      </w:r>
      <w:r w:rsidR="007B3554" w:rsidRPr="00007D0A">
        <w:rPr>
          <w:rFonts w:ascii="Cambria" w:hAnsi="Cambria"/>
          <w:sz w:val="24"/>
          <w:szCs w:val="24"/>
        </w:rPr>
        <w:t xml:space="preserve"> have </w:t>
      </w:r>
      <w:r w:rsidR="009F2540" w:rsidRPr="00007D0A">
        <w:rPr>
          <w:rFonts w:ascii="Cambria" w:hAnsi="Cambria"/>
          <w:sz w:val="24"/>
          <w:szCs w:val="24"/>
        </w:rPr>
        <w:t xml:space="preserve">developed </w:t>
      </w:r>
      <w:r w:rsidR="001560A9" w:rsidRPr="00007D0A">
        <w:rPr>
          <w:rFonts w:ascii="Cambria" w:hAnsi="Cambria"/>
          <w:sz w:val="24"/>
          <w:szCs w:val="24"/>
        </w:rPr>
        <w:t xml:space="preserve">innovative </w:t>
      </w:r>
      <w:r w:rsidR="009F2540" w:rsidRPr="00007D0A">
        <w:rPr>
          <w:rFonts w:ascii="Cambria" w:hAnsi="Cambria"/>
          <w:sz w:val="24"/>
          <w:szCs w:val="24"/>
        </w:rPr>
        <w:t>software solutions internally</w:t>
      </w:r>
      <w:r w:rsidR="00A72A2A" w:rsidRPr="00007D0A">
        <w:rPr>
          <w:rFonts w:ascii="Cambria" w:hAnsi="Cambria"/>
          <w:sz w:val="24"/>
          <w:szCs w:val="24"/>
        </w:rPr>
        <w:t xml:space="preserve"> </w:t>
      </w:r>
      <w:r w:rsidR="007B3554" w:rsidRPr="00007D0A">
        <w:rPr>
          <w:rFonts w:ascii="Cambria" w:hAnsi="Cambria"/>
          <w:sz w:val="24"/>
          <w:szCs w:val="24"/>
        </w:rPr>
        <w:t xml:space="preserve">or </w:t>
      </w:r>
      <w:r w:rsidR="00727527" w:rsidRPr="00007D0A">
        <w:rPr>
          <w:rFonts w:ascii="Cambria" w:hAnsi="Cambria"/>
          <w:sz w:val="24"/>
          <w:szCs w:val="24"/>
        </w:rPr>
        <w:t>by contracting with</w:t>
      </w:r>
      <w:r w:rsidR="009F2540" w:rsidRPr="00007D0A">
        <w:rPr>
          <w:rFonts w:ascii="Cambria" w:hAnsi="Cambria"/>
          <w:sz w:val="24"/>
          <w:szCs w:val="24"/>
        </w:rPr>
        <w:t xml:space="preserve"> external partner</w:t>
      </w:r>
      <w:r w:rsidR="00C7267A">
        <w:rPr>
          <w:rFonts w:ascii="Cambria" w:hAnsi="Cambria"/>
          <w:sz w:val="24"/>
          <w:szCs w:val="24"/>
        </w:rPr>
        <w:t>s</w:t>
      </w:r>
      <w:r w:rsidR="009F2540" w:rsidRPr="00007D0A">
        <w:rPr>
          <w:rFonts w:ascii="Cambria" w:hAnsi="Cambria"/>
          <w:sz w:val="24"/>
          <w:szCs w:val="24"/>
        </w:rPr>
        <w:t xml:space="preserve"> to</w:t>
      </w:r>
      <w:r w:rsidR="007B3554" w:rsidRPr="00007D0A">
        <w:rPr>
          <w:rFonts w:ascii="Cambria" w:hAnsi="Cambria"/>
          <w:sz w:val="24"/>
          <w:szCs w:val="24"/>
        </w:rPr>
        <w:t xml:space="preserve"> enhance their scholarship processes.  </w:t>
      </w:r>
      <w:r w:rsidR="00C7267A">
        <w:rPr>
          <w:rFonts w:ascii="Cambria" w:hAnsi="Cambria"/>
          <w:sz w:val="24"/>
          <w:szCs w:val="24"/>
        </w:rPr>
        <w:t xml:space="preserve">In light of this innovation, we also solicited information from other universities to determine if and how they have enhanced their scholarship processes.  </w:t>
      </w:r>
      <w:r w:rsidR="007B3554" w:rsidRPr="00007D0A">
        <w:rPr>
          <w:rFonts w:ascii="Cambria" w:hAnsi="Cambria"/>
          <w:sz w:val="24"/>
          <w:szCs w:val="24"/>
        </w:rPr>
        <w:t>These areas are, MSU Billings, MSU Northern, MSU College of Agriculture, MSU College of Education Health and Human Development, MSU College of Letters and Science, MSU Honors College</w:t>
      </w:r>
      <w:r w:rsidR="00C7267A">
        <w:rPr>
          <w:rFonts w:ascii="Cambria" w:hAnsi="Cambria"/>
          <w:sz w:val="24"/>
          <w:szCs w:val="24"/>
        </w:rPr>
        <w:t>, University of Montana, Idaho State University and the Colorado Community College System.</w:t>
      </w:r>
    </w:p>
    <w:p w:rsidR="007B3554" w:rsidRPr="00007D0A" w:rsidRDefault="007B3554" w:rsidP="009A4C48">
      <w:pPr>
        <w:pStyle w:val="Heading3"/>
        <w:rPr>
          <w:rFonts w:ascii="Cambria" w:hAnsi="Cambria"/>
        </w:rPr>
      </w:pPr>
      <w:bookmarkStart w:id="19" w:name="_Toc424823795"/>
      <w:r w:rsidRPr="00007D0A">
        <w:rPr>
          <w:rFonts w:ascii="Cambria" w:hAnsi="Cambria"/>
        </w:rPr>
        <w:t>Montana State University Billings</w:t>
      </w:r>
      <w:bookmarkEnd w:id="19"/>
    </w:p>
    <w:p w:rsidR="00EB3D9F" w:rsidRPr="00007D0A" w:rsidRDefault="00977ED1" w:rsidP="00F47500">
      <w:pPr>
        <w:spacing w:after="120"/>
        <w:rPr>
          <w:rFonts w:ascii="Cambria" w:hAnsi="Cambria"/>
          <w:sz w:val="24"/>
          <w:szCs w:val="24"/>
        </w:rPr>
      </w:pPr>
      <w:r w:rsidRPr="00007D0A">
        <w:rPr>
          <w:rFonts w:ascii="Cambria" w:hAnsi="Cambria"/>
          <w:sz w:val="24"/>
          <w:szCs w:val="24"/>
        </w:rPr>
        <w:t xml:space="preserve">Montana State University </w:t>
      </w:r>
      <w:r w:rsidR="00A72A2A" w:rsidRPr="00007D0A">
        <w:rPr>
          <w:rFonts w:ascii="Cambria" w:hAnsi="Cambria"/>
          <w:sz w:val="24"/>
          <w:szCs w:val="24"/>
        </w:rPr>
        <w:t xml:space="preserve">Billings </w:t>
      </w:r>
      <w:r w:rsidRPr="00007D0A">
        <w:rPr>
          <w:rFonts w:ascii="Cambria" w:hAnsi="Cambria"/>
          <w:sz w:val="24"/>
          <w:szCs w:val="24"/>
        </w:rPr>
        <w:t>developed a single online scholarship application for all scholarships across their campus. The application was developed in partnership with the MSU Billings Foundation.  Once submitted</w:t>
      </w:r>
      <w:r w:rsidR="00A72A2A" w:rsidRPr="00007D0A">
        <w:rPr>
          <w:rFonts w:ascii="Cambria" w:hAnsi="Cambria"/>
          <w:sz w:val="24"/>
          <w:szCs w:val="24"/>
        </w:rPr>
        <w:t>,</w:t>
      </w:r>
      <w:r w:rsidRPr="00007D0A">
        <w:rPr>
          <w:rFonts w:ascii="Cambria" w:hAnsi="Cambria"/>
          <w:sz w:val="24"/>
          <w:szCs w:val="24"/>
        </w:rPr>
        <w:t xml:space="preserve"> the application information </w:t>
      </w:r>
      <w:r w:rsidR="00CD0336" w:rsidRPr="00007D0A">
        <w:rPr>
          <w:rFonts w:ascii="Cambria" w:hAnsi="Cambria"/>
          <w:sz w:val="24"/>
          <w:szCs w:val="24"/>
        </w:rPr>
        <w:t xml:space="preserve">is </w:t>
      </w:r>
      <w:r w:rsidRPr="00007D0A">
        <w:rPr>
          <w:rFonts w:ascii="Cambria" w:hAnsi="Cambria"/>
          <w:sz w:val="24"/>
          <w:szCs w:val="24"/>
        </w:rPr>
        <w:t>stored in a SQL server along with validated student information such as GPA</w:t>
      </w:r>
      <w:r w:rsidR="00CD0336" w:rsidRPr="00007D0A">
        <w:rPr>
          <w:rFonts w:ascii="Cambria" w:hAnsi="Cambria"/>
          <w:sz w:val="24"/>
          <w:szCs w:val="24"/>
        </w:rPr>
        <w:t xml:space="preserve">.  A Microsoft Access database </w:t>
      </w:r>
      <w:r w:rsidR="00EA6894" w:rsidRPr="00007D0A">
        <w:rPr>
          <w:rFonts w:ascii="Cambria" w:hAnsi="Cambria"/>
          <w:sz w:val="24"/>
          <w:szCs w:val="24"/>
        </w:rPr>
        <w:t>is available for Foundation staff members and is used for</w:t>
      </w:r>
      <w:r w:rsidR="00CD0336" w:rsidRPr="00007D0A">
        <w:rPr>
          <w:rFonts w:ascii="Cambria" w:hAnsi="Cambria"/>
          <w:sz w:val="24"/>
          <w:szCs w:val="24"/>
        </w:rPr>
        <w:t xml:space="preserve"> reporting purposes.  </w:t>
      </w:r>
      <w:r w:rsidR="00EA6894" w:rsidRPr="00007D0A">
        <w:rPr>
          <w:rFonts w:ascii="Cambria" w:hAnsi="Cambria"/>
          <w:sz w:val="24"/>
          <w:szCs w:val="24"/>
        </w:rPr>
        <w:t>For example the</w:t>
      </w:r>
      <w:r w:rsidR="00CD0336" w:rsidRPr="00007D0A">
        <w:rPr>
          <w:rFonts w:ascii="Cambria" w:hAnsi="Cambria"/>
          <w:sz w:val="24"/>
          <w:szCs w:val="24"/>
        </w:rPr>
        <w:t xml:space="preserve"> Access database </w:t>
      </w:r>
      <w:r w:rsidR="00EA6894" w:rsidRPr="00007D0A">
        <w:rPr>
          <w:rFonts w:ascii="Cambria" w:hAnsi="Cambria"/>
          <w:sz w:val="24"/>
          <w:szCs w:val="24"/>
        </w:rPr>
        <w:t>is used to identify and monitor student</w:t>
      </w:r>
      <w:r w:rsidR="00FF743F">
        <w:rPr>
          <w:rFonts w:ascii="Cambria" w:hAnsi="Cambria"/>
          <w:sz w:val="24"/>
          <w:szCs w:val="24"/>
        </w:rPr>
        <w:t>s</w:t>
      </w:r>
      <w:r w:rsidR="00EA6894" w:rsidRPr="00007D0A">
        <w:rPr>
          <w:rFonts w:ascii="Cambria" w:hAnsi="Cambria"/>
          <w:sz w:val="24"/>
          <w:szCs w:val="24"/>
        </w:rPr>
        <w:t xml:space="preserve"> who have received awards.</w:t>
      </w:r>
      <w:r w:rsidR="00CD0336" w:rsidRPr="00007D0A">
        <w:rPr>
          <w:rFonts w:ascii="Cambria" w:hAnsi="Cambria"/>
          <w:sz w:val="24"/>
          <w:szCs w:val="24"/>
        </w:rPr>
        <w:t xml:space="preserve"> Central MSU Billings IT staff</w:t>
      </w:r>
      <w:r w:rsidR="006E76FB" w:rsidRPr="00007D0A">
        <w:rPr>
          <w:rFonts w:ascii="Cambria" w:hAnsi="Cambria"/>
          <w:sz w:val="24"/>
          <w:szCs w:val="24"/>
        </w:rPr>
        <w:t xml:space="preserve"> members</w:t>
      </w:r>
      <w:r w:rsidR="00CD0336" w:rsidRPr="00007D0A">
        <w:rPr>
          <w:rFonts w:ascii="Cambria" w:hAnsi="Cambria"/>
          <w:sz w:val="24"/>
          <w:szCs w:val="24"/>
        </w:rPr>
        <w:t xml:space="preserve"> maintain both the online form and the Access database as changes are neede</w:t>
      </w:r>
      <w:r w:rsidR="006E76FB" w:rsidRPr="00007D0A">
        <w:rPr>
          <w:rFonts w:ascii="Cambria" w:hAnsi="Cambria"/>
          <w:sz w:val="24"/>
          <w:szCs w:val="24"/>
        </w:rPr>
        <w:t>d</w:t>
      </w:r>
      <w:r w:rsidR="00CD0336" w:rsidRPr="00007D0A">
        <w:rPr>
          <w:rFonts w:ascii="Cambria" w:hAnsi="Cambria"/>
          <w:sz w:val="24"/>
          <w:szCs w:val="24"/>
        </w:rPr>
        <w:t>.</w:t>
      </w:r>
      <w:r w:rsidR="001633CD" w:rsidRPr="00007D0A">
        <w:rPr>
          <w:rFonts w:ascii="Cambria" w:hAnsi="Cambria"/>
          <w:sz w:val="24"/>
          <w:szCs w:val="24"/>
        </w:rPr>
        <w:t xml:space="preserve">  Interview </w:t>
      </w:r>
      <w:r w:rsidR="006E76FB" w:rsidRPr="00007D0A">
        <w:rPr>
          <w:rFonts w:ascii="Cambria" w:hAnsi="Cambria"/>
          <w:sz w:val="24"/>
          <w:szCs w:val="24"/>
        </w:rPr>
        <w:t>p</w:t>
      </w:r>
      <w:r w:rsidR="00441794" w:rsidRPr="00007D0A">
        <w:rPr>
          <w:rFonts w:ascii="Cambria" w:hAnsi="Cambria"/>
          <w:sz w:val="24"/>
          <w:szCs w:val="24"/>
        </w:rPr>
        <w:t xml:space="preserve">articipants noted that they are not completely comfortable with the permissions </w:t>
      </w:r>
      <w:r w:rsidR="00EA6894" w:rsidRPr="00007D0A">
        <w:rPr>
          <w:rFonts w:ascii="Cambria" w:hAnsi="Cambria"/>
          <w:sz w:val="24"/>
          <w:szCs w:val="24"/>
        </w:rPr>
        <w:t>associated with</w:t>
      </w:r>
      <w:r w:rsidR="00441794" w:rsidRPr="00007D0A">
        <w:rPr>
          <w:rFonts w:ascii="Cambria" w:hAnsi="Cambria"/>
          <w:sz w:val="24"/>
          <w:szCs w:val="24"/>
        </w:rPr>
        <w:t xml:space="preserve"> the Access database.</w:t>
      </w:r>
    </w:p>
    <w:p w:rsidR="00CD0336" w:rsidRPr="00007D0A" w:rsidRDefault="00CD0336" w:rsidP="009A4C48">
      <w:pPr>
        <w:pStyle w:val="Heading3"/>
        <w:rPr>
          <w:rFonts w:ascii="Cambria" w:hAnsi="Cambria"/>
        </w:rPr>
      </w:pPr>
      <w:bookmarkStart w:id="20" w:name="_Toc424823796"/>
      <w:r w:rsidRPr="00007D0A">
        <w:rPr>
          <w:rFonts w:ascii="Cambria" w:hAnsi="Cambria"/>
        </w:rPr>
        <w:t>Montana State University Northern</w:t>
      </w:r>
      <w:bookmarkEnd w:id="20"/>
    </w:p>
    <w:p w:rsidR="00CD0336" w:rsidRPr="00007D0A" w:rsidRDefault="00CD0336" w:rsidP="00F47500">
      <w:pPr>
        <w:spacing w:after="120"/>
        <w:rPr>
          <w:rFonts w:ascii="Cambria" w:hAnsi="Cambria"/>
          <w:sz w:val="24"/>
          <w:szCs w:val="24"/>
        </w:rPr>
      </w:pPr>
      <w:r w:rsidRPr="00007D0A">
        <w:rPr>
          <w:rFonts w:ascii="Cambria" w:hAnsi="Cambria"/>
          <w:sz w:val="24"/>
          <w:szCs w:val="24"/>
        </w:rPr>
        <w:t xml:space="preserve">Montana State University Northern worked with IT staff at MSU </w:t>
      </w:r>
      <w:r w:rsidR="00C60B7D" w:rsidRPr="00007D0A">
        <w:rPr>
          <w:rFonts w:ascii="Cambria" w:hAnsi="Cambria"/>
          <w:sz w:val="24"/>
          <w:szCs w:val="24"/>
        </w:rPr>
        <w:t xml:space="preserve">in </w:t>
      </w:r>
      <w:r w:rsidR="0035722D" w:rsidRPr="00007D0A">
        <w:rPr>
          <w:rFonts w:ascii="Cambria" w:hAnsi="Cambria"/>
          <w:sz w:val="24"/>
          <w:szCs w:val="24"/>
        </w:rPr>
        <w:t xml:space="preserve">Bozeman </w:t>
      </w:r>
      <w:r w:rsidRPr="00007D0A">
        <w:rPr>
          <w:rFonts w:ascii="Cambria" w:hAnsi="Cambria"/>
          <w:sz w:val="24"/>
          <w:szCs w:val="24"/>
        </w:rPr>
        <w:t xml:space="preserve">to develop an online scholarship application available to continuing students within </w:t>
      </w:r>
      <w:proofErr w:type="spellStart"/>
      <w:r w:rsidRPr="00007D0A">
        <w:rPr>
          <w:rFonts w:ascii="Cambria" w:hAnsi="Cambria"/>
          <w:sz w:val="24"/>
          <w:szCs w:val="24"/>
        </w:rPr>
        <w:t>MyInfo</w:t>
      </w:r>
      <w:proofErr w:type="spellEnd"/>
      <w:r w:rsidRPr="00007D0A">
        <w:rPr>
          <w:rFonts w:ascii="Cambria" w:hAnsi="Cambria"/>
          <w:sz w:val="24"/>
          <w:szCs w:val="24"/>
        </w:rPr>
        <w:t xml:space="preserve">.  </w:t>
      </w:r>
      <w:r w:rsidR="00441794" w:rsidRPr="00007D0A">
        <w:rPr>
          <w:rFonts w:ascii="Cambria" w:hAnsi="Cambria"/>
          <w:sz w:val="24"/>
          <w:szCs w:val="24"/>
        </w:rPr>
        <w:t xml:space="preserve">Students authenticate their identity to access the application using </w:t>
      </w:r>
      <w:proofErr w:type="spellStart"/>
      <w:r w:rsidR="00441794" w:rsidRPr="00007D0A">
        <w:rPr>
          <w:rFonts w:ascii="Cambria" w:hAnsi="Cambria"/>
          <w:sz w:val="24"/>
          <w:szCs w:val="24"/>
        </w:rPr>
        <w:t>MyInfo</w:t>
      </w:r>
      <w:proofErr w:type="spellEnd"/>
      <w:r w:rsidR="00441794" w:rsidRPr="00007D0A">
        <w:rPr>
          <w:rFonts w:ascii="Cambria" w:hAnsi="Cambria"/>
          <w:sz w:val="24"/>
          <w:szCs w:val="24"/>
        </w:rPr>
        <w:t xml:space="preserve">.  </w:t>
      </w:r>
      <w:r w:rsidRPr="00007D0A">
        <w:rPr>
          <w:rFonts w:ascii="Cambria" w:hAnsi="Cambria"/>
          <w:sz w:val="24"/>
          <w:szCs w:val="24"/>
        </w:rPr>
        <w:t>Once submitted the application places a specific tracking code on each applicant’s Banner financial aid record which is then used for reporting purposes.  Once the application deadline is passed, members of</w:t>
      </w:r>
      <w:r w:rsidR="00727527" w:rsidRPr="00007D0A">
        <w:rPr>
          <w:rFonts w:ascii="Cambria" w:hAnsi="Cambria"/>
          <w:sz w:val="24"/>
          <w:szCs w:val="24"/>
        </w:rPr>
        <w:t xml:space="preserve"> the</w:t>
      </w:r>
      <w:r w:rsidRPr="00007D0A">
        <w:rPr>
          <w:rFonts w:ascii="Cambria" w:hAnsi="Cambria"/>
          <w:sz w:val="24"/>
          <w:szCs w:val="24"/>
        </w:rPr>
        <w:t xml:space="preserve"> Financial Aid Office run queries which pull self-reported and validated student data from Banner </w:t>
      </w:r>
      <w:r w:rsidR="004B5750" w:rsidRPr="00007D0A">
        <w:rPr>
          <w:rFonts w:ascii="Cambria" w:hAnsi="Cambria"/>
          <w:sz w:val="24"/>
          <w:szCs w:val="24"/>
        </w:rPr>
        <w:t>into Excel so that it can be sorted and filtered for the selection process.</w:t>
      </w:r>
      <w:r w:rsidR="00441794" w:rsidRPr="00007D0A">
        <w:rPr>
          <w:rFonts w:ascii="Cambria" w:hAnsi="Cambria"/>
          <w:sz w:val="24"/>
          <w:szCs w:val="24"/>
        </w:rPr>
        <w:t xml:space="preserve">  The application form is activated and deactivated manually by IT staff </w:t>
      </w:r>
      <w:r w:rsidR="00C60B7D" w:rsidRPr="00007D0A">
        <w:rPr>
          <w:rFonts w:ascii="Cambria" w:hAnsi="Cambria"/>
          <w:sz w:val="24"/>
          <w:szCs w:val="24"/>
        </w:rPr>
        <w:t xml:space="preserve">at MSU in Bozeman </w:t>
      </w:r>
      <w:r w:rsidR="00441794" w:rsidRPr="00007D0A">
        <w:rPr>
          <w:rFonts w:ascii="Cambria" w:hAnsi="Cambria"/>
          <w:sz w:val="24"/>
          <w:szCs w:val="24"/>
        </w:rPr>
        <w:t>upon request from the MSU Northern Financial Aid Office.</w:t>
      </w:r>
    </w:p>
    <w:p w:rsidR="00441794" w:rsidRPr="00007D0A" w:rsidRDefault="00441794" w:rsidP="009A4C48">
      <w:pPr>
        <w:pStyle w:val="Heading3"/>
        <w:rPr>
          <w:rFonts w:ascii="Cambria" w:hAnsi="Cambria"/>
        </w:rPr>
      </w:pPr>
      <w:bookmarkStart w:id="21" w:name="_Toc424823797"/>
      <w:r w:rsidRPr="00007D0A">
        <w:rPr>
          <w:rFonts w:ascii="Cambria" w:hAnsi="Cambria"/>
        </w:rPr>
        <w:t>Montana State University College of Agriculture</w:t>
      </w:r>
      <w:bookmarkEnd w:id="21"/>
    </w:p>
    <w:p w:rsidR="004C3F1F" w:rsidRPr="00007D0A" w:rsidRDefault="00441794" w:rsidP="00441794">
      <w:pPr>
        <w:rPr>
          <w:rFonts w:ascii="Cambria" w:hAnsi="Cambria"/>
          <w:sz w:val="24"/>
          <w:szCs w:val="24"/>
        </w:rPr>
      </w:pPr>
      <w:r w:rsidRPr="00007D0A">
        <w:rPr>
          <w:rFonts w:ascii="Cambria" w:hAnsi="Cambria"/>
          <w:sz w:val="24"/>
          <w:szCs w:val="24"/>
        </w:rPr>
        <w:t xml:space="preserve">Three years </w:t>
      </w:r>
      <w:r w:rsidR="004C3F1F" w:rsidRPr="00007D0A">
        <w:rPr>
          <w:rFonts w:ascii="Cambria" w:hAnsi="Cambria"/>
          <w:sz w:val="24"/>
          <w:szCs w:val="24"/>
        </w:rPr>
        <w:t>ago</w:t>
      </w:r>
      <w:r w:rsidR="00FF743F">
        <w:rPr>
          <w:rFonts w:ascii="Cambria" w:hAnsi="Cambria"/>
          <w:sz w:val="24"/>
          <w:szCs w:val="24"/>
        </w:rPr>
        <w:t>,</w:t>
      </w:r>
      <w:r w:rsidR="004C3F1F" w:rsidRPr="00007D0A">
        <w:rPr>
          <w:rFonts w:ascii="Cambria" w:hAnsi="Cambria"/>
          <w:sz w:val="24"/>
          <w:szCs w:val="24"/>
        </w:rPr>
        <w:t xml:space="preserve"> Scholarship Administrators and IT staff within the College o</w:t>
      </w:r>
      <w:r w:rsidR="00FC0FA5" w:rsidRPr="00007D0A">
        <w:rPr>
          <w:rFonts w:ascii="Cambria" w:hAnsi="Cambria"/>
          <w:sz w:val="24"/>
          <w:szCs w:val="24"/>
        </w:rPr>
        <w:t>f Agriculture partnered</w:t>
      </w:r>
      <w:r w:rsidR="004C3F1F" w:rsidRPr="00007D0A">
        <w:rPr>
          <w:rFonts w:ascii="Cambria" w:hAnsi="Cambria"/>
          <w:sz w:val="24"/>
          <w:szCs w:val="24"/>
        </w:rPr>
        <w:t xml:space="preserve"> to redesign their scholarship process.  The College of Agriculture scholarship administration software includes the following features</w:t>
      </w:r>
      <w:r w:rsidR="00FF743F">
        <w:rPr>
          <w:rFonts w:ascii="Cambria" w:hAnsi="Cambria"/>
          <w:sz w:val="24"/>
          <w:szCs w:val="24"/>
        </w:rPr>
        <w:t>,</w:t>
      </w:r>
      <w:r w:rsidR="004C3F1F" w:rsidRPr="00007D0A">
        <w:rPr>
          <w:rFonts w:ascii="Cambria" w:hAnsi="Cambria"/>
          <w:sz w:val="24"/>
          <w:szCs w:val="24"/>
        </w:rPr>
        <w:t xml:space="preserve"> </w:t>
      </w:r>
    </w:p>
    <w:p w:rsidR="004C3F1F" w:rsidRPr="00007D0A" w:rsidRDefault="004C3F1F" w:rsidP="004C3F1F">
      <w:pPr>
        <w:pStyle w:val="ListParagraph"/>
        <w:numPr>
          <w:ilvl w:val="0"/>
          <w:numId w:val="2"/>
        </w:numPr>
        <w:rPr>
          <w:rFonts w:ascii="Cambria" w:hAnsi="Cambria"/>
          <w:sz w:val="24"/>
          <w:szCs w:val="24"/>
        </w:rPr>
      </w:pPr>
      <w:r w:rsidRPr="00007D0A">
        <w:rPr>
          <w:rFonts w:ascii="Cambria" w:hAnsi="Cambria"/>
          <w:sz w:val="24"/>
          <w:szCs w:val="24"/>
        </w:rPr>
        <w:t>a single online application for all but one scholarship program within the college,</w:t>
      </w:r>
    </w:p>
    <w:p w:rsidR="00AF11D8" w:rsidRPr="00007D0A" w:rsidRDefault="00AF11D8" w:rsidP="004C3F1F">
      <w:pPr>
        <w:pStyle w:val="ListParagraph"/>
        <w:numPr>
          <w:ilvl w:val="0"/>
          <w:numId w:val="2"/>
        </w:numPr>
        <w:rPr>
          <w:rFonts w:ascii="Cambria" w:hAnsi="Cambria"/>
          <w:sz w:val="24"/>
          <w:szCs w:val="24"/>
        </w:rPr>
      </w:pPr>
      <w:r w:rsidRPr="00007D0A">
        <w:rPr>
          <w:rFonts w:ascii="Cambria" w:hAnsi="Cambria"/>
          <w:sz w:val="24"/>
          <w:szCs w:val="24"/>
        </w:rPr>
        <w:t>student and employee authentication using a supplied email,</w:t>
      </w:r>
    </w:p>
    <w:p w:rsidR="004C3F1F" w:rsidRPr="00007D0A" w:rsidRDefault="00727527" w:rsidP="004C3F1F">
      <w:pPr>
        <w:pStyle w:val="ListParagraph"/>
        <w:numPr>
          <w:ilvl w:val="0"/>
          <w:numId w:val="2"/>
        </w:numPr>
        <w:rPr>
          <w:rFonts w:ascii="Cambria" w:hAnsi="Cambria"/>
          <w:sz w:val="24"/>
          <w:szCs w:val="24"/>
        </w:rPr>
      </w:pPr>
      <w:r w:rsidRPr="00007D0A">
        <w:rPr>
          <w:rFonts w:ascii="Cambria" w:hAnsi="Cambria"/>
          <w:sz w:val="24"/>
          <w:szCs w:val="24"/>
        </w:rPr>
        <w:t>the ability to match</w:t>
      </w:r>
      <w:r w:rsidR="004C3F1F" w:rsidRPr="00007D0A">
        <w:rPr>
          <w:rFonts w:ascii="Cambria" w:hAnsi="Cambria"/>
          <w:sz w:val="24"/>
          <w:szCs w:val="24"/>
        </w:rPr>
        <w:t xml:space="preserve"> students to awards based on self-reported student information,</w:t>
      </w:r>
    </w:p>
    <w:p w:rsidR="004C3F1F" w:rsidRPr="00007D0A" w:rsidRDefault="004C3F1F" w:rsidP="004C3F1F">
      <w:pPr>
        <w:pStyle w:val="ListParagraph"/>
        <w:numPr>
          <w:ilvl w:val="0"/>
          <w:numId w:val="2"/>
        </w:numPr>
        <w:rPr>
          <w:rFonts w:ascii="Cambria" w:hAnsi="Cambria"/>
          <w:sz w:val="24"/>
          <w:szCs w:val="24"/>
        </w:rPr>
      </w:pPr>
      <w:r w:rsidRPr="00007D0A">
        <w:rPr>
          <w:rFonts w:ascii="Cambria" w:hAnsi="Cambria"/>
          <w:sz w:val="24"/>
          <w:szCs w:val="24"/>
        </w:rPr>
        <w:t>role based permissions for</w:t>
      </w:r>
      <w:r w:rsidR="00306070">
        <w:rPr>
          <w:rFonts w:ascii="Cambria" w:hAnsi="Cambria"/>
          <w:sz w:val="24"/>
          <w:szCs w:val="24"/>
        </w:rPr>
        <w:t xml:space="preserve"> </w:t>
      </w:r>
      <w:r w:rsidRPr="00007D0A">
        <w:rPr>
          <w:rFonts w:ascii="Cambria" w:hAnsi="Cambria"/>
          <w:sz w:val="24"/>
          <w:szCs w:val="24"/>
        </w:rPr>
        <w:t>administrators</w:t>
      </w:r>
      <w:r w:rsidR="00920AFC">
        <w:rPr>
          <w:rFonts w:ascii="Cambria" w:hAnsi="Cambria"/>
          <w:sz w:val="24"/>
          <w:szCs w:val="24"/>
        </w:rPr>
        <w:t xml:space="preserve">, faculty and </w:t>
      </w:r>
      <w:r w:rsidR="00AF11D8" w:rsidRPr="00007D0A">
        <w:rPr>
          <w:rFonts w:ascii="Cambria" w:hAnsi="Cambria"/>
          <w:sz w:val="24"/>
          <w:szCs w:val="24"/>
        </w:rPr>
        <w:t>departmental staff,</w:t>
      </w:r>
    </w:p>
    <w:p w:rsidR="004C3F1F" w:rsidRPr="00007D0A" w:rsidRDefault="004C3F1F" w:rsidP="004C3F1F">
      <w:pPr>
        <w:pStyle w:val="ListParagraph"/>
        <w:numPr>
          <w:ilvl w:val="0"/>
          <w:numId w:val="2"/>
        </w:numPr>
        <w:rPr>
          <w:rFonts w:ascii="Cambria" w:hAnsi="Cambria"/>
          <w:sz w:val="24"/>
          <w:szCs w:val="24"/>
        </w:rPr>
      </w:pPr>
      <w:r w:rsidRPr="00007D0A">
        <w:rPr>
          <w:rFonts w:ascii="Cambria" w:hAnsi="Cambria"/>
          <w:sz w:val="24"/>
          <w:szCs w:val="24"/>
        </w:rPr>
        <w:t xml:space="preserve">the ability to partially track fund balances, </w:t>
      </w:r>
    </w:p>
    <w:p w:rsidR="004C3F1F" w:rsidRPr="00007D0A" w:rsidRDefault="00AF11D8" w:rsidP="004C3F1F">
      <w:pPr>
        <w:pStyle w:val="ListParagraph"/>
        <w:numPr>
          <w:ilvl w:val="0"/>
          <w:numId w:val="2"/>
        </w:numPr>
        <w:rPr>
          <w:rFonts w:ascii="Cambria" w:hAnsi="Cambria"/>
          <w:sz w:val="24"/>
          <w:szCs w:val="24"/>
        </w:rPr>
      </w:pPr>
      <w:r w:rsidRPr="00007D0A">
        <w:rPr>
          <w:rFonts w:ascii="Cambria" w:hAnsi="Cambria"/>
          <w:sz w:val="24"/>
          <w:szCs w:val="24"/>
        </w:rPr>
        <w:t xml:space="preserve">retention of </w:t>
      </w:r>
      <w:r w:rsidR="004C3F1F" w:rsidRPr="00007D0A">
        <w:rPr>
          <w:rFonts w:ascii="Cambria" w:hAnsi="Cambria"/>
          <w:sz w:val="24"/>
          <w:szCs w:val="24"/>
        </w:rPr>
        <w:t xml:space="preserve">historical award records for tracking purposes, </w:t>
      </w:r>
    </w:p>
    <w:p w:rsidR="004C3F1F" w:rsidRPr="00007D0A" w:rsidRDefault="004C3F1F" w:rsidP="004C3F1F">
      <w:pPr>
        <w:pStyle w:val="ListParagraph"/>
        <w:numPr>
          <w:ilvl w:val="0"/>
          <w:numId w:val="2"/>
        </w:numPr>
        <w:rPr>
          <w:rFonts w:ascii="Cambria" w:hAnsi="Cambria"/>
          <w:sz w:val="24"/>
          <w:szCs w:val="24"/>
        </w:rPr>
      </w:pPr>
      <w:r w:rsidRPr="00007D0A">
        <w:rPr>
          <w:rFonts w:ascii="Cambria" w:hAnsi="Cambria"/>
          <w:sz w:val="24"/>
          <w:szCs w:val="24"/>
        </w:rPr>
        <w:t>the ability to upload and store certain types of documents,</w:t>
      </w:r>
    </w:p>
    <w:p w:rsidR="00441794" w:rsidRPr="00007D0A" w:rsidRDefault="00AF11D8" w:rsidP="004C3F1F">
      <w:pPr>
        <w:pStyle w:val="ListParagraph"/>
        <w:numPr>
          <w:ilvl w:val="0"/>
          <w:numId w:val="2"/>
        </w:numPr>
        <w:rPr>
          <w:rFonts w:ascii="Cambria" w:hAnsi="Cambria"/>
          <w:sz w:val="24"/>
          <w:szCs w:val="24"/>
        </w:rPr>
      </w:pPr>
      <w:r w:rsidRPr="00007D0A">
        <w:rPr>
          <w:rFonts w:ascii="Cambria" w:hAnsi="Cambria"/>
          <w:sz w:val="24"/>
          <w:szCs w:val="24"/>
        </w:rPr>
        <w:t>reporting capabilities including the ab</w:t>
      </w:r>
      <w:r w:rsidR="00727527" w:rsidRPr="00007D0A">
        <w:rPr>
          <w:rFonts w:ascii="Cambria" w:hAnsi="Cambria"/>
          <w:sz w:val="24"/>
          <w:szCs w:val="24"/>
        </w:rPr>
        <w:t>ility to export information to E</w:t>
      </w:r>
      <w:r w:rsidRPr="00007D0A">
        <w:rPr>
          <w:rFonts w:ascii="Cambria" w:hAnsi="Cambria"/>
          <w:sz w:val="24"/>
          <w:szCs w:val="24"/>
        </w:rPr>
        <w:t>xcel,</w:t>
      </w:r>
      <w:r w:rsidR="004C3F1F" w:rsidRPr="00007D0A">
        <w:rPr>
          <w:rFonts w:ascii="Cambria" w:hAnsi="Cambria"/>
          <w:sz w:val="24"/>
          <w:szCs w:val="24"/>
        </w:rPr>
        <w:t xml:space="preserve"> </w:t>
      </w:r>
    </w:p>
    <w:p w:rsidR="00AF11D8" w:rsidRPr="00007D0A" w:rsidRDefault="00AF11D8" w:rsidP="004C3F1F">
      <w:pPr>
        <w:pStyle w:val="ListParagraph"/>
        <w:numPr>
          <w:ilvl w:val="0"/>
          <w:numId w:val="2"/>
        </w:numPr>
        <w:rPr>
          <w:rFonts w:ascii="Cambria" w:hAnsi="Cambria"/>
          <w:sz w:val="24"/>
          <w:szCs w:val="24"/>
        </w:rPr>
      </w:pPr>
      <w:r w:rsidRPr="00007D0A">
        <w:rPr>
          <w:rFonts w:ascii="Cambria" w:hAnsi="Cambria"/>
          <w:sz w:val="24"/>
          <w:szCs w:val="24"/>
        </w:rPr>
        <w:t>the ability to generate SAF’s following awards, and</w:t>
      </w:r>
    </w:p>
    <w:p w:rsidR="00AF11D8" w:rsidRPr="00007D0A" w:rsidRDefault="00AF11D8" w:rsidP="004C3F1F">
      <w:pPr>
        <w:pStyle w:val="ListParagraph"/>
        <w:numPr>
          <w:ilvl w:val="0"/>
          <w:numId w:val="2"/>
        </w:numPr>
        <w:rPr>
          <w:rFonts w:ascii="Cambria" w:hAnsi="Cambria"/>
          <w:sz w:val="24"/>
          <w:szCs w:val="24"/>
        </w:rPr>
      </w:pPr>
      <w:proofErr w:type="gramStart"/>
      <w:r w:rsidRPr="00007D0A">
        <w:rPr>
          <w:rFonts w:ascii="Cambria" w:hAnsi="Cambria"/>
          <w:sz w:val="24"/>
          <w:szCs w:val="24"/>
        </w:rPr>
        <w:lastRenderedPageBreak/>
        <w:t>the</w:t>
      </w:r>
      <w:proofErr w:type="gramEnd"/>
      <w:r w:rsidRPr="00007D0A">
        <w:rPr>
          <w:rFonts w:ascii="Cambria" w:hAnsi="Cambria"/>
          <w:sz w:val="24"/>
          <w:szCs w:val="24"/>
        </w:rPr>
        <w:t xml:space="preserve"> ability to open and close the application process.</w:t>
      </w:r>
    </w:p>
    <w:p w:rsidR="00E133AE" w:rsidRPr="00007D0A" w:rsidRDefault="00E133AE" w:rsidP="00E133AE">
      <w:pPr>
        <w:rPr>
          <w:rFonts w:ascii="Cambria" w:hAnsi="Cambria"/>
          <w:sz w:val="24"/>
          <w:szCs w:val="24"/>
        </w:rPr>
      </w:pPr>
      <w:r w:rsidRPr="00007D0A">
        <w:rPr>
          <w:rFonts w:ascii="Cambria" w:hAnsi="Cambria"/>
          <w:sz w:val="24"/>
          <w:szCs w:val="24"/>
        </w:rPr>
        <w:t>Student and scholarship data is stored on a server within the college and two staff members</w:t>
      </w:r>
      <w:r w:rsidR="00FF743F">
        <w:rPr>
          <w:rFonts w:ascii="Cambria" w:hAnsi="Cambria"/>
          <w:sz w:val="24"/>
          <w:szCs w:val="24"/>
        </w:rPr>
        <w:t>,</w:t>
      </w:r>
      <w:r w:rsidRPr="00007D0A">
        <w:rPr>
          <w:rFonts w:ascii="Cambria" w:hAnsi="Cambria"/>
          <w:sz w:val="24"/>
          <w:szCs w:val="24"/>
        </w:rPr>
        <w:t xml:space="preserve"> a software developer and system administrator maintain the software and related hardware.</w:t>
      </w:r>
    </w:p>
    <w:p w:rsidR="00441794" w:rsidRPr="00007D0A" w:rsidRDefault="00441794" w:rsidP="009A4C48">
      <w:pPr>
        <w:pStyle w:val="Heading3"/>
        <w:rPr>
          <w:rFonts w:ascii="Cambria" w:hAnsi="Cambria"/>
        </w:rPr>
      </w:pPr>
      <w:bookmarkStart w:id="22" w:name="_Toc424823798"/>
      <w:r w:rsidRPr="00007D0A">
        <w:rPr>
          <w:rFonts w:ascii="Cambria" w:hAnsi="Cambria"/>
        </w:rPr>
        <w:t>Montana State University College of Education Health and Human Development</w:t>
      </w:r>
      <w:bookmarkEnd w:id="22"/>
    </w:p>
    <w:p w:rsidR="00AF11D8" w:rsidRPr="00007D0A" w:rsidRDefault="00AF11D8" w:rsidP="00441794">
      <w:pPr>
        <w:rPr>
          <w:rFonts w:ascii="Cambria" w:hAnsi="Cambria"/>
          <w:sz w:val="24"/>
          <w:szCs w:val="24"/>
        </w:rPr>
      </w:pPr>
      <w:r w:rsidRPr="00007D0A">
        <w:rPr>
          <w:rFonts w:ascii="Cambria" w:hAnsi="Cambria"/>
          <w:sz w:val="24"/>
          <w:szCs w:val="24"/>
        </w:rPr>
        <w:t>Many years ago</w:t>
      </w:r>
      <w:r w:rsidR="008F254C">
        <w:rPr>
          <w:rFonts w:ascii="Cambria" w:hAnsi="Cambria"/>
          <w:sz w:val="24"/>
          <w:szCs w:val="24"/>
        </w:rPr>
        <w:t>,</w:t>
      </w:r>
      <w:r w:rsidRPr="00007D0A">
        <w:rPr>
          <w:rFonts w:ascii="Cambria" w:hAnsi="Cambria"/>
          <w:sz w:val="24"/>
          <w:szCs w:val="24"/>
        </w:rPr>
        <w:t xml:space="preserve"> the College of EHHD worked with a graduate student to create an online scholarship application which included some backend features to store student information.  After this student left </w:t>
      </w:r>
      <w:r w:rsidR="00C60B7D" w:rsidRPr="00007D0A">
        <w:rPr>
          <w:rFonts w:ascii="Cambria" w:hAnsi="Cambria"/>
          <w:sz w:val="24"/>
          <w:szCs w:val="24"/>
        </w:rPr>
        <w:t>the University</w:t>
      </w:r>
      <w:r w:rsidRPr="00007D0A">
        <w:rPr>
          <w:rFonts w:ascii="Cambria" w:hAnsi="Cambria"/>
          <w:sz w:val="24"/>
          <w:szCs w:val="24"/>
        </w:rPr>
        <w:t>, college officials began working with an MSU employee in the Admissions Office to redesign their scholarship software.  This software includes the following features;</w:t>
      </w:r>
    </w:p>
    <w:p w:rsidR="00AF11D8" w:rsidRPr="00007D0A" w:rsidRDefault="00E133AE" w:rsidP="00AF11D8">
      <w:pPr>
        <w:pStyle w:val="ListParagraph"/>
        <w:numPr>
          <w:ilvl w:val="0"/>
          <w:numId w:val="2"/>
        </w:numPr>
        <w:rPr>
          <w:rFonts w:ascii="Cambria" w:hAnsi="Cambria"/>
          <w:sz w:val="24"/>
          <w:szCs w:val="24"/>
        </w:rPr>
      </w:pPr>
      <w:r w:rsidRPr="00007D0A">
        <w:rPr>
          <w:rFonts w:ascii="Cambria" w:hAnsi="Cambria"/>
          <w:sz w:val="24"/>
          <w:szCs w:val="24"/>
        </w:rPr>
        <w:t xml:space="preserve">two online applications (one </w:t>
      </w:r>
      <w:r w:rsidR="00C7267A">
        <w:rPr>
          <w:rFonts w:ascii="Cambria" w:hAnsi="Cambria"/>
          <w:sz w:val="24"/>
          <w:szCs w:val="24"/>
        </w:rPr>
        <w:t xml:space="preserve">for each </w:t>
      </w:r>
      <w:r w:rsidRPr="00007D0A">
        <w:rPr>
          <w:rFonts w:ascii="Cambria" w:hAnsi="Cambria"/>
          <w:sz w:val="24"/>
          <w:szCs w:val="24"/>
        </w:rPr>
        <w:t>department</w:t>
      </w:r>
      <w:r w:rsidR="00C7267A">
        <w:rPr>
          <w:rFonts w:ascii="Cambria" w:hAnsi="Cambria"/>
          <w:sz w:val="24"/>
          <w:szCs w:val="24"/>
        </w:rPr>
        <w:t xml:space="preserve"> in the college</w:t>
      </w:r>
      <w:r w:rsidRPr="00007D0A">
        <w:rPr>
          <w:rFonts w:ascii="Cambria" w:hAnsi="Cambria"/>
          <w:sz w:val="24"/>
          <w:szCs w:val="24"/>
        </w:rPr>
        <w:t>),</w:t>
      </w:r>
    </w:p>
    <w:p w:rsidR="00E133AE" w:rsidRPr="00007D0A" w:rsidRDefault="00E61686" w:rsidP="002F3E8D">
      <w:pPr>
        <w:pStyle w:val="ListParagraph"/>
        <w:numPr>
          <w:ilvl w:val="0"/>
          <w:numId w:val="2"/>
        </w:numPr>
        <w:rPr>
          <w:rFonts w:ascii="Cambria" w:hAnsi="Cambria"/>
          <w:sz w:val="24"/>
          <w:szCs w:val="24"/>
        </w:rPr>
      </w:pPr>
      <w:r w:rsidRPr="00007D0A">
        <w:rPr>
          <w:rFonts w:ascii="Cambria" w:hAnsi="Cambria"/>
          <w:sz w:val="24"/>
          <w:szCs w:val="24"/>
        </w:rPr>
        <w:t>the ability to match</w:t>
      </w:r>
      <w:r w:rsidR="00E133AE" w:rsidRPr="00007D0A">
        <w:rPr>
          <w:rFonts w:ascii="Cambria" w:hAnsi="Cambria"/>
          <w:sz w:val="24"/>
          <w:szCs w:val="24"/>
        </w:rPr>
        <w:t xml:space="preserve"> students to awards based on self-reported student information, using built in queries to match students to awards,</w:t>
      </w:r>
    </w:p>
    <w:p w:rsidR="00E133AE" w:rsidRPr="00007D0A" w:rsidRDefault="00E133AE" w:rsidP="00AF11D8">
      <w:pPr>
        <w:pStyle w:val="ListParagraph"/>
        <w:numPr>
          <w:ilvl w:val="0"/>
          <w:numId w:val="2"/>
        </w:numPr>
        <w:rPr>
          <w:rFonts w:ascii="Cambria" w:hAnsi="Cambria"/>
          <w:sz w:val="24"/>
          <w:szCs w:val="24"/>
        </w:rPr>
      </w:pPr>
      <w:r w:rsidRPr="00007D0A">
        <w:rPr>
          <w:rFonts w:ascii="Cambria" w:hAnsi="Cambria"/>
          <w:sz w:val="24"/>
          <w:szCs w:val="24"/>
        </w:rPr>
        <w:t>two interfaces, including one for the administrator and the other for students which is only comprised of the scholarship application, and</w:t>
      </w:r>
    </w:p>
    <w:p w:rsidR="00E133AE" w:rsidRPr="00007D0A" w:rsidRDefault="00E133AE" w:rsidP="00AF11D8">
      <w:pPr>
        <w:pStyle w:val="ListParagraph"/>
        <w:numPr>
          <w:ilvl w:val="0"/>
          <w:numId w:val="2"/>
        </w:numPr>
        <w:rPr>
          <w:rFonts w:ascii="Cambria" w:hAnsi="Cambria"/>
          <w:sz w:val="24"/>
          <w:szCs w:val="24"/>
        </w:rPr>
      </w:pPr>
      <w:r w:rsidRPr="00007D0A">
        <w:rPr>
          <w:rFonts w:ascii="Cambria" w:hAnsi="Cambria"/>
          <w:sz w:val="24"/>
          <w:szCs w:val="24"/>
        </w:rPr>
        <w:t>the ability to submit the recommendations via Karate mail</w:t>
      </w:r>
    </w:p>
    <w:p w:rsidR="00E133AE" w:rsidRPr="00007D0A" w:rsidRDefault="00E133AE" w:rsidP="00E133AE">
      <w:pPr>
        <w:rPr>
          <w:rFonts w:ascii="Cambria" w:hAnsi="Cambria"/>
          <w:sz w:val="24"/>
          <w:szCs w:val="24"/>
        </w:rPr>
      </w:pPr>
      <w:r w:rsidRPr="00007D0A">
        <w:rPr>
          <w:rFonts w:ascii="Cambria" w:hAnsi="Cambria"/>
          <w:sz w:val="24"/>
          <w:szCs w:val="24"/>
        </w:rPr>
        <w:t>There is no student login required for this system.  Administrator privileges are limited to a single user.  This is the same staff member who also maintains the application from year to year.</w:t>
      </w:r>
    </w:p>
    <w:p w:rsidR="00441794" w:rsidRPr="00007D0A" w:rsidRDefault="00441794" w:rsidP="009A4C48">
      <w:pPr>
        <w:pStyle w:val="Heading3"/>
        <w:rPr>
          <w:rFonts w:ascii="Cambria" w:hAnsi="Cambria"/>
        </w:rPr>
      </w:pPr>
      <w:bookmarkStart w:id="23" w:name="_Toc424823799"/>
      <w:r w:rsidRPr="00007D0A">
        <w:rPr>
          <w:rFonts w:ascii="Cambria" w:hAnsi="Cambria"/>
        </w:rPr>
        <w:t>Montana State University College of Letters and Science</w:t>
      </w:r>
      <w:r w:rsidR="00E133AE" w:rsidRPr="00007D0A">
        <w:rPr>
          <w:rFonts w:ascii="Cambria" w:hAnsi="Cambria"/>
        </w:rPr>
        <w:t xml:space="preserve"> and Honors College</w:t>
      </w:r>
      <w:bookmarkEnd w:id="23"/>
    </w:p>
    <w:p w:rsidR="00C24F44" w:rsidRPr="00007D0A" w:rsidRDefault="00E133AE">
      <w:pPr>
        <w:rPr>
          <w:rFonts w:ascii="Cambria" w:eastAsiaTheme="majorEastAsia" w:hAnsi="Cambria" w:cstheme="majorBidi"/>
          <w:color w:val="1F4D78" w:themeColor="accent1" w:themeShade="7F"/>
          <w:sz w:val="24"/>
          <w:szCs w:val="24"/>
        </w:rPr>
      </w:pPr>
      <w:r w:rsidRPr="00007D0A">
        <w:rPr>
          <w:rFonts w:ascii="Cambria" w:hAnsi="Cambria"/>
          <w:sz w:val="24"/>
          <w:szCs w:val="24"/>
        </w:rPr>
        <w:t xml:space="preserve">MSU’s College of Letters and Science and Honors College have contracted with </w:t>
      </w:r>
      <w:r w:rsidR="0071423B" w:rsidRPr="00007D0A">
        <w:rPr>
          <w:rFonts w:ascii="Cambria" w:hAnsi="Cambria"/>
          <w:sz w:val="24"/>
          <w:szCs w:val="24"/>
        </w:rPr>
        <w:t xml:space="preserve">MSU’s Web </w:t>
      </w:r>
      <w:r w:rsidR="0038738F" w:rsidRPr="00007D0A">
        <w:rPr>
          <w:rFonts w:ascii="Cambria" w:hAnsi="Cambria"/>
          <w:sz w:val="24"/>
          <w:szCs w:val="24"/>
        </w:rPr>
        <w:t xml:space="preserve">and Digital </w:t>
      </w:r>
      <w:r w:rsidR="0071423B" w:rsidRPr="00007D0A">
        <w:rPr>
          <w:rFonts w:ascii="Cambria" w:hAnsi="Cambria"/>
          <w:sz w:val="24"/>
          <w:szCs w:val="24"/>
        </w:rPr>
        <w:t>Communications department</w:t>
      </w:r>
      <w:r w:rsidRPr="00007D0A">
        <w:rPr>
          <w:rFonts w:ascii="Cambria" w:hAnsi="Cambria"/>
          <w:sz w:val="24"/>
          <w:szCs w:val="24"/>
        </w:rPr>
        <w:t xml:space="preserve"> to create an online scholarship application which </w:t>
      </w:r>
      <w:r w:rsidR="0071423B" w:rsidRPr="00007D0A">
        <w:rPr>
          <w:rFonts w:ascii="Cambria" w:hAnsi="Cambria"/>
          <w:sz w:val="24"/>
          <w:szCs w:val="24"/>
        </w:rPr>
        <w:t xml:space="preserve">includes a database </w:t>
      </w:r>
      <w:r w:rsidR="004F4C29" w:rsidRPr="00007D0A">
        <w:rPr>
          <w:rFonts w:ascii="Cambria" w:hAnsi="Cambria"/>
          <w:sz w:val="24"/>
          <w:szCs w:val="24"/>
        </w:rPr>
        <w:t>to store submitted information a</w:t>
      </w:r>
      <w:r w:rsidR="0071423B" w:rsidRPr="00007D0A">
        <w:rPr>
          <w:rFonts w:ascii="Cambria" w:hAnsi="Cambria"/>
          <w:sz w:val="24"/>
          <w:szCs w:val="24"/>
        </w:rPr>
        <w:t>nd the ability to upload certain types of documents.  The application includes reporting capabilities so that application materials can be distributed to review committee members.  Relative to the College of Letters and Science, it is worth noting that these features are only available for scholarships offered through the Dean’s Office and are not available for departmental scholarships.</w:t>
      </w:r>
      <w:r w:rsidR="00350348" w:rsidRPr="00007D0A">
        <w:rPr>
          <w:rFonts w:ascii="Cambria" w:hAnsi="Cambria"/>
          <w:sz w:val="24"/>
          <w:szCs w:val="24"/>
        </w:rPr>
        <w:t xml:space="preserve">  </w:t>
      </w:r>
      <w:r w:rsidR="001560A9" w:rsidRPr="00007D0A">
        <w:rPr>
          <w:rFonts w:ascii="Cambria" w:hAnsi="Cambria"/>
          <w:sz w:val="24"/>
          <w:szCs w:val="24"/>
        </w:rPr>
        <w:t>Unfortunately</w:t>
      </w:r>
      <w:r w:rsidR="008F254C">
        <w:rPr>
          <w:rFonts w:ascii="Cambria" w:hAnsi="Cambria"/>
          <w:sz w:val="24"/>
          <w:szCs w:val="24"/>
        </w:rPr>
        <w:t>,</w:t>
      </w:r>
      <w:r w:rsidR="001560A9" w:rsidRPr="00007D0A">
        <w:rPr>
          <w:rFonts w:ascii="Cambria" w:hAnsi="Cambria"/>
          <w:sz w:val="24"/>
          <w:szCs w:val="24"/>
        </w:rPr>
        <w:t xml:space="preserve"> no members of Web and Digital Communications were present during this conversation.  </w:t>
      </w:r>
      <w:r w:rsidR="00DD22D8" w:rsidRPr="00007D0A">
        <w:rPr>
          <w:rFonts w:ascii="Cambria" w:hAnsi="Cambria"/>
          <w:sz w:val="24"/>
          <w:szCs w:val="24"/>
        </w:rPr>
        <w:t>Consequently</w:t>
      </w:r>
      <w:r w:rsidR="008F254C">
        <w:rPr>
          <w:rFonts w:ascii="Cambria" w:hAnsi="Cambria"/>
          <w:sz w:val="24"/>
          <w:szCs w:val="24"/>
        </w:rPr>
        <w:t>,</w:t>
      </w:r>
      <w:r w:rsidR="00DD22D8" w:rsidRPr="00007D0A">
        <w:rPr>
          <w:rFonts w:ascii="Cambria" w:hAnsi="Cambria"/>
          <w:sz w:val="24"/>
          <w:szCs w:val="24"/>
        </w:rPr>
        <w:t xml:space="preserve"> o</w:t>
      </w:r>
      <w:r w:rsidR="00350348" w:rsidRPr="00007D0A">
        <w:rPr>
          <w:rFonts w:ascii="Cambria" w:hAnsi="Cambria"/>
          <w:sz w:val="24"/>
          <w:szCs w:val="24"/>
        </w:rPr>
        <w:t xml:space="preserve">ur workgroup was unable to determine </w:t>
      </w:r>
      <w:r w:rsidR="0038738F" w:rsidRPr="00007D0A">
        <w:rPr>
          <w:rFonts w:ascii="Cambria" w:hAnsi="Cambria"/>
          <w:sz w:val="24"/>
          <w:szCs w:val="24"/>
        </w:rPr>
        <w:t xml:space="preserve">the </w:t>
      </w:r>
      <w:r w:rsidR="00350348" w:rsidRPr="00007D0A">
        <w:rPr>
          <w:rFonts w:ascii="Cambria" w:hAnsi="Cambria"/>
          <w:sz w:val="24"/>
          <w:szCs w:val="24"/>
        </w:rPr>
        <w:t>precise number of staff needed to</w:t>
      </w:r>
      <w:r w:rsidR="00B103E9" w:rsidRPr="00007D0A">
        <w:rPr>
          <w:rFonts w:ascii="Cambria" w:hAnsi="Cambria"/>
          <w:sz w:val="24"/>
          <w:szCs w:val="24"/>
        </w:rPr>
        <w:t xml:space="preserve"> support the application</w:t>
      </w:r>
      <w:r w:rsidR="00C7267A">
        <w:rPr>
          <w:rFonts w:ascii="Cambria" w:hAnsi="Cambria"/>
          <w:sz w:val="24"/>
          <w:szCs w:val="24"/>
        </w:rPr>
        <w:t xml:space="preserve">, </w:t>
      </w:r>
      <w:r w:rsidR="0038738F" w:rsidRPr="00007D0A">
        <w:rPr>
          <w:rFonts w:ascii="Cambria" w:hAnsi="Cambria"/>
          <w:sz w:val="24"/>
          <w:szCs w:val="24"/>
        </w:rPr>
        <w:t>whether any authentication is necessary for students to apply</w:t>
      </w:r>
      <w:r w:rsidR="00C7267A">
        <w:rPr>
          <w:rFonts w:ascii="Cambria" w:hAnsi="Cambria"/>
          <w:sz w:val="24"/>
          <w:szCs w:val="24"/>
        </w:rPr>
        <w:t>,</w:t>
      </w:r>
      <w:r w:rsidR="0038738F" w:rsidRPr="00007D0A">
        <w:rPr>
          <w:rFonts w:ascii="Cambria" w:hAnsi="Cambria"/>
          <w:sz w:val="24"/>
          <w:szCs w:val="24"/>
        </w:rPr>
        <w:t xml:space="preserve"> </w:t>
      </w:r>
      <w:r w:rsidR="00C7267A">
        <w:rPr>
          <w:rFonts w:ascii="Cambria" w:hAnsi="Cambria"/>
          <w:sz w:val="24"/>
          <w:szCs w:val="24"/>
        </w:rPr>
        <w:t xml:space="preserve">or </w:t>
      </w:r>
      <w:r w:rsidR="001670E1">
        <w:rPr>
          <w:rFonts w:ascii="Cambria" w:hAnsi="Cambria"/>
          <w:sz w:val="24"/>
          <w:szCs w:val="24"/>
        </w:rPr>
        <w:t xml:space="preserve">how many </w:t>
      </w:r>
      <w:r w:rsidR="0038738F" w:rsidRPr="00007D0A">
        <w:rPr>
          <w:rFonts w:ascii="Cambria" w:hAnsi="Cambria"/>
          <w:sz w:val="24"/>
          <w:szCs w:val="24"/>
        </w:rPr>
        <w:t xml:space="preserve">staff members </w:t>
      </w:r>
      <w:r w:rsidR="001670E1">
        <w:rPr>
          <w:rFonts w:ascii="Cambria" w:hAnsi="Cambria"/>
          <w:sz w:val="24"/>
          <w:szCs w:val="24"/>
        </w:rPr>
        <w:t xml:space="preserve">are needed </w:t>
      </w:r>
      <w:r w:rsidR="0038738F" w:rsidRPr="00007D0A">
        <w:rPr>
          <w:rFonts w:ascii="Cambria" w:hAnsi="Cambria"/>
          <w:sz w:val="24"/>
          <w:szCs w:val="24"/>
        </w:rPr>
        <w:t>to administer the overall process from within the software.</w:t>
      </w:r>
    </w:p>
    <w:p w:rsidR="0038738F" w:rsidRPr="00007D0A" w:rsidRDefault="0038738F" w:rsidP="009A4C48">
      <w:pPr>
        <w:pStyle w:val="Heading3"/>
        <w:rPr>
          <w:rFonts w:ascii="Cambria" w:hAnsi="Cambria"/>
        </w:rPr>
      </w:pPr>
      <w:bookmarkStart w:id="24" w:name="_Toc424823800"/>
      <w:r w:rsidRPr="00007D0A">
        <w:rPr>
          <w:rFonts w:ascii="Cambria" w:hAnsi="Cambria"/>
        </w:rPr>
        <w:t>Other Universit</w:t>
      </w:r>
      <w:r w:rsidR="00A72A2A" w:rsidRPr="00007D0A">
        <w:rPr>
          <w:rFonts w:ascii="Cambria" w:hAnsi="Cambria"/>
        </w:rPr>
        <w:t>ies</w:t>
      </w:r>
      <w:bookmarkEnd w:id="24"/>
    </w:p>
    <w:p w:rsidR="0038738F" w:rsidRPr="00007D0A" w:rsidRDefault="0038738F" w:rsidP="0038738F">
      <w:pPr>
        <w:rPr>
          <w:rFonts w:ascii="Cambria" w:hAnsi="Cambria"/>
          <w:sz w:val="24"/>
          <w:szCs w:val="24"/>
        </w:rPr>
      </w:pPr>
      <w:r w:rsidRPr="00007D0A">
        <w:rPr>
          <w:rFonts w:ascii="Cambria" w:hAnsi="Cambria"/>
          <w:sz w:val="24"/>
          <w:szCs w:val="24"/>
        </w:rPr>
        <w:t xml:space="preserve">In addition to the inquiries made with MSU’s campuses and colleges, workgroup members reached out to three other Universities and University Systems to </w:t>
      </w:r>
      <w:r w:rsidR="00595A0B" w:rsidRPr="00007D0A">
        <w:rPr>
          <w:rFonts w:ascii="Cambria" w:hAnsi="Cambria"/>
          <w:sz w:val="24"/>
          <w:szCs w:val="24"/>
        </w:rPr>
        <w:t xml:space="preserve">ascertain </w:t>
      </w:r>
      <w:r w:rsidRPr="00007D0A">
        <w:rPr>
          <w:rFonts w:ascii="Cambria" w:hAnsi="Cambria"/>
          <w:sz w:val="24"/>
          <w:szCs w:val="24"/>
        </w:rPr>
        <w:t>what they are doing in the area of scholarship administration.  Workgroup members contacted the University of Montana, Idaho State University and the Colorado Community College System.  The University of Montana and Idaho State University are both close neighbors of MSU and the Colorado Community College system</w:t>
      </w:r>
      <w:r w:rsidR="00A72A2A" w:rsidRPr="00007D0A">
        <w:rPr>
          <w:rFonts w:ascii="Cambria" w:hAnsi="Cambria"/>
          <w:sz w:val="24"/>
          <w:szCs w:val="24"/>
        </w:rPr>
        <w:t>,</w:t>
      </w:r>
      <w:r w:rsidRPr="00007D0A">
        <w:rPr>
          <w:rFonts w:ascii="Cambria" w:hAnsi="Cambria"/>
          <w:sz w:val="24"/>
          <w:szCs w:val="24"/>
        </w:rPr>
        <w:t xml:space="preserve"> while much larger than the MSU system with </w:t>
      </w:r>
      <w:r w:rsidRPr="00007D0A">
        <w:rPr>
          <w:rFonts w:ascii="Cambria" w:hAnsi="Cambria"/>
          <w:sz w:val="24"/>
          <w:szCs w:val="24"/>
        </w:rPr>
        <w:lastRenderedPageBreak/>
        <w:t>more than 162,000 students</w:t>
      </w:r>
      <w:r w:rsidR="00A72A2A" w:rsidRPr="00007D0A">
        <w:rPr>
          <w:rFonts w:ascii="Cambria" w:hAnsi="Cambria"/>
          <w:sz w:val="24"/>
          <w:szCs w:val="24"/>
        </w:rPr>
        <w:t>,</w:t>
      </w:r>
      <w:r w:rsidRPr="00007D0A">
        <w:rPr>
          <w:rFonts w:ascii="Cambria" w:hAnsi="Cambria"/>
          <w:sz w:val="24"/>
          <w:szCs w:val="24"/>
        </w:rPr>
        <w:t xml:space="preserve"> is often a good resource</w:t>
      </w:r>
      <w:r w:rsidR="00595A0B" w:rsidRPr="00007D0A">
        <w:rPr>
          <w:rFonts w:ascii="Cambria" w:hAnsi="Cambria"/>
          <w:sz w:val="24"/>
          <w:szCs w:val="24"/>
        </w:rPr>
        <w:t xml:space="preserve"> for best practices information</w:t>
      </w:r>
      <w:r w:rsidR="00A72A2A" w:rsidRPr="00007D0A">
        <w:rPr>
          <w:rFonts w:ascii="Cambria" w:hAnsi="Cambria"/>
          <w:sz w:val="24"/>
          <w:szCs w:val="24"/>
        </w:rPr>
        <w:t>.</w:t>
      </w:r>
      <w:r w:rsidRPr="00007D0A">
        <w:rPr>
          <w:rFonts w:ascii="Cambria" w:hAnsi="Cambria"/>
          <w:sz w:val="24"/>
          <w:szCs w:val="24"/>
        </w:rPr>
        <w:t xml:space="preserve">  </w:t>
      </w:r>
      <w:r w:rsidR="00A72A2A" w:rsidRPr="00007D0A">
        <w:rPr>
          <w:rFonts w:ascii="Cambria" w:hAnsi="Cambria"/>
          <w:sz w:val="24"/>
          <w:szCs w:val="24"/>
        </w:rPr>
        <w:t>L</w:t>
      </w:r>
      <w:r w:rsidRPr="00007D0A">
        <w:rPr>
          <w:rFonts w:ascii="Cambria" w:hAnsi="Cambria"/>
          <w:sz w:val="24"/>
          <w:szCs w:val="24"/>
        </w:rPr>
        <w:t>ike MSU, their system operates on a single instance of Banner and</w:t>
      </w:r>
      <w:r w:rsidR="00595A0B" w:rsidRPr="00007D0A">
        <w:rPr>
          <w:rFonts w:ascii="Cambria" w:hAnsi="Cambria"/>
          <w:sz w:val="24"/>
          <w:szCs w:val="24"/>
        </w:rPr>
        <w:t>,</w:t>
      </w:r>
      <w:r w:rsidRPr="00007D0A">
        <w:rPr>
          <w:rFonts w:ascii="Cambria" w:hAnsi="Cambria"/>
          <w:sz w:val="24"/>
          <w:szCs w:val="24"/>
        </w:rPr>
        <w:t xml:space="preserve"> similarly, their student and financial aid Banner modules utilize Banner’s multi-entity processing (MEP) capabilities which segregates student and financial aid information by campus</w:t>
      </w:r>
      <w:r w:rsidR="00A41CD1" w:rsidRPr="00007D0A">
        <w:rPr>
          <w:rFonts w:ascii="Cambria" w:hAnsi="Cambria"/>
          <w:sz w:val="24"/>
          <w:szCs w:val="24"/>
        </w:rPr>
        <w:t>.</w:t>
      </w:r>
      <w:r w:rsidR="008D0498" w:rsidRPr="00007D0A">
        <w:rPr>
          <w:rFonts w:ascii="Cambria" w:hAnsi="Cambria"/>
          <w:sz w:val="24"/>
          <w:szCs w:val="24"/>
        </w:rPr>
        <w:t xml:space="preserve">  Unfortunately, the </w:t>
      </w:r>
      <w:proofErr w:type="spellStart"/>
      <w:r w:rsidR="005E253C" w:rsidRPr="00007D0A">
        <w:rPr>
          <w:rFonts w:ascii="Cambria" w:hAnsi="Cambria"/>
          <w:sz w:val="24"/>
          <w:szCs w:val="24"/>
        </w:rPr>
        <w:t>UPdate</w:t>
      </w:r>
      <w:proofErr w:type="spellEnd"/>
      <w:r w:rsidR="005E253C" w:rsidRPr="00007D0A">
        <w:rPr>
          <w:rFonts w:ascii="Cambria" w:hAnsi="Cambria"/>
          <w:sz w:val="24"/>
          <w:szCs w:val="24"/>
        </w:rPr>
        <w:t xml:space="preserve"> MSU </w:t>
      </w:r>
      <w:r w:rsidR="008D0498" w:rsidRPr="00007D0A">
        <w:rPr>
          <w:rFonts w:ascii="Cambria" w:hAnsi="Cambria"/>
          <w:sz w:val="24"/>
          <w:szCs w:val="24"/>
        </w:rPr>
        <w:t xml:space="preserve">Scholarship Administration workgroup only received responses from </w:t>
      </w:r>
      <w:r w:rsidR="00E61686" w:rsidRPr="00007D0A">
        <w:rPr>
          <w:rFonts w:ascii="Cambria" w:hAnsi="Cambria"/>
          <w:sz w:val="24"/>
          <w:szCs w:val="24"/>
        </w:rPr>
        <w:t xml:space="preserve">the </w:t>
      </w:r>
      <w:r w:rsidR="008D0498" w:rsidRPr="00007D0A">
        <w:rPr>
          <w:rFonts w:ascii="Cambria" w:hAnsi="Cambria"/>
          <w:sz w:val="24"/>
          <w:szCs w:val="24"/>
        </w:rPr>
        <w:t>University of Montana and Idaho State University.  Below are brief sum</w:t>
      </w:r>
      <w:r w:rsidR="00595A0B" w:rsidRPr="00007D0A">
        <w:rPr>
          <w:rFonts w:ascii="Cambria" w:hAnsi="Cambria"/>
          <w:sz w:val="24"/>
          <w:szCs w:val="24"/>
        </w:rPr>
        <w:t>maries of the ways in which these institutions</w:t>
      </w:r>
      <w:r w:rsidR="008D0498" w:rsidRPr="00007D0A">
        <w:rPr>
          <w:rFonts w:ascii="Cambria" w:hAnsi="Cambria"/>
          <w:sz w:val="24"/>
          <w:szCs w:val="24"/>
        </w:rPr>
        <w:t xml:space="preserve"> administer scholarships on their campuses.</w:t>
      </w:r>
    </w:p>
    <w:p w:rsidR="008D0498" w:rsidRPr="00007D0A" w:rsidRDefault="008D0498" w:rsidP="009A4C48">
      <w:pPr>
        <w:pStyle w:val="Heading4"/>
        <w:rPr>
          <w:rFonts w:ascii="Cambria" w:hAnsi="Cambria"/>
        </w:rPr>
      </w:pPr>
      <w:r w:rsidRPr="00007D0A">
        <w:rPr>
          <w:rFonts w:ascii="Cambria" w:hAnsi="Cambria"/>
        </w:rPr>
        <w:t xml:space="preserve">University of Montana </w:t>
      </w:r>
    </w:p>
    <w:p w:rsidR="00277ACB" w:rsidRPr="00007D0A" w:rsidRDefault="00277ACB" w:rsidP="00277ACB">
      <w:pPr>
        <w:rPr>
          <w:rFonts w:ascii="Cambria" w:hAnsi="Cambria"/>
          <w:sz w:val="24"/>
          <w:szCs w:val="24"/>
        </w:rPr>
      </w:pPr>
      <w:r w:rsidRPr="00007D0A">
        <w:rPr>
          <w:rFonts w:ascii="Cambria" w:hAnsi="Cambria"/>
          <w:sz w:val="24"/>
          <w:szCs w:val="24"/>
        </w:rPr>
        <w:t>The University of Montana is in the process of redesigning their scholarship process.   They are moving forward in two ways.  First they are creating a unified policy which includes guidelines for advertising, awarding and distribution of scholarships.  This effort also includes defining best practices, identifying consistent application open and close dates and developing a consistent application.</w:t>
      </w:r>
      <w:r w:rsidR="00EB1480" w:rsidRPr="00007D0A">
        <w:rPr>
          <w:rFonts w:ascii="Cambria" w:hAnsi="Cambria"/>
          <w:sz w:val="24"/>
          <w:szCs w:val="24"/>
        </w:rPr>
        <w:t xml:space="preserve">  The University of Montana </w:t>
      </w:r>
      <w:r w:rsidR="008F254C">
        <w:rPr>
          <w:rFonts w:ascii="Cambria" w:hAnsi="Cambria"/>
          <w:sz w:val="24"/>
          <w:szCs w:val="24"/>
        </w:rPr>
        <w:t>finalized</w:t>
      </w:r>
      <w:r w:rsidRPr="00007D0A">
        <w:rPr>
          <w:rFonts w:ascii="Cambria" w:hAnsi="Cambria"/>
          <w:sz w:val="24"/>
          <w:szCs w:val="24"/>
        </w:rPr>
        <w:t xml:space="preserve"> contracts with a </w:t>
      </w:r>
      <w:r w:rsidR="001670E1">
        <w:rPr>
          <w:rFonts w:ascii="Cambria" w:hAnsi="Cambria"/>
          <w:sz w:val="24"/>
          <w:szCs w:val="24"/>
        </w:rPr>
        <w:t>third-</w:t>
      </w:r>
      <w:r w:rsidRPr="00007D0A">
        <w:rPr>
          <w:rFonts w:ascii="Cambria" w:hAnsi="Cambria"/>
          <w:sz w:val="24"/>
          <w:szCs w:val="24"/>
        </w:rPr>
        <w:t>party software vendor specializing in scholar</w:t>
      </w:r>
      <w:r w:rsidR="00EB1480" w:rsidRPr="00007D0A">
        <w:rPr>
          <w:rFonts w:ascii="Cambria" w:hAnsi="Cambria"/>
          <w:sz w:val="24"/>
          <w:szCs w:val="24"/>
        </w:rPr>
        <w:t>ship administration solutions, (</w:t>
      </w:r>
      <w:proofErr w:type="spellStart"/>
      <w:r w:rsidR="00EB1480" w:rsidRPr="00007D0A">
        <w:rPr>
          <w:rFonts w:ascii="Cambria" w:hAnsi="Cambria"/>
          <w:sz w:val="24"/>
          <w:szCs w:val="24"/>
        </w:rPr>
        <w:t>AcademicWorks</w:t>
      </w:r>
      <w:proofErr w:type="spellEnd"/>
      <w:r w:rsidR="00EB1480" w:rsidRPr="00007D0A">
        <w:rPr>
          <w:rFonts w:ascii="Cambria" w:hAnsi="Cambria"/>
          <w:sz w:val="24"/>
          <w:szCs w:val="24"/>
        </w:rPr>
        <w:t>) in order to develop a consistent application.</w:t>
      </w:r>
    </w:p>
    <w:p w:rsidR="008D0498" w:rsidRPr="00007D0A" w:rsidRDefault="008D0498" w:rsidP="009A4C48">
      <w:pPr>
        <w:pStyle w:val="Heading4"/>
        <w:rPr>
          <w:rFonts w:ascii="Cambria" w:hAnsi="Cambria"/>
        </w:rPr>
      </w:pPr>
      <w:r w:rsidRPr="00007D0A">
        <w:rPr>
          <w:rFonts w:ascii="Cambria" w:hAnsi="Cambria"/>
        </w:rPr>
        <w:t>Idaho State University</w:t>
      </w:r>
    </w:p>
    <w:p w:rsidR="004F4C29" w:rsidRPr="00007D0A" w:rsidRDefault="00EB1480" w:rsidP="004F4C29">
      <w:pPr>
        <w:rPr>
          <w:rFonts w:ascii="Cambria" w:hAnsi="Cambria"/>
          <w:sz w:val="24"/>
          <w:szCs w:val="24"/>
        </w:rPr>
      </w:pPr>
      <w:r w:rsidRPr="00007D0A">
        <w:rPr>
          <w:rFonts w:ascii="Cambria" w:hAnsi="Cambria"/>
          <w:sz w:val="24"/>
          <w:szCs w:val="24"/>
        </w:rPr>
        <w:t xml:space="preserve">In 2014, </w:t>
      </w:r>
      <w:r w:rsidR="004F4C29" w:rsidRPr="00007D0A">
        <w:rPr>
          <w:rFonts w:ascii="Cambria" w:hAnsi="Cambria"/>
          <w:sz w:val="24"/>
          <w:szCs w:val="24"/>
        </w:rPr>
        <w:t xml:space="preserve">Idaho State University contracted with </w:t>
      </w:r>
      <w:proofErr w:type="spellStart"/>
      <w:r w:rsidRPr="00007D0A">
        <w:rPr>
          <w:rFonts w:ascii="Cambria" w:hAnsi="Cambria"/>
          <w:sz w:val="24"/>
          <w:szCs w:val="24"/>
        </w:rPr>
        <w:t>AcademicWorks</w:t>
      </w:r>
      <w:proofErr w:type="spellEnd"/>
      <w:r w:rsidR="00E61686" w:rsidRPr="00007D0A">
        <w:rPr>
          <w:rStyle w:val="FootnoteReference"/>
          <w:rFonts w:ascii="Cambria" w:hAnsi="Cambria"/>
          <w:sz w:val="24"/>
          <w:szCs w:val="24"/>
        </w:rPr>
        <w:footnoteReference w:id="1"/>
      </w:r>
      <w:r w:rsidR="00432CE5" w:rsidRPr="00007D0A">
        <w:rPr>
          <w:rFonts w:ascii="Cambria" w:hAnsi="Cambria"/>
          <w:sz w:val="24"/>
          <w:szCs w:val="24"/>
        </w:rPr>
        <w:t xml:space="preserve">.  Prior to implementing this solution, officials from ISU noted that they administered scholarships through a paper-based process that included multiple application forms and funds managed in a decentralized fashion.  </w:t>
      </w:r>
      <w:r w:rsidR="00C60B7D" w:rsidRPr="00007D0A">
        <w:rPr>
          <w:rFonts w:ascii="Cambria" w:hAnsi="Cambria"/>
          <w:sz w:val="24"/>
          <w:szCs w:val="24"/>
        </w:rPr>
        <w:t>As with</w:t>
      </w:r>
      <w:r w:rsidR="00432CE5" w:rsidRPr="00007D0A">
        <w:rPr>
          <w:rFonts w:ascii="Cambria" w:hAnsi="Cambria"/>
          <w:sz w:val="24"/>
          <w:szCs w:val="24"/>
        </w:rPr>
        <w:t xml:space="preserve"> MSU</w:t>
      </w:r>
      <w:r w:rsidR="00C60B7D" w:rsidRPr="00007D0A">
        <w:rPr>
          <w:rFonts w:ascii="Cambria" w:hAnsi="Cambria"/>
          <w:sz w:val="24"/>
          <w:szCs w:val="24"/>
        </w:rPr>
        <w:t xml:space="preserve"> at Bozeman</w:t>
      </w:r>
      <w:r w:rsidR="00432CE5" w:rsidRPr="00007D0A">
        <w:rPr>
          <w:rFonts w:ascii="Cambria" w:hAnsi="Cambria"/>
          <w:sz w:val="24"/>
          <w:szCs w:val="24"/>
        </w:rPr>
        <w:t>, some applications were posted on a coll</w:t>
      </w:r>
      <w:r w:rsidR="00B833D3" w:rsidRPr="00007D0A">
        <w:rPr>
          <w:rFonts w:ascii="Cambria" w:hAnsi="Cambria"/>
          <w:sz w:val="24"/>
          <w:szCs w:val="24"/>
        </w:rPr>
        <w:t xml:space="preserve">ege or department </w:t>
      </w:r>
      <w:r w:rsidR="00432CE5" w:rsidRPr="00007D0A">
        <w:rPr>
          <w:rFonts w:ascii="Cambria" w:hAnsi="Cambria"/>
          <w:sz w:val="24"/>
          <w:szCs w:val="24"/>
        </w:rPr>
        <w:t>website only to be physically printed and submitted on paper.</w:t>
      </w:r>
    </w:p>
    <w:p w:rsidR="00432CE5" w:rsidRPr="00007D0A" w:rsidRDefault="00432CE5" w:rsidP="004F4C29">
      <w:pPr>
        <w:rPr>
          <w:rFonts w:ascii="Cambria" w:hAnsi="Cambria"/>
          <w:sz w:val="24"/>
          <w:szCs w:val="24"/>
        </w:rPr>
      </w:pPr>
      <w:r w:rsidRPr="00007D0A">
        <w:rPr>
          <w:rFonts w:ascii="Cambria" w:hAnsi="Cambria"/>
          <w:sz w:val="24"/>
          <w:szCs w:val="24"/>
        </w:rPr>
        <w:t>A representative of ISU mentioned that the primary motivations for pursuing a software solution included student service, process redesign and consistency.  In terms of student service, they hoped to make the application process easier for students</w:t>
      </w:r>
      <w:r w:rsidR="00595A0B" w:rsidRPr="00007D0A">
        <w:rPr>
          <w:rFonts w:ascii="Cambria" w:hAnsi="Cambria"/>
          <w:sz w:val="24"/>
          <w:szCs w:val="24"/>
        </w:rPr>
        <w:t>, which included having</w:t>
      </w:r>
      <w:r w:rsidRPr="00007D0A">
        <w:rPr>
          <w:rFonts w:ascii="Cambria" w:hAnsi="Cambria"/>
          <w:sz w:val="24"/>
          <w:szCs w:val="24"/>
        </w:rPr>
        <w:t xml:space="preserve"> a consistent application, and making the application process available from anywhere at any time</w:t>
      </w:r>
      <w:r w:rsidR="00FF22C2" w:rsidRPr="00007D0A">
        <w:rPr>
          <w:rFonts w:ascii="Cambria" w:hAnsi="Cambria"/>
          <w:sz w:val="24"/>
          <w:szCs w:val="24"/>
        </w:rPr>
        <w:t xml:space="preserve">, enabling review committee members and scholarship administrators to retrieve and review documents and </w:t>
      </w:r>
      <w:r w:rsidR="00820B5D" w:rsidRPr="00007D0A">
        <w:rPr>
          <w:rFonts w:ascii="Cambria" w:hAnsi="Cambria"/>
          <w:sz w:val="24"/>
          <w:szCs w:val="24"/>
        </w:rPr>
        <w:t>participat</w:t>
      </w:r>
      <w:r w:rsidR="00820B5D">
        <w:rPr>
          <w:rFonts w:ascii="Cambria" w:hAnsi="Cambria"/>
          <w:sz w:val="24"/>
          <w:szCs w:val="24"/>
        </w:rPr>
        <w:t>e</w:t>
      </w:r>
      <w:r w:rsidR="00820B5D" w:rsidRPr="00007D0A">
        <w:rPr>
          <w:rFonts w:ascii="Cambria" w:hAnsi="Cambria"/>
          <w:sz w:val="24"/>
          <w:szCs w:val="24"/>
        </w:rPr>
        <w:t xml:space="preserve"> </w:t>
      </w:r>
      <w:r w:rsidR="00FF22C2" w:rsidRPr="00007D0A">
        <w:rPr>
          <w:rFonts w:ascii="Cambria" w:hAnsi="Cambria"/>
          <w:sz w:val="24"/>
          <w:szCs w:val="24"/>
        </w:rPr>
        <w:t>in the review and selection process remotely if needed.</w:t>
      </w:r>
      <w:r w:rsidRPr="00007D0A">
        <w:rPr>
          <w:rFonts w:ascii="Cambria" w:hAnsi="Cambria"/>
          <w:sz w:val="24"/>
          <w:szCs w:val="24"/>
        </w:rPr>
        <w:t xml:space="preserve"> Since implementing in 2014, ISU has seen their scholarship applications quadruple.  </w:t>
      </w:r>
    </w:p>
    <w:p w:rsidR="00002880" w:rsidRPr="002C7188" w:rsidRDefault="00EB3D9F" w:rsidP="003551AB">
      <w:pPr>
        <w:pStyle w:val="Heading1"/>
        <w:rPr>
          <w:rFonts w:ascii="Cambria" w:hAnsi="Cambria"/>
        </w:rPr>
      </w:pPr>
      <w:bookmarkStart w:id="25" w:name="_Toc424823801"/>
      <w:r w:rsidRPr="002C7188">
        <w:rPr>
          <w:rFonts w:ascii="Cambria" w:hAnsi="Cambria"/>
        </w:rPr>
        <w:t>Challenges</w:t>
      </w:r>
      <w:bookmarkEnd w:id="25"/>
    </w:p>
    <w:p w:rsidR="00EB3D9F" w:rsidRPr="006776C4" w:rsidRDefault="00595A0B" w:rsidP="00002880">
      <w:pPr>
        <w:rPr>
          <w:rFonts w:ascii="Cambria" w:hAnsi="Cambria"/>
          <w:sz w:val="24"/>
          <w:szCs w:val="24"/>
        </w:rPr>
      </w:pPr>
      <w:r w:rsidRPr="006776C4">
        <w:rPr>
          <w:rFonts w:ascii="Cambria" w:hAnsi="Cambria"/>
          <w:sz w:val="24"/>
          <w:szCs w:val="24"/>
        </w:rPr>
        <w:t>Given the above overview of practices across our four campuses and at the two external institutions considered, it is clear t</w:t>
      </w:r>
      <w:r w:rsidR="00EB3D9F" w:rsidRPr="006776C4">
        <w:rPr>
          <w:rFonts w:ascii="Cambria" w:hAnsi="Cambria"/>
          <w:sz w:val="24"/>
          <w:szCs w:val="24"/>
        </w:rPr>
        <w:t xml:space="preserve">here are areas of convergence and divergence </w:t>
      </w:r>
      <w:r w:rsidRPr="006776C4">
        <w:rPr>
          <w:rFonts w:ascii="Cambria" w:hAnsi="Cambria"/>
          <w:sz w:val="24"/>
          <w:szCs w:val="24"/>
        </w:rPr>
        <w:t>with respect to</w:t>
      </w:r>
      <w:r w:rsidR="00EB3D9F" w:rsidRPr="006776C4">
        <w:rPr>
          <w:rFonts w:ascii="Cambria" w:hAnsi="Cambria"/>
          <w:sz w:val="24"/>
          <w:szCs w:val="24"/>
        </w:rPr>
        <w:t xml:space="preserve"> the </w:t>
      </w:r>
      <w:r w:rsidRPr="006776C4">
        <w:rPr>
          <w:rFonts w:ascii="Cambria" w:hAnsi="Cambria"/>
          <w:sz w:val="24"/>
          <w:szCs w:val="24"/>
        </w:rPr>
        <w:t>Scholarship Administration challenges faced by</w:t>
      </w:r>
      <w:r w:rsidR="00EB3D9F" w:rsidRPr="006776C4">
        <w:rPr>
          <w:rFonts w:ascii="Cambria" w:hAnsi="Cambria"/>
          <w:sz w:val="24"/>
          <w:szCs w:val="24"/>
        </w:rPr>
        <w:t xml:space="preserve"> colleges, departments and campuses.  The key challenges </w:t>
      </w:r>
      <w:r w:rsidR="00C32B4B" w:rsidRPr="006776C4">
        <w:rPr>
          <w:rFonts w:ascii="Cambria" w:hAnsi="Cambria"/>
          <w:sz w:val="24"/>
          <w:szCs w:val="24"/>
        </w:rPr>
        <w:t>that emerged over the course of our review</w:t>
      </w:r>
      <w:r w:rsidR="00EB3D9F" w:rsidRPr="006776C4">
        <w:rPr>
          <w:rFonts w:ascii="Cambria" w:hAnsi="Cambria"/>
          <w:sz w:val="24"/>
          <w:szCs w:val="24"/>
        </w:rPr>
        <w:t xml:space="preserve"> are listed below.</w:t>
      </w:r>
    </w:p>
    <w:p w:rsidR="00EB3D9F" w:rsidRPr="006776C4" w:rsidRDefault="00EB3D9F" w:rsidP="00826520">
      <w:pPr>
        <w:pStyle w:val="Heading2"/>
        <w:rPr>
          <w:rFonts w:ascii="Cambria" w:hAnsi="Cambria"/>
        </w:rPr>
      </w:pPr>
      <w:bookmarkStart w:id="26" w:name="_Toc424823802"/>
      <w:r w:rsidRPr="006776C4">
        <w:rPr>
          <w:rFonts w:ascii="Cambria" w:hAnsi="Cambria"/>
        </w:rPr>
        <w:lastRenderedPageBreak/>
        <w:t>Manual Processes</w:t>
      </w:r>
      <w:bookmarkEnd w:id="26"/>
    </w:p>
    <w:p w:rsidR="006E29C7" w:rsidRPr="006776C4" w:rsidRDefault="00EB3D9F" w:rsidP="00002880">
      <w:pPr>
        <w:rPr>
          <w:rFonts w:ascii="Cambria" w:hAnsi="Cambria"/>
          <w:sz w:val="24"/>
          <w:szCs w:val="24"/>
        </w:rPr>
      </w:pPr>
      <w:r w:rsidRPr="006776C4">
        <w:rPr>
          <w:rFonts w:ascii="Cambria" w:hAnsi="Cambria"/>
          <w:sz w:val="24"/>
          <w:szCs w:val="24"/>
        </w:rPr>
        <w:t>A number of ac</w:t>
      </w:r>
      <w:r w:rsidR="00385A5C" w:rsidRPr="006776C4">
        <w:rPr>
          <w:rFonts w:ascii="Cambria" w:hAnsi="Cambria"/>
          <w:sz w:val="24"/>
          <w:szCs w:val="24"/>
        </w:rPr>
        <w:t>tions that must be performed</w:t>
      </w:r>
      <w:r w:rsidRPr="006776C4">
        <w:rPr>
          <w:rFonts w:ascii="Cambria" w:hAnsi="Cambria"/>
          <w:sz w:val="24"/>
          <w:szCs w:val="24"/>
        </w:rPr>
        <w:t xml:space="preserve"> </w:t>
      </w:r>
      <w:r w:rsidR="00E7117E" w:rsidRPr="006776C4">
        <w:rPr>
          <w:rFonts w:ascii="Cambria" w:hAnsi="Cambria"/>
          <w:sz w:val="24"/>
          <w:szCs w:val="24"/>
        </w:rPr>
        <w:t>before</w:t>
      </w:r>
      <w:r w:rsidRPr="006776C4">
        <w:rPr>
          <w:rFonts w:ascii="Cambria" w:hAnsi="Cambria"/>
          <w:sz w:val="24"/>
          <w:szCs w:val="24"/>
        </w:rPr>
        <w:t xml:space="preserve"> and following a scholarship award are </w:t>
      </w:r>
      <w:r w:rsidR="00F87596" w:rsidRPr="006776C4">
        <w:rPr>
          <w:rFonts w:ascii="Cambria" w:hAnsi="Cambria"/>
          <w:sz w:val="24"/>
          <w:szCs w:val="24"/>
        </w:rPr>
        <w:t>completed manually</w:t>
      </w:r>
      <w:r w:rsidR="00E7117E" w:rsidRPr="006776C4">
        <w:rPr>
          <w:rFonts w:ascii="Cambria" w:hAnsi="Cambria"/>
          <w:sz w:val="24"/>
          <w:szCs w:val="24"/>
        </w:rPr>
        <w:t>.</w:t>
      </w:r>
    </w:p>
    <w:p w:rsidR="006E29C7" w:rsidRPr="006776C4" w:rsidRDefault="001A58D8" w:rsidP="006E29C7">
      <w:pPr>
        <w:pStyle w:val="ListParagraph"/>
        <w:numPr>
          <w:ilvl w:val="0"/>
          <w:numId w:val="1"/>
        </w:numPr>
        <w:rPr>
          <w:rFonts w:ascii="Cambria" w:hAnsi="Cambria"/>
          <w:sz w:val="24"/>
          <w:szCs w:val="24"/>
        </w:rPr>
      </w:pPr>
      <w:bookmarkStart w:id="27" w:name="_Toc424823803"/>
      <w:r w:rsidRPr="006776C4">
        <w:rPr>
          <w:rStyle w:val="Heading3Char"/>
          <w:rFonts w:ascii="Cambria" w:hAnsi="Cambria"/>
        </w:rPr>
        <w:t>Prepare Committee Materials</w:t>
      </w:r>
      <w:bookmarkEnd w:id="27"/>
      <w:r w:rsidRPr="006776C4">
        <w:rPr>
          <w:rFonts w:ascii="Cambria" w:hAnsi="Cambria"/>
          <w:sz w:val="24"/>
          <w:szCs w:val="24"/>
        </w:rPr>
        <w:t xml:space="preserve"> – C</w:t>
      </w:r>
      <w:r w:rsidR="00EB3D9F" w:rsidRPr="006776C4">
        <w:rPr>
          <w:rFonts w:ascii="Cambria" w:hAnsi="Cambria"/>
          <w:sz w:val="24"/>
          <w:szCs w:val="24"/>
        </w:rPr>
        <w:t>olleges and departments which offer a paper-based or survey-based scholarship application must transcribe each application into a master spreadsheet</w:t>
      </w:r>
      <w:r w:rsidR="00A65F11" w:rsidRPr="006776C4">
        <w:rPr>
          <w:rFonts w:ascii="Cambria" w:hAnsi="Cambria"/>
          <w:sz w:val="24"/>
          <w:szCs w:val="24"/>
        </w:rPr>
        <w:t xml:space="preserve"> one-by-one. </w:t>
      </w:r>
    </w:p>
    <w:p w:rsidR="00A65F11" w:rsidRPr="006776C4" w:rsidRDefault="00A65F11" w:rsidP="00A65F11">
      <w:pPr>
        <w:pStyle w:val="ListParagraph"/>
        <w:rPr>
          <w:rFonts w:ascii="Cambria" w:hAnsi="Cambria"/>
          <w:sz w:val="24"/>
          <w:szCs w:val="24"/>
        </w:rPr>
      </w:pPr>
    </w:p>
    <w:p w:rsidR="00FA4F94" w:rsidRPr="006776C4" w:rsidRDefault="001A58D8" w:rsidP="006E29C7">
      <w:pPr>
        <w:pStyle w:val="ListParagraph"/>
        <w:numPr>
          <w:ilvl w:val="0"/>
          <w:numId w:val="1"/>
        </w:numPr>
        <w:rPr>
          <w:rFonts w:ascii="Cambria" w:hAnsi="Cambria"/>
          <w:sz w:val="24"/>
          <w:szCs w:val="24"/>
        </w:rPr>
      </w:pPr>
      <w:bookmarkStart w:id="28" w:name="_Toc424823804"/>
      <w:r w:rsidRPr="006776C4">
        <w:rPr>
          <w:rStyle w:val="Heading3Char"/>
          <w:rFonts w:ascii="Cambria" w:hAnsi="Cambria"/>
        </w:rPr>
        <w:t>Match Students to Awards</w:t>
      </w:r>
      <w:bookmarkEnd w:id="28"/>
      <w:r w:rsidRPr="006776C4">
        <w:rPr>
          <w:rFonts w:ascii="Cambria" w:hAnsi="Cambria"/>
          <w:sz w:val="24"/>
          <w:szCs w:val="24"/>
        </w:rPr>
        <w:t xml:space="preserve"> –</w:t>
      </w:r>
      <w:r w:rsidR="006E29C7" w:rsidRPr="006776C4">
        <w:rPr>
          <w:rFonts w:ascii="Cambria" w:hAnsi="Cambria"/>
          <w:sz w:val="24"/>
          <w:szCs w:val="24"/>
        </w:rPr>
        <w:t xml:space="preserve"> This was a ne</w:t>
      </w:r>
      <w:r w:rsidR="00F87596" w:rsidRPr="006776C4">
        <w:rPr>
          <w:rFonts w:ascii="Cambria" w:hAnsi="Cambria"/>
          <w:sz w:val="24"/>
          <w:szCs w:val="24"/>
        </w:rPr>
        <w:t>arly universal challenge noted throughout</w:t>
      </w:r>
      <w:r w:rsidR="00204630" w:rsidRPr="006776C4">
        <w:rPr>
          <w:rFonts w:ascii="Cambria" w:hAnsi="Cambria"/>
          <w:sz w:val="24"/>
          <w:szCs w:val="24"/>
        </w:rPr>
        <w:t xml:space="preserve"> the interviews.  Typically, a</w:t>
      </w:r>
      <w:r w:rsidR="006E29C7" w:rsidRPr="006776C4">
        <w:rPr>
          <w:rFonts w:ascii="Cambria" w:hAnsi="Cambria"/>
          <w:sz w:val="24"/>
          <w:szCs w:val="24"/>
        </w:rPr>
        <w:t xml:space="preserve"> scholarship administrator within a college or department will either </w:t>
      </w:r>
      <w:r w:rsidR="00204630" w:rsidRPr="006776C4">
        <w:rPr>
          <w:rFonts w:ascii="Cambria" w:hAnsi="Cambria"/>
          <w:sz w:val="24"/>
          <w:szCs w:val="24"/>
        </w:rPr>
        <w:t>prepare</w:t>
      </w:r>
      <w:r w:rsidR="006E29C7" w:rsidRPr="006776C4">
        <w:rPr>
          <w:rFonts w:ascii="Cambria" w:hAnsi="Cambria"/>
          <w:sz w:val="24"/>
          <w:szCs w:val="24"/>
        </w:rPr>
        <w:t xml:space="preserve"> lists of applicants</w:t>
      </w:r>
      <w:r w:rsidR="00204630" w:rsidRPr="006776C4">
        <w:rPr>
          <w:rFonts w:ascii="Cambria" w:hAnsi="Cambria"/>
          <w:sz w:val="24"/>
          <w:szCs w:val="24"/>
        </w:rPr>
        <w:t xml:space="preserve"> for each</w:t>
      </w:r>
      <w:r w:rsidR="006E29C7" w:rsidRPr="006776C4">
        <w:rPr>
          <w:rFonts w:ascii="Cambria" w:hAnsi="Cambria"/>
          <w:sz w:val="24"/>
          <w:szCs w:val="24"/>
        </w:rPr>
        <w:t xml:space="preserve"> fund</w:t>
      </w:r>
      <w:r w:rsidR="00F87596" w:rsidRPr="006776C4">
        <w:rPr>
          <w:rFonts w:ascii="Cambria" w:hAnsi="Cambria"/>
          <w:sz w:val="24"/>
          <w:szCs w:val="24"/>
        </w:rPr>
        <w:t xml:space="preserve"> -</w:t>
      </w:r>
      <w:r w:rsidR="006E29C7" w:rsidRPr="006776C4">
        <w:rPr>
          <w:rFonts w:ascii="Cambria" w:hAnsi="Cambria"/>
          <w:sz w:val="24"/>
          <w:szCs w:val="24"/>
        </w:rPr>
        <w:t xml:space="preserve"> often within the master spreadsheet</w:t>
      </w:r>
      <w:r w:rsidR="00F87596" w:rsidRPr="006776C4">
        <w:rPr>
          <w:rFonts w:ascii="Cambria" w:hAnsi="Cambria"/>
          <w:sz w:val="24"/>
          <w:szCs w:val="24"/>
        </w:rPr>
        <w:t>,</w:t>
      </w:r>
      <w:r w:rsidR="006E29C7" w:rsidRPr="006776C4">
        <w:rPr>
          <w:rFonts w:ascii="Cambria" w:hAnsi="Cambria"/>
          <w:sz w:val="24"/>
          <w:szCs w:val="24"/>
        </w:rPr>
        <w:t xml:space="preserve"> or they will</w:t>
      </w:r>
      <w:r w:rsidR="00204630" w:rsidRPr="006776C4">
        <w:rPr>
          <w:rFonts w:ascii="Cambria" w:hAnsi="Cambria"/>
          <w:sz w:val="24"/>
          <w:szCs w:val="24"/>
        </w:rPr>
        <w:t xml:space="preserve"> sort and filter </w:t>
      </w:r>
      <w:r w:rsidR="006E29C7" w:rsidRPr="006776C4">
        <w:rPr>
          <w:rFonts w:ascii="Cambria" w:hAnsi="Cambria"/>
          <w:sz w:val="24"/>
          <w:szCs w:val="24"/>
        </w:rPr>
        <w:t xml:space="preserve">the master list </w:t>
      </w:r>
      <w:r w:rsidR="00204630" w:rsidRPr="006776C4">
        <w:rPr>
          <w:rFonts w:ascii="Cambria" w:hAnsi="Cambria"/>
          <w:sz w:val="24"/>
          <w:szCs w:val="24"/>
        </w:rPr>
        <w:t xml:space="preserve">of all applicants.  In each case, the scholarship criteria </w:t>
      </w:r>
      <w:r w:rsidR="00385A5C" w:rsidRPr="006776C4">
        <w:rPr>
          <w:rFonts w:ascii="Cambria" w:hAnsi="Cambria"/>
          <w:sz w:val="24"/>
          <w:szCs w:val="24"/>
        </w:rPr>
        <w:t xml:space="preserve">exist </w:t>
      </w:r>
      <w:r w:rsidR="00204630" w:rsidRPr="006776C4">
        <w:rPr>
          <w:rFonts w:ascii="Cambria" w:hAnsi="Cambria"/>
          <w:sz w:val="24"/>
          <w:szCs w:val="24"/>
        </w:rPr>
        <w:t>separat</w:t>
      </w:r>
      <w:r w:rsidR="00385A5C" w:rsidRPr="006776C4">
        <w:rPr>
          <w:rFonts w:ascii="Cambria" w:hAnsi="Cambria"/>
          <w:sz w:val="24"/>
          <w:szCs w:val="24"/>
        </w:rPr>
        <w:t>ely</w:t>
      </w:r>
      <w:r w:rsidR="00204630" w:rsidRPr="006776C4">
        <w:rPr>
          <w:rFonts w:ascii="Cambria" w:hAnsi="Cambria"/>
          <w:sz w:val="24"/>
          <w:szCs w:val="24"/>
        </w:rPr>
        <w:t xml:space="preserve"> from</w:t>
      </w:r>
      <w:r w:rsidR="00B833D3" w:rsidRPr="006776C4">
        <w:rPr>
          <w:rFonts w:ascii="Cambria" w:hAnsi="Cambria"/>
          <w:sz w:val="24"/>
          <w:szCs w:val="24"/>
        </w:rPr>
        <w:t xml:space="preserve"> the</w:t>
      </w:r>
      <w:r w:rsidR="00204630" w:rsidRPr="006776C4">
        <w:rPr>
          <w:rFonts w:ascii="Cambria" w:hAnsi="Cambria"/>
          <w:sz w:val="24"/>
          <w:szCs w:val="24"/>
        </w:rPr>
        <w:t xml:space="preserve"> maste</w:t>
      </w:r>
      <w:r w:rsidR="00F87596" w:rsidRPr="006776C4">
        <w:rPr>
          <w:rFonts w:ascii="Cambria" w:hAnsi="Cambria"/>
          <w:sz w:val="24"/>
          <w:szCs w:val="24"/>
        </w:rPr>
        <w:t>r spreadsheet. Consequently the criteria must be i</w:t>
      </w:r>
      <w:r w:rsidR="00204630" w:rsidRPr="006776C4">
        <w:rPr>
          <w:rFonts w:ascii="Cambria" w:hAnsi="Cambria"/>
          <w:sz w:val="24"/>
          <w:szCs w:val="24"/>
        </w:rPr>
        <w:t xml:space="preserve">ncluded </w:t>
      </w:r>
      <w:r w:rsidR="00F87596" w:rsidRPr="006776C4">
        <w:rPr>
          <w:rFonts w:ascii="Cambria" w:hAnsi="Cambria"/>
          <w:sz w:val="24"/>
          <w:szCs w:val="24"/>
        </w:rPr>
        <w:t xml:space="preserve">manually </w:t>
      </w:r>
      <w:r w:rsidR="00204630" w:rsidRPr="006776C4">
        <w:rPr>
          <w:rFonts w:ascii="Cambria" w:hAnsi="Cambria"/>
          <w:sz w:val="24"/>
          <w:szCs w:val="24"/>
        </w:rPr>
        <w:t xml:space="preserve">in the process via the sort and filter features of </w:t>
      </w:r>
      <w:r w:rsidR="00E7117E" w:rsidRPr="006776C4">
        <w:rPr>
          <w:rFonts w:ascii="Cambria" w:hAnsi="Cambria"/>
          <w:sz w:val="24"/>
          <w:szCs w:val="24"/>
        </w:rPr>
        <w:t>E</w:t>
      </w:r>
      <w:r w:rsidR="00204630" w:rsidRPr="006776C4">
        <w:rPr>
          <w:rFonts w:ascii="Cambria" w:hAnsi="Cambria"/>
          <w:sz w:val="24"/>
          <w:szCs w:val="24"/>
        </w:rPr>
        <w:t xml:space="preserve">xcel.  </w:t>
      </w:r>
      <w:r w:rsidR="00FA4F94" w:rsidRPr="006776C4">
        <w:rPr>
          <w:rFonts w:ascii="Cambria" w:hAnsi="Cambria"/>
          <w:sz w:val="24"/>
          <w:szCs w:val="24"/>
        </w:rPr>
        <w:t>Three colleges (Agriculture</w:t>
      </w:r>
      <w:r w:rsidR="00C96FAB" w:rsidRPr="006776C4">
        <w:rPr>
          <w:rStyle w:val="FootnoteReference"/>
          <w:rFonts w:ascii="Cambria" w:hAnsi="Cambria"/>
          <w:sz w:val="24"/>
          <w:szCs w:val="24"/>
        </w:rPr>
        <w:footnoteReference w:id="2"/>
      </w:r>
      <w:r w:rsidR="00FA4F94" w:rsidRPr="006776C4">
        <w:rPr>
          <w:rFonts w:ascii="Cambria" w:hAnsi="Cambria"/>
          <w:sz w:val="24"/>
          <w:szCs w:val="24"/>
        </w:rPr>
        <w:t>, Letters and Science</w:t>
      </w:r>
      <w:r w:rsidR="00FA4F94" w:rsidRPr="006776C4">
        <w:rPr>
          <w:rStyle w:val="FootnoteReference"/>
          <w:rFonts w:ascii="Cambria" w:hAnsi="Cambria"/>
          <w:sz w:val="24"/>
          <w:szCs w:val="24"/>
        </w:rPr>
        <w:footnoteReference w:id="3"/>
      </w:r>
      <w:r w:rsidR="00FA4F94" w:rsidRPr="006776C4">
        <w:rPr>
          <w:rFonts w:ascii="Cambria" w:hAnsi="Cambria"/>
          <w:sz w:val="24"/>
          <w:szCs w:val="24"/>
        </w:rPr>
        <w:t xml:space="preserve">, and Honors) and </w:t>
      </w:r>
      <w:r w:rsidR="00385A5C" w:rsidRPr="006776C4">
        <w:rPr>
          <w:rFonts w:ascii="Cambria" w:hAnsi="Cambria"/>
          <w:sz w:val="24"/>
          <w:szCs w:val="24"/>
        </w:rPr>
        <w:t>two</w:t>
      </w:r>
      <w:r w:rsidR="00FA4F94" w:rsidRPr="006776C4">
        <w:rPr>
          <w:rFonts w:ascii="Cambria" w:hAnsi="Cambria"/>
          <w:sz w:val="24"/>
          <w:szCs w:val="24"/>
        </w:rPr>
        <w:t xml:space="preserve"> campus</w:t>
      </w:r>
      <w:r w:rsidR="00385A5C" w:rsidRPr="006776C4">
        <w:rPr>
          <w:rFonts w:ascii="Cambria" w:hAnsi="Cambria"/>
          <w:sz w:val="24"/>
          <w:szCs w:val="24"/>
        </w:rPr>
        <w:t>es</w:t>
      </w:r>
      <w:r w:rsidR="00FA4F94" w:rsidRPr="006776C4">
        <w:rPr>
          <w:rFonts w:ascii="Cambria" w:hAnsi="Cambria"/>
          <w:sz w:val="24"/>
          <w:szCs w:val="24"/>
        </w:rPr>
        <w:t xml:space="preserve"> (MSU Billing</w:t>
      </w:r>
      <w:r w:rsidR="00385A5C" w:rsidRPr="006776C4">
        <w:rPr>
          <w:rFonts w:ascii="Cambria" w:hAnsi="Cambria"/>
          <w:sz w:val="24"/>
          <w:szCs w:val="24"/>
        </w:rPr>
        <w:t>s</w:t>
      </w:r>
      <w:r w:rsidR="00C96FAB" w:rsidRPr="006776C4">
        <w:rPr>
          <w:rStyle w:val="FootnoteReference"/>
          <w:rFonts w:ascii="Cambria" w:hAnsi="Cambria"/>
          <w:sz w:val="24"/>
          <w:szCs w:val="24"/>
        </w:rPr>
        <w:footnoteReference w:id="4"/>
      </w:r>
      <w:r w:rsidR="00513F50">
        <w:rPr>
          <w:rFonts w:ascii="Cambria" w:hAnsi="Cambria"/>
          <w:sz w:val="24"/>
          <w:szCs w:val="24"/>
        </w:rPr>
        <w:t xml:space="preserve"> and MSU Northern</w:t>
      </w:r>
      <w:r w:rsidR="00385A5C" w:rsidRPr="006776C4">
        <w:rPr>
          <w:rFonts w:ascii="Cambria" w:hAnsi="Cambria"/>
          <w:sz w:val="24"/>
          <w:szCs w:val="24"/>
        </w:rPr>
        <w:t xml:space="preserve">) </w:t>
      </w:r>
      <w:r w:rsidR="00FA4F94" w:rsidRPr="006776C4">
        <w:rPr>
          <w:rFonts w:ascii="Cambria" w:hAnsi="Cambria"/>
          <w:sz w:val="24"/>
          <w:szCs w:val="24"/>
        </w:rPr>
        <w:t xml:space="preserve">have created an online application which either stores submitted application materials on a local server (Agriculture, MSU Billings) or in an </w:t>
      </w:r>
      <w:r w:rsidR="00E7117E" w:rsidRPr="006776C4">
        <w:rPr>
          <w:rFonts w:ascii="Cambria" w:hAnsi="Cambria"/>
          <w:sz w:val="24"/>
          <w:szCs w:val="24"/>
        </w:rPr>
        <w:t>E</w:t>
      </w:r>
      <w:r w:rsidR="00FA4F94" w:rsidRPr="006776C4">
        <w:rPr>
          <w:rFonts w:ascii="Cambria" w:hAnsi="Cambria"/>
          <w:sz w:val="24"/>
          <w:szCs w:val="24"/>
        </w:rPr>
        <w:t>xcel workbook (Letters and Science, Honors</w:t>
      </w:r>
      <w:r w:rsidR="006E29C7" w:rsidRPr="006776C4">
        <w:rPr>
          <w:rFonts w:ascii="Cambria" w:hAnsi="Cambria"/>
          <w:sz w:val="24"/>
          <w:szCs w:val="24"/>
        </w:rPr>
        <w:t xml:space="preserve">).  </w:t>
      </w:r>
      <w:r w:rsidR="00204630" w:rsidRPr="006776C4">
        <w:rPr>
          <w:rFonts w:ascii="Cambria" w:hAnsi="Cambria"/>
          <w:sz w:val="24"/>
          <w:szCs w:val="24"/>
        </w:rPr>
        <w:t xml:space="preserve">These areas use sorting and filtering either in </w:t>
      </w:r>
      <w:r w:rsidR="00E7117E" w:rsidRPr="006776C4">
        <w:rPr>
          <w:rFonts w:ascii="Cambria" w:hAnsi="Cambria"/>
          <w:sz w:val="24"/>
          <w:szCs w:val="24"/>
        </w:rPr>
        <w:t>E</w:t>
      </w:r>
      <w:r w:rsidR="00204630" w:rsidRPr="006776C4">
        <w:rPr>
          <w:rFonts w:ascii="Cambria" w:hAnsi="Cambria"/>
          <w:sz w:val="24"/>
          <w:szCs w:val="24"/>
        </w:rPr>
        <w:t>xcel or</w:t>
      </w:r>
      <w:r w:rsidR="00E7117E" w:rsidRPr="006776C4">
        <w:rPr>
          <w:rFonts w:ascii="Cambria" w:hAnsi="Cambria"/>
          <w:sz w:val="24"/>
          <w:szCs w:val="24"/>
        </w:rPr>
        <w:t xml:space="preserve"> via a web-based user interface</w:t>
      </w:r>
      <w:r w:rsidR="00204630" w:rsidRPr="006776C4">
        <w:rPr>
          <w:rFonts w:ascii="Cambria" w:hAnsi="Cambria"/>
          <w:sz w:val="24"/>
          <w:szCs w:val="24"/>
        </w:rPr>
        <w:t>.</w:t>
      </w:r>
    </w:p>
    <w:p w:rsidR="00A65F11" w:rsidRPr="006776C4" w:rsidRDefault="00A65F11" w:rsidP="00A65F11">
      <w:pPr>
        <w:pStyle w:val="ListParagraph"/>
        <w:rPr>
          <w:rFonts w:ascii="Cambria" w:hAnsi="Cambria"/>
          <w:sz w:val="24"/>
          <w:szCs w:val="24"/>
        </w:rPr>
      </w:pPr>
    </w:p>
    <w:p w:rsidR="00CD06C4" w:rsidRPr="006776C4" w:rsidRDefault="001A58D8" w:rsidP="00CD06C4">
      <w:pPr>
        <w:pStyle w:val="ListParagraph"/>
        <w:numPr>
          <w:ilvl w:val="0"/>
          <w:numId w:val="1"/>
        </w:numPr>
        <w:rPr>
          <w:rFonts w:ascii="Cambria" w:hAnsi="Cambria"/>
          <w:sz w:val="24"/>
          <w:szCs w:val="24"/>
        </w:rPr>
      </w:pPr>
      <w:bookmarkStart w:id="29" w:name="_Toc424823805"/>
      <w:r w:rsidRPr="006776C4">
        <w:rPr>
          <w:rStyle w:val="Heading3Char"/>
          <w:rFonts w:ascii="Cambria" w:hAnsi="Cambria"/>
        </w:rPr>
        <w:t>Validate Student Eligibility</w:t>
      </w:r>
      <w:bookmarkEnd w:id="29"/>
      <w:r w:rsidRPr="006776C4">
        <w:rPr>
          <w:rFonts w:ascii="Cambria" w:hAnsi="Cambria"/>
          <w:sz w:val="24"/>
          <w:szCs w:val="24"/>
        </w:rPr>
        <w:t xml:space="preserve"> – </w:t>
      </w:r>
      <w:r w:rsidR="000C555A" w:rsidRPr="006776C4">
        <w:rPr>
          <w:rFonts w:ascii="Cambria" w:hAnsi="Cambria"/>
          <w:sz w:val="24"/>
          <w:szCs w:val="24"/>
        </w:rPr>
        <w:t xml:space="preserve">This challenge is one which is unique to MSU </w:t>
      </w:r>
      <w:r w:rsidR="00C60B7D" w:rsidRPr="006776C4">
        <w:rPr>
          <w:rFonts w:ascii="Cambria" w:hAnsi="Cambria"/>
          <w:sz w:val="24"/>
          <w:szCs w:val="24"/>
        </w:rPr>
        <w:t>at Bozeman where a</w:t>
      </w:r>
      <w:r w:rsidR="00204630" w:rsidRPr="006776C4">
        <w:rPr>
          <w:rFonts w:ascii="Cambria" w:hAnsi="Cambria"/>
          <w:sz w:val="24"/>
          <w:szCs w:val="24"/>
        </w:rPr>
        <w:t xml:space="preserve">ll scholarship applications </w:t>
      </w:r>
      <w:r w:rsidRPr="006776C4">
        <w:rPr>
          <w:rFonts w:ascii="Cambria" w:hAnsi="Cambria"/>
          <w:sz w:val="24"/>
          <w:szCs w:val="24"/>
        </w:rPr>
        <w:t>ask for</w:t>
      </w:r>
      <w:r w:rsidR="00204630" w:rsidRPr="006776C4">
        <w:rPr>
          <w:rFonts w:ascii="Cambria" w:hAnsi="Cambria"/>
          <w:sz w:val="24"/>
          <w:szCs w:val="24"/>
        </w:rPr>
        <w:t xml:space="preserve"> self-reported informatio</w:t>
      </w:r>
      <w:r w:rsidRPr="006776C4">
        <w:rPr>
          <w:rFonts w:ascii="Cambria" w:hAnsi="Cambria"/>
          <w:sz w:val="24"/>
          <w:szCs w:val="24"/>
        </w:rPr>
        <w:t xml:space="preserve">n such as GPA, need or high school.  </w:t>
      </w:r>
      <w:r w:rsidR="00FF22C2" w:rsidRPr="006776C4">
        <w:rPr>
          <w:rFonts w:ascii="Cambria" w:hAnsi="Cambria"/>
          <w:sz w:val="24"/>
          <w:szCs w:val="24"/>
        </w:rPr>
        <w:t>As a result</w:t>
      </w:r>
      <w:r w:rsidR="00513F50">
        <w:rPr>
          <w:rFonts w:ascii="Cambria" w:hAnsi="Cambria"/>
          <w:sz w:val="24"/>
          <w:szCs w:val="24"/>
        </w:rPr>
        <w:t>,</w:t>
      </w:r>
      <w:r w:rsidR="00FF22C2" w:rsidRPr="006776C4">
        <w:rPr>
          <w:rFonts w:ascii="Cambria" w:hAnsi="Cambria"/>
          <w:sz w:val="24"/>
          <w:szCs w:val="24"/>
        </w:rPr>
        <w:t xml:space="preserve"> colleges and departments, the Office of Financial Aid Services and the MSU </w:t>
      </w:r>
      <w:r w:rsidR="004276E4" w:rsidRPr="006776C4">
        <w:rPr>
          <w:rFonts w:ascii="Cambria" w:hAnsi="Cambria"/>
          <w:sz w:val="24"/>
          <w:szCs w:val="24"/>
        </w:rPr>
        <w:t xml:space="preserve">Alumni </w:t>
      </w:r>
      <w:r w:rsidR="00FF22C2" w:rsidRPr="006776C4">
        <w:rPr>
          <w:rFonts w:ascii="Cambria" w:hAnsi="Cambria"/>
          <w:sz w:val="24"/>
          <w:szCs w:val="24"/>
        </w:rPr>
        <w:t xml:space="preserve">Foundation all validate this information in order to ensure that </w:t>
      </w:r>
      <w:r w:rsidR="00C60B7D" w:rsidRPr="006776C4">
        <w:rPr>
          <w:rFonts w:ascii="Cambria" w:hAnsi="Cambria"/>
          <w:sz w:val="24"/>
          <w:szCs w:val="24"/>
        </w:rPr>
        <w:t xml:space="preserve">the University </w:t>
      </w:r>
      <w:r w:rsidR="00FF22C2" w:rsidRPr="006776C4">
        <w:rPr>
          <w:rFonts w:ascii="Cambria" w:hAnsi="Cambria"/>
          <w:sz w:val="24"/>
          <w:szCs w:val="24"/>
        </w:rPr>
        <w:t xml:space="preserve">does not award funds to ineligible students.  In the case of Financial Aid Services and the MSU Alumni Foundation, each organization </w:t>
      </w:r>
      <w:r w:rsidR="004276E4" w:rsidRPr="006776C4">
        <w:rPr>
          <w:rFonts w:ascii="Cambria" w:hAnsi="Cambria"/>
          <w:sz w:val="24"/>
          <w:szCs w:val="24"/>
        </w:rPr>
        <w:t>duplicates effort, validating</w:t>
      </w:r>
      <w:r w:rsidR="00FF22C2" w:rsidRPr="006776C4">
        <w:rPr>
          <w:rFonts w:ascii="Cambria" w:hAnsi="Cambria"/>
          <w:sz w:val="24"/>
          <w:szCs w:val="24"/>
        </w:rPr>
        <w:t xml:space="preserve"> the eligibility criteria of all </w:t>
      </w:r>
      <w:r w:rsidR="004276E4" w:rsidRPr="006776C4">
        <w:rPr>
          <w:rFonts w:ascii="Cambria" w:hAnsi="Cambria"/>
          <w:sz w:val="24"/>
          <w:szCs w:val="24"/>
        </w:rPr>
        <w:t>2000+</w:t>
      </w:r>
      <w:r w:rsidR="00FF22C2" w:rsidRPr="006776C4">
        <w:rPr>
          <w:rFonts w:ascii="Cambria" w:hAnsi="Cambria"/>
          <w:sz w:val="24"/>
          <w:szCs w:val="24"/>
        </w:rPr>
        <w:t xml:space="preserve"> students each term.  College and departmental participants noted</w:t>
      </w:r>
      <w:r w:rsidRPr="006776C4">
        <w:rPr>
          <w:rFonts w:ascii="Cambria" w:hAnsi="Cambria"/>
          <w:sz w:val="24"/>
          <w:szCs w:val="24"/>
        </w:rPr>
        <w:t xml:space="preserve"> that they either validate the information for all applicants prior to the review committee selection or only </w:t>
      </w:r>
      <w:r w:rsidR="00385A5C" w:rsidRPr="006776C4">
        <w:rPr>
          <w:rFonts w:ascii="Cambria" w:hAnsi="Cambria"/>
          <w:sz w:val="24"/>
          <w:szCs w:val="24"/>
        </w:rPr>
        <w:t xml:space="preserve">for </w:t>
      </w:r>
      <w:r w:rsidRPr="006776C4">
        <w:rPr>
          <w:rFonts w:ascii="Cambria" w:hAnsi="Cambria"/>
          <w:sz w:val="24"/>
          <w:szCs w:val="24"/>
        </w:rPr>
        <w:t xml:space="preserve">the successful applicants.  The latter strategy is most often employed.  </w:t>
      </w:r>
    </w:p>
    <w:p w:rsidR="00CD06C4" w:rsidRPr="006776C4" w:rsidRDefault="00CD06C4" w:rsidP="00CD06C4">
      <w:pPr>
        <w:pStyle w:val="ListParagraph"/>
        <w:rPr>
          <w:rFonts w:ascii="Cambria" w:hAnsi="Cambria"/>
          <w:sz w:val="24"/>
          <w:szCs w:val="24"/>
        </w:rPr>
      </w:pPr>
    </w:p>
    <w:p w:rsidR="006E29C7" w:rsidRPr="006776C4" w:rsidRDefault="001A58D8" w:rsidP="001A58D8">
      <w:pPr>
        <w:pStyle w:val="ListParagraph"/>
        <w:rPr>
          <w:rFonts w:ascii="Cambria" w:hAnsi="Cambria"/>
          <w:sz w:val="24"/>
          <w:szCs w:val="24"/>
        </w:rPr>
      </w:pPr>
      <w:r w:rsidRPr="006776C4">
        <w:rPr>
          <w:rFonts w:ascii="Cambria" w:hAnsi="Cambria"/>
          <w:sz w:val="24"/>
          <w:szCs w:val="24"/>
        </w:rPr>
        <w:t xml:space="preserve">Colleges and departments validate self-reported information in two primary ways.  An individual in each area may verify information by reviewing each student record in Banner or they may </w:t>
      </w:r>
      <w:r w:rsidR="003F3BB2" w:rsidRPr="006776C4">
        <w:rPr>
          <w:rFonts w:ascii="Cambria" w:hAnsi="Cambria"/>
          <w:sz w:val="24"/>
          <w:szCs w:val="24"/>
        </w:rPr>
        <w:t>request information from</w:t>
      </w:r>
      <w:r w:rsidRPr="006776C4">
        <w:rPr>
          <w:rFonts w:ascii="Cambria" w:hAnsi="Cambria"/>
          <w:sz w:val="24"/>
          <w:szCs w:val="24"/>
        </w:rPr>
        <w:t xml:space="preserve"> the </w:t>
      </w:r>
      <w:r w:rsidR="00933ED4" w:rsidRPr="006776C4">
        <w:rPr>
          <w:rFonts w:ascii="Cambria" w:hAnsi="Cambria"/>
          <w:sz w:val="24"/>
          <w:szCs w:val="24"/>
        </w:rPr>
        <w:t>Registrar’s</w:t>
      </w:r>
      <w:r w:rsidRPr="006776C4">
        <w:rPr>
          <w:rFonts w:ascii="Cambria" w:hAnsi="Cambria"/>
          <w:sz w:val="24"/>
          <w:szCs w:val="24"/>
        </w:rPr>
        <w:t xml:space="preserve"> Office, </w:t>
      </w:r>
      <w:r w:rsidR="003F3BB2" w:rsidRPr="006776C4">
        <w:rPr>
          <w:rFonts w:ascii="Cambria" w:hAnsi="Cambria"/>
          <w:sz w:val="24"/>
          <w:szCs w:val="24"/>
        </w:rPr>
        <w:t xml:space="preserve">the </w:t>
      </w:r>
      <w:r w:rsidRPr="006776C4">
        <w:rPr>
          <w:rFonts w:ascii="Cambria" w:hAnsi="Cambria"/>
          <w:sz w:val="24"/>
          <w:szCs w:val="24"/>
        </w:rPr>
        <w:t xml:space="preserve">Office of </w:t>
      </w:r>
      <w:r w:rsidRPr="006776C4">
        <w:rPr>
          <w:rFonts w:ascii="Cambria" w:hAnsi="Cambria"/>
          <w:sz w:val="24"/>
          <w:szCs w:val="24"/>
        </w:rPr>
        <w:lastRenderedPageBreak/>
        <w:t xml:space="preserve">Financial Aid Services or </w:t>
      </w:r>
      <w:r w:rsidR="004716FC" w:rsidRPr="006776C4">
        <w:rPr>
          <w:rFonts w:ascii="Cambria" w:hAnsi="Cambria"/>
          <w:sz w:val="24"/>
          <w:szCs w:val="24"/>
        </w:rPr>
        <w:t xml:space="preserve">the Office of </w:t>
      </w:r>
      <w:r w:rsidRPr="006776C4">
        <w:rPr>
          <w:rFonts w:ascii="Cambria" w:hAnsi="Cambria"/>
          <w:sz w:val="24"/>
          <w:szCs w:val="24"/>
        </w:rPr>
        <w:t xml:space="preserve">Institutional Research.  </w:t>
      </w:r>
      <w:r w:rsidR="00B60D17" w:rsidRPr="006776C4">
        <w:rPr>
          <w:rFonts w:ascii="Cambria" w:hAnsi="Cambria"/>
          <w:sz w:val="24"/>
          <w:szCs w:val="24"/>
        </w:rPr>
        <w:t xml:space="preserve">This </w:t>
      </w:r>
      <w:r w:rsidR="003F3BB2" w:rsidRPr="006776C4">
        <w:rPr>
          <w:rFonts w:ascii="Cambria" w:hAnsi="Cambria"/>
          <w:sz w:val="24"/>
          <w:szCs w:val="24"/>
        </w:rPr>
        <w:t xml:space="preserve">verification </w:t>
      </w:r>
      <w:r w:rsidR="00B60D17" w:rsidRPr="006776C4">
        <w:rPr>
          <w:rFonts w:ascii="Cambria" w:hAnsi="Cambria"/>
          <w:sz w:val="24"/>
          <w:szCs w:val="24"/>
        </w:rPr>
        <w:t>challenge does not exist</w:t>
      </w:r>
      <w:r w:rsidR="004716FC" w:rsidRPr="006776C4">
        <w:rPr>
          <w:rFonts w:ascii="Cambria" w:hAnsi="Cambria"/>
          <w:sz w:val="24"/>
          <w:szCs w:val="24"/>
        </w:rPr>
        <w:t xml:space="preserve"> on the other MSU campuses because the process is centralized</w:t>
      </w:r>
      <w:r w:rsidR="00F87596" w:rsidRPr="006776C4">
        <w:rPr>
          <w:rFonts w:ascii="Cambria" w:hAnsi="Cambria"/>
          <w:sz w:val="24"/>
          <w:szCs w:val="24"/>
        </w:rPr>
        <w:t>,</w:t>
      </w:r>
      <w:r w:rsidR="004716FC" w:rsidRPr="006776C4">
        <w:rPr>
          <w:rFonts w:ascii="Cambria" w:hAnsi="Cambria"/>
          <w:sz w:val="24"/>
          <w:szCs w:val="24"/>
        </w:rPr>
        <w:t xml:space="preserve"> preventing any need to validat</w:t>
      </w:r>
      <w:r w:rsidR="00F87596" w:rsidRPr="006776C4">
        <w:rPr>
          <w:rFonts w:ascii="Cambria" w:hAnsi="Cambria"/>
          <w:sz w:val="24"/>
          <w:szCs w:val="24"/>
        </w:rPr>
        <w:t>e data via multiple channels.  I</w:t>
      </w:r>
      <w:r w:rsidR="004716FC" w:rsidRPr="006776C4">
        <w:rPr>
          <w:rFonts w:ascii="Cambria" w:hAnsi="Cambria"/>
          <w:sz w:val="24"/>
          <w:szCs w:val="24"/>
        </w:rPr>
        <w:t xml:space="preserve">n the case of MSU Billings and MSU Northern, the online scholarship application is integrated with an authoritative source such a local student data warehouse in the case of MSU Billings and Banner in the case of MSU </w:t>
      </w:r>
      <w:r w:rsidR="00CD06C4" w:rsidRPr="006776C4">
        <w:rPr>
          <w:rFonts w:ascii="Cambria" w:hAnsi="Cambria"/>
          <w:sz w:val="24"/>
          <w:szCs w:val="24"/>
        </w:rPr>
        <w:t>Northern</w:t>
      </w:r>
      <w:r w:rsidR="004716FC" w:rsidRPr="006776C4">
        <w:rPr>
          <w:rFonts w:ascii="Cambria" w:hAnsi="Cambria"/>
          <w:sz w:val="24"/>
          <w:szCs w:val="24"/>
        </w:rPr>
        <w:t>.</w:t>
      </w:r>
    </w:p>
    <w:p w:rsidR="00A65F11" w:rsidRPr="006776C4" w:rsidRDefault="00A65F11" w:rsidP="008B34D9">
      <w:pPr>
        <w:pStyle w:val="Heading2"/>
        <w:rPr>
          <w:rFonts w:ascii="Cambria" w:hAnsi="Cambria"/>
          <w:sz w:val="24"/>
          <w:szCs w:val="24"/>
        </w:rPr>
      </w:pPr>
      <w:bookmarkStart w:id="30" w:name="_Toc424823806"/>
      <w:r w:rsidRPr="006776C4">
        <w:rPr>
          <w:rFonts w:ascii="Cambria" w:hAnsi="Cambria"/>
          <w:sz w:val="24"/>
          <w:szCs w:val="24"/>
        </w:rPr>
        <w:t>Timing</w:t>
      </w:r>
      <w:bookmarkEnd w:id="30"/>
    </w:p>
    <w:p w:rsidR="00A65F11" w:rsidRPr="006776C4" w:rsidRDefault="007721F9" w:rsidP="00826520">
      <w:pPr>
        <w:pStyle w:val="ListParagraph"/>
        <w:numPr>
          <w:ilvl w:val="0"/>
          <w:numId w:val="1"/>
        </w:numPr>
        <w:rPr>
          <w:rFonts w:ascii="Cambria" w:hAnsi="Cambria"/>
          <w:sz w:val="24"/>
          <w:szCs w:val="24"/>
        </w:rPr>
      </w:pPr>
      <w:bookmarkStart w:id="31" w:name="_Toc424823807"/>
      <w:r w:rsidRPr="006776C4">
        <w:rPr>
          <w:rStyle w:val="Heading3Char"/>
          <w:rFonts w:ascii="Cambria" w:hAnsi="Cambria"/>
        </w:rPr>
        <w:t>Scholarship Application Dates</w:t>
      </w:r>
      <w:bookmarkEnd w:id="31"/>
      <w:r w:rsidRPr="006776C4">
        <w:rPr>
          <w:rFonts w:ascii="Cambria" w:hAnsi="Cambria"/>
          <w:sz w:val="24"/>
          <w:szCs w:val="24"/>
        </w:rPr>
        <w:t xml:space="preserve"> – </w:t>
      </w:r>
      <w:r w:rsidR="00F12401" w:rsidRPr="006776C4">
        <w:rPr>
          <w:rFonts w:ascii="Cambria" w:hAnsi="Cambria"/>
          <w:sz w:val="24"/>
          <w:szCs w:val="24"/>
        </w:rPr>
        <w:t>Although this is a problem</w:t>
      </w:r>
      <w:r w:rsidR="00826520" w:rsidRPr="006776C4">
        <w:rPr>
          <w:rFonts w:ascii="Cambria" w:hAnsi="Cambria"/>
          <w:sz w:val="24"/>
          <w:szCs w:val="24"/>
        </w:rPr>
        <w:t xml:space="preserve"> cited </w:t>
      </w:r>
      <w:r w:rsidR="00F12401" w:rsidRPr="006776C4">
        <w:rPr>
          <w:rFonts w:ascii="Cambria" w:hAnsi="Cambria"/>
          <w:sz w:val="24"/>
          <w:szCs w:val="24"/>
        </w:rPr>
        <w:t xml:space="preserve">only </w:t>
      </w:r>
      <w:r w:rsidR="00826520" w:rsidRPr="006776C4">
        <w:rPr>
          <w:rFonts w:ascii="Cambria" w:hAnsi="Cambria"/>
          <w:sz w:val="24"/>
          <w:szCs w:val="24"/>
        </w:rPr>
        <w:t xml:space="preserve">occasionally at MSU </w:t>
      </w:r>
      <w:r w:rsidR="00C60B7D" w:rsidRPr="006776C4">
        <w:rPr>
          <w:rFonts w:ascii="Cambria" w:hAnsi="Cambria"/>
          <w:sz w:val="24"/>
          <w:szCs w:val="24"/>
        </w:rPr>
        <w:t xml:space="preserve">in </w:t>
      </w:r>
      <w:r w:rsidR="00826520" w:rsidRPr="006776C4">
        <w:rPr>
          <w:rFonts w:ascii="Cambria" w:hAnsi="Cambria"/>
          <w:sz w:val="24"/>
          <w:szCs w:val="24"/>
        </w:rPr>
        <w:t xml:space="preserve">Bozeman, given the potential number of students affected, it is </w:t>
      </w:r>
      <w:r w:rsidR="004716FC" w:rsidRPr="006776C4">
        <w:rPr>
          <w:rFonts w:ascii="Cambria" w:hAnsi="Cambria"/>
          <w:sz w:val="24"/>
          <w:szCs w:val="24"/>
        </w:rPr>
        <w:t>worth noting that each college</w:t>
      </w:r>
      <w:r w:rsidR="00826520" w:rsidRPr="006776C4">
        <w:rPr>
          <w:rFonts w:ascii="Cambria" w:hAnsi="Cambria"/>
          <w:sz w:val="24"/>
          <w:szCs w:val="24"/>
        </w:rPr>
        <w:t xml:space="preserve"> on that campus has</w:t>
      </w:r>
      <w:r w:rsidRPr="006776C4">
        <w:rPr>
          <w:rFonts w:ascii="Cambria" w:hAnsi="Cambria"/>
          <w:sz w:val="24"/>
          <w:szCs w:val="24"/>
        </w:rPr>
        <w:t xml:space="preserve"> </w:t>
      </w:r>
      <w:r w:rsidR="004716FC" w:rsidRPr="006776C4">
        <w:rPr>
          <w:rFonts w:ascii="Cambria" w:hAnsi="Cambria"/>
          <w:sz w:val="24"/>
          <w:szCs w:val="24"/>
        </w:rPr>
        <w:t>distinct</w:t>
      </w:r>
      <w:r w:rsidRPr="006776C4">
        <w:rPr>
          <w:rFonts w:ascii="Cambria" w:hAnsi="Cambria"/>
          <w:sz w:val="24"/>
          <w:szCs w:val="24"/>
        </w:rPr>
        <w:t xml:space="preserve"> application star</w:t>
      </w:r>
      <w:r w:rsidR="004716FC" w:rsidRPr="006776C4">
        <w:rPr>
          <w:rFonts w:ascii="Cambria" w:hAnsi="Cambria"/>
          <w:sz w:val="24"/>
          <w:szCs w:val="24"/>
        </w:rPr>
        <w:t>t and end dates</w:t>
      </w:r>
      <w:r w:rsidR="00826520" w:rsidRPr="006776C4">
        <w:rPr>
          <w:rFonts w:ascii="Cambria" w:hAnsi="Cambria"/>
          <w:sz w:val="24"/>
          <w:szCs w:val="24"/>
        </w:rPr>
        <w:t xml:space="preserve"> (and sometimes start and end dates vary within an individual college)</w:t>
      </w:r>
      <w:r w:rsidR="004716FC" w:rsidRPr="006776C4">
        <w:rPr>
          <w:rFonts w:ascii="Cambria" w:hAnsi="Cambria"/>
          <w:sz w:val="24"/>
          <w:szCs w:val="24"/>
        </w:rPr>
        <w:t xml:space="preserve">.  Some </w:t>
      </w:r>
      <w:r w:rsidRPr="006776C4">
        <w:rPr>
          <w:rFonts w:ascii="Cambria" w:hAnsi="Cambria"/>
          <w:sz w:val="24"/>
          <w:szCs w:val="24"/>
        </w:rPr>
        <w:t xml:space="preserve">start in the fourth quarter of each year and </w:t>
      </w:r>
      <w:r w:rsidR="004716FC" w:rsidRPr="006776C4">
        <w:rPr>
          <w:rFonts w:ascii="Cambria" w:hAnsi="Cambria"/>
          <w:sz w:val="24"/>
          <w:szCs w:val="24"/>
        </w:rPr>
        <w:t>others after J</w:t>
      </w:r>
      <w:r w:rsidRPr="006776C4">
        <w:rPr>
          <w:rFonts w:ascii="Cambria" w:hAnsi="Cambria"/>
          <w:sz w:val="24"/>
          <w:szCs w:val="24"/>
        </w:rPr>
        <w:t>anua</w:t>
      </w:r>
      <w:r w:rsidR="00B833D3" w:rsidRPr="006776C4">
        <w:rPr>
          <w:rFonts w:ascii="Cambria" w:hAnsi="Cambria"/>
          <w:sz w:val="24"/>
          <w:szCs w:val="24"/>
        </w:rPr>
        <w:t>ry 1.  The Honors College noted</w:t>
      </w:r>
      <w:r w:rsidRPr="006776C4">
        <w:rPr>
          <w:rFonts w:ascii="Cambria" w:hAnsi="Cambria"/>
          <w:sz w:val="24"/>
          <w:szCs w:val="24"/>
        </w:rPr>
        <w:t xml:space="preserve"> that these </w:t>
      </w:r>
      <w:r w:rsidR="00826520" w:rsidRPr="006776C4">
        <w:rPr>
          <w:rFonts w:ascii="Cambria" w:hAnsi="Cambria"/>
          <w:sz w:val="24"/>
          <w:szCs w:val="24"/>
        </w:rPr>
        <w:t xml:space="preserve">variable </w:t>
      </w:r>
      <w:r w:rsidRPr="006776C4">
        <w:rPr>
          <w:rFonts w:ascii="Cambria" w:hAnsi="Cambria"/>
          <w:sz w:val="24"/>
          <w:szCs w:val="24"/>
        </w:rPr>
        <w:t>a</w:t>
      </w:r>
      <w:r w:rsidR="00826520" w:rsidRPr="006776C4">
        <w:rPr>
          <w:rFonts w:ascii="Cambria" w:hAnsi="Cambria"/>
          <w:sz w:val="24"/>
          <w:szCs w:val="24"/>
        </w:rPr>
        <w:t>pplication dates</w:t>
      </w:r>
      <w:r w:rsidRPr="006776C4">
        <w:rPr>
          <w:rFonts w:ascii="Cambria" w:hAnsi="Cambria"/>
          <w:sz w:val="24"/>
          <w:szCs w:val="24"/>
        </w:rPr>
        <w:t xml:space="preserve"> pose a</w:t>
      </w:r>
      <w:r w:rsidR="00826520" w:rsidRPr="006776C4">
        <w:rPr>
          <w:rFonts w:ascii="Cambria" w:hAnsi="Cambria"/>
          <w:sz w:val="24"/>
          <w:szCs w:val="24"/>
        </w:rPr>
        <w:t xml:space="preserve"> potential</w:t>
      </w:r>
      <w:r w:rsidRPr="006776C4">
        <w:rPr>
          <w:rFonts w:ascii="Cambria" w:hAnsi="Cambria"/>
          <w:sz w:val="24"/>
          <w:szCs w:val="24"/>
        </w:rPr>
        <w:t xml:space="preserve"> recruitment problem.  For example, a student applies to the Presidential Scholarship Program and is not chosen for either a presidential scholar</w:t>
      </w:r>
      <w:r w:rsidR="00826520" w:rsidRPr="006776C4">
        <w:rPr>
          <w:rFonts w:ascii="Cambria" w:hAnsi="Cambria"/>
          <w:sz w:val="24"/>
          <w:szCs w:val="24"/>
        </w:rPr>
        <w:t xml:space="preserve">ship or a provost scholarship. </w:t>
      </w:r>
      <w:r w:rsidRPr="006776C4">
        <w:rPr>
          <w:rFonts w:ascii="Cambria" w:hAnsi="Cambria"/>
          <w:sz w:val="24"/>
          <w:szCs w:val="24"/>
        </w:rPr>
        <w:t xml:space="preserve"> The application deadlines between colleges are such that the unsuccessful student may receive a regret letter from the Presidential Scholarship Program only to receive an award </w:t>
      </w:r>
      <w:r w:rsidR="001E1B4F" w:rsidRPr="006776C4">
        <w:rPr>
          <w:rFonts w:ascii="Cambria" w:hAnsi="Cambria"/>
          <w:sz w:val="24"/>
          <w:szCs w:val="24"/>
        </w:rPr>
        <w:t>letter</w:t>
      </w:r>
      <w:r w:rsidR="001E1B4F" w:rsidRPr="006776C4">
        <w:rPr>
          <w:rStyle w:val="FootnoteReference"/>
          <w:rFonts w:ascii="Cambria" w:hAnsi="Cambria"/>
          <w:sz w:val="24"/>
          <w:szCs w:val="24"/>
        </w:rPr>
        <w:footnoteReference w:id="5"/>
      </w:r>
      <w:r w:rsidRPr="006776C4">
        <w:rPr>
          <w:rFonts w:ascii="Cambria" w:hAnsi="Cambria"/>
          <w:sz w:val="24"/>
          <w:szCs w:val="24"/>
        </w:rPr>
        <w:t xml:space="preserve"> </w:t>
      </w:r>
      <w:r w:rsidR="001E1B4F" w:rsidRPr="006776C4">
        <w:rPr>
          <w:rFonts w:ascii="Cambria" w:hAnsi="Cambria"/>
          <w:sz w:val="24"/>
          <w:szCs w:val="24"/>
        </w:rPr>
        <w:t xml:space="preserve">from a college or department </w:t>
      </w:r>
      <w:r w:rsidRPr="006776C4">
        <w:rPr>
          <w:rFonts w:ascii="Cambria" w:hAnsi="Cambria"/>
          <w:sz w:val="24"/>
          <w:szCs w:val="24"/>
        </w:rPr>
        <w:t>at a later date.  In some cases,</w:t>
      </w:r>
      <w:r w:rsidR="00CD06C4" w:rsidRPr="006776C4">
        <w:rPr>
          <w:rFonts w:ascii="Cambria" w:hAnsi="Cambria"/>
          <w:sz w:val="24"/>
          <w:szCs w:val="24"/>
        </w:rPr>
        <w:t xml:space="preserve"> this delay may result in </w:t>
      </w:r>
      <w:r w:rsidRPr="006776C4">
        <w:rPr>
          <w:rFonts w:ascii="Cambria" w:hAnsi="Cambria"/>
          <w:sz w:val="24"/>
          <w:szCs w:val="24"/>
        </w:rPr>
        <w:t xml:space="preserve">the student </w:t>
      </w:r>
      <w:r w:rsidR="00CD06C4" w:rsidRPr="006776C4">
        <w:rPr>
          <w:rFonts w:ascii="Cambria" w:hAnsi="Cambria"/>
          <w:sz w:val="24"/>
          <w:szCs w:val="24"/>
        </w:rPr>
        <w:t>accepting</w:t>
      </w:r>
      <w:r w:rsidRPr="006776C4">
        <w:rPr>
          <w:rFonts w:ascii="Cambria" w:hAnsi="Cambria"/>
          <w:sz w:val="24"/>
          <w:szCs w:val="24"/>
        </w:rPr>
        <w:t xml:space="preserve"> a</w:t>
      </w:r>
      <w:r w:rsidR="004716FC" w:rsidRPr="006776C4">
        <w:rPr>
          <w:rFonts w:ascii="Cambria" w:hAnsi="Cambria"/>
          <w:sz w:val="24"/>
          <w:szCs w:val="24"/>
        </w:rPr>
        <w:t>n offer from</w:t>
      </w:r>
      <w:r w:rsidR="00CD06C4" w:rsidRPr="006776C4">
        <w:rPr>
          <w:rFonts w:ascii="Cambria" w:hAnsi="Cambria"/>
          <w:sz w:val="24"/>
          <w:szCs w:val="24"/>
        </w:rPr>
        <w:t xml:space="preserve"> another University, thus causing</w:t>
      </w:r>
      <w:r w:rsidR="004716FC" w:rsidRPr="006776C4">
        <w:rPr>
          <w:rFonts w:ascii="Cambria" w:hAnsi="Cambria"/>
          <w:sz w:val="24"/>
          <w:szCs w:val="24"/>
        </w:rPr>
        <w:t xml:space="preserve"> MSU to lose a high quality student</w:t>
      </w:r>
      <w:r w:rsidR="00B833D3" w:rsidRPr="006776C4">
        <w:rPr>
          <w:rFonts w:ascii="Cambria" w:hAnsi="Cambria"/>
          <w:sz w:val="24"/>
          <w:szCs w:val="24"/>
        </w:rPr>
        <w:t>.</w:t>
      </w:r>
      <w:r w:rsidRPr="006776C4">
        <w:rPr>
          <w:rStyle w:val="FootnoteReference"/>
          <w:rFonts w:ascii="Cambria" w:hAnsi="Cambria"/>
          <w:sz w:val="24"/>
          <w:szCs w:val="24"/>
        </w:rPr>
        <w:footnoteReference w:id="6"/>
      </w:r>
      <w:r w:rsidR="001E1B4F" w:rsidRPr="006776C4">
        <w:rPr>
          <w:rFonts w:ascii="Cambria" w:hAnsi="Cambria"/>
          <w:sz w:val="24"/>
          <w:szCs w:val="24"/>
        </w:rPr>
        <w:t xml:space="preserve">  </w:t>
      </w:r>
    </w:p>
    <w:p w:rsidR="006262E0" w:rsidRPr="006776C4" w:rsidRDefault="006262E0" w:rsidP="006262E0">
      <w:pPr>
        <w:pStyle w:val="ListParagraph"/>
        <w:rPr>
          <w:rFonts w:ascii="Cambria" w:hAnsi="Cambria"/>
          <w:sz w:val="24"/>
          <w:szCs w:val="24"/>
        </w:rPr>
      </w:pPr>
    </w:p>
    <w:p w:rsidR="008317FB" w:rsidRPr="006776C4" w:rsidRDefault="001E1B4F" w:rsidP="008317FB">
      <w:pPr>
        <w:pStyle w:val="ListParagraph"/>
        <w:numPr>
          <w:ilvl w:val="0"/>
          <w:numId w:val="1"/>
        </w:numPr>
        <w:rPr>
          <w:rFonts w:ascii="Cambria" w:hAnsi="Cambria"/>
          <w:sz w:val="24"/>
          <w:szCs w:val="24"/>
        </w:rPr>
      </w:pPr>
      <w:bookmarkStart w:id="32" w:name="_Toc424823808"/>
      <w:r w:rsidRPr="006776C4">
        <w:rPr>
          <w:rStyle w:val="Heading3Char"/>
          <w:rFonts w:ascii="Cambria" w:hAnsi="Cambria"/>
        </w:rPr>
        <w:t>Assessing need</w:t>
      </w:r>
      <w:bookmarkEnd w:id="32"/>
      <w:r w:rsidRPr="006776C4">
        <w:rPr>
          <w:rFonts w:ascii="Cambria" w:hAnsi="Cambria"/>
          <w:sz w:val="24"/>
          <w:szCs w:val="24"/>
        </w:rPr>
        <w:t xml:space="preserve"> – Many scholarships may only be awarded to students with </w:t>
      </w:r>
      <w:r w:rsidR="004716FC" w:rsidRPr="006776C4">
        <w:rPr>
          <w:rFonts w:ascii="Cambria" w:hAnsi="Cambria"/>
          <w:sz w:val="24"/>
          <w:szCs w:val="24"/>
        </w:rPr>
        <w:t xml:space="preserve">demonstrated </w:t>
      </w:r>
      <w:r w:rsidRPr="006776C4">
        <w:rPr>
          <w:rFonts w:ascii="Cambria" w:hAnsi="Cambria"/>
          <w:sz w:val="24"/>
          <w:szCs w:val="24"/>
        </w:rPr>
        <w:t xml:space="preserve">need </w:t>
      </w:r>
      <w:r w:rsidR="004716FC" w:rsidRPr="006776C4">
        <w:rPr>
          <w:rFonts w:ascii="Cambria" w:hAnsi="Cambria"/>
          <w:sz w:val="24"/>
          <w:szCs w:val="24"/>
        </w:rPr>
        <w:t xml:space="preserve">calculated </w:t>
      </w:r>
      <w:r w:rsidRPr="006776C4">
        <w:rPr>
          <w:rFonts w:ascii="Cambria" w:hAnsi="Cambria"/>
          <w:sz w:val="24"/>
          <w:szCs w:val="24"/>
        </w:rPr>
        <w:t>based on the expe</w:t>
      </w:r>
      <w:r w:rsidR="004716FC" w:rsidRPr="006776C4">
        <w:rPr>
          <w:rFonts w:ascii="Cambria" w:hAnsi="Cambria"/>
          <w:sz w:val="24"/>
          <w:szCs w:val="24"/>
        </w:rPr>
        <w:t xml:space="preserve">cted family contribution (EFC) </w:t>
      </w:r>
      <w:r w:rsidRPr="006776C4">
        <w:rPr>
          <w:rFonts w:ascii="Cambria" w:hAnsi="Cambria"/>
          <w:sz w:val="24"/>
          <w:szCs w:val="24"/>
        </w:rPr>
        <w:t>from the student’s FAFSA.  A number of review committees select successful applicants before the March 1</w:t>
      </w:r>
      <w:r w:rsidRPr="006776C4">
        <w:rPr>
          <w:rFonts w:ascii="Cambria" w:hAnsi="Cambria"/>
          <w:sz w:val="24"/>
          <w:szCs w:val="24"/>
          <w:vertAlign w:val="superscript"/>
        </w:rPr>
        <w:t>st</w:t>
      </w:r>
      <w:r w:rsidRPr="006776C4">
        <w:rPr>
          <w:rFonts w:ascii="Cambria" w:hAnsi="Cambria"/>
          <w:sz w:val="24"/>
          <w:szCs w:val="24"/>
        </w:rPr>
        <w:t xml:space="preserve"> priority FAFSA filing deadline.  </w:t>
      </w:r>
      <w:r w:rsidR="004716FC" w:rsidRPr="006776C4">
        <w:rPr>
          <w:rFonts w:ascii="Cambria" w:hAnsi="Cambria"/>
          <w:sz w:val="24"/>
          <w:szCs w:val="24"/>
        </w:rPr>
        <w:t xml:space="preserve">In these circumstances, colleges and departments </w:t>
      </w:r>
      <w:r w:rsidRPr="006776C4">
        <w:rPr>
          <w:rFonts w:ascii="Cambria" w:hAnsi="Cambria"/>
          <w:sz w:val="24"/>
          <w:szCs w:val="24"/>
        </w:rPr>
        <w:t>often rely on the prior year’s EFC to assess need</w:t>
      </w:r>
      <w:r w:rsidR="00360DCB" w:rsidRPr="006776C4">
        <w:rPr>
          <w:rFonts w:ascii="Cambria" w:hAnsi="Cambria"/>
          <w:sz w:val="24"/>
          <w:szCs w:val="24"/>
        </w:rPr>
        <w:t xml:space="preserve">.  While this allows committees to award prior to March 1, </w:t>
      </w:r>
      <w:r w:rsidRPr="006776C4">
        <w:rPr>
          <w:rFonts w:ascii="Cambria" w:hAnsi="Cambria"/>
          <w:sz w:val="24"/>
          <w:szCs w:val="24"/>
        </w:rPr>
        <w:t xml:space="preserve">they still run the risk that the student will be deemed ineligible after the EFC is calculated for the upcoming academic year. </w:t>
      </w:r>
      <w:r w:rsidR="00360DCB" w:rsidRPr="006776C4">
        <w:rPr>
          <w:rFonts w:ascii="Cambria" w:hAnsi="Cambria"/>
          <w:sz w:val="24"/>
          <w:szCs w:val="24"/>
        </w:rPr>
        <w:t xml:space="preserve"> Assessing need can also be problematic for students who may qualify for a need-based scholarship but who have not filed a FAFSA.</w:t>
      </w:r>
    </w:p>
    <w:p w:rsidR="008317FB" w:rsidRPr="006776C4" w:rsidRDefault="008317FB" w:rsidP="008317FB">
      <w:pPr>
        <w:pStyle w:val="ListParagraph"/>
        <w:rPr>
          <w:rFonts w:ascii="Cambria" w:hAnsi="Cambria"/>
          <w:sz w:val="24"/>
          <w:szCs w:val="24"/>
        </w:rPr>
      </w:pPr>
    </w:p>
    <w:p w:rsidR="001E1B4F" w:rsidRPr="006776C4" w:rsidRDefault="001E1B4F" w:rsidP="00A65F11">
      <w:pPr>
        <w:pStyle w:val="ListParagraph"/>
        <w:numPr>
          <w:ilvl w:val="0"/>
          <w:numId w:val="1"/>
        </w:numPr>
        <w:rPr>
          <w:rFonts w:ascii="Cambria" w:hAnsi="Cambria"/>
          <w:sz w:val="24"/>
          <w:szCs w:val="24"/>
        </w:rPr>
      </w:pPr>
      <w:bookmarkStart w:id="33" w:name="_Toc424823809"/>
      <w:r w:rsidRPr="006776C4">
        <w:rPr>
          <w:rStyle w:val="Heading3Char"/>
          <w:rFonts w:ascii="Cambria" w:hAnsi="Cambria"/>
        </w:rPr>
        <w:t>Student Ineligibility Notices</w:t>
      </w:r>
      <w:bookmarkEnd w:id="33"/>
      <w:r w:rsidRPr="006776C4">
        <w:rPr>
          <w:rFonts w:ascii="Cambria" w:hAnsi="Cambria"/>
          <w:sz w:val="24"/>
          <w:szCs w:val="24"/>
        </w:rPr>
        <w:t xml:space="preserve"> – </w:t>
      </w:r>
      <w:r w:rsidR="009B5BF7" w:rsidRPr="006776C4">
        <w:rPr>
          <w:rFonts w:ascii="Cambria" w:hAnsi="Cambria"/>
          <w:sz w:val="24"/>
          <w:szCs w:val="24"/>
        </w:rPr>
        <w:t>After students receive their awards, Office of Financial Aid Services and Foundation representatives monitor student eligibility for each fund.  Participants noted that they may not receive timely communication about loss of eligib</w:t>
      </w:r>
      <w:r w:rsidR="0088272F" w:rsidRPr="006776C4">
        <w:rPr>
          <w:rFonts w:ascii="Cambria" w:hAnsi="Cambria"/>
          <w:sz w:val="24"/>
          <w:szCs w:val="24"/>
        </w:rPr>
        <w:t>i</w:t>
      </w:r>
      <w:r w:rsidR="009B5BF7" w:rsidRPr="006776C4">
        <w:rPr>
          <w:rFonts w:ascii="Cambria" w:hAnsi="Cambria"/>
          <w:sz w:val="24"/>
          <w:szCs w:val="24"/>
        </w:rPr>
        <w:t>l</w:t>
      </w:r>
      <w:r w:rsidR="0088272F" w:rsidRPr="006776C4">
        <w:rPr>
          <w:rFonts w:ascii="Cambria" w:hAnsi="Cambria"/>
          <w:sz w:val="24"/>
          <w:szCs w:val="24"/>
        </w:rPr>
        <w:t>ity</w:t>
      </w:r>
      <w:r w:rsidR="009B5BF7" w:rsidRPr="006776C4">
        <w:rPr>
          <w:rFonts w:ascii="Cambria" w:hAnsi="Cambria"/>
          <w:sz w:val="24"/>
          <w:szCs w:val="24"/>
        </w:rPr>
        <w:t xml:space="preserve">.   </w:t>
      </w:r>
      <w:r w:rsidR="00384C7F" w:rsidRPr="006776C4">
        <w:rPr>
          <w:rFonts w:ascii="Cambria" w:hAnsi="Cambria"/>
          <w:sz w:val="24"/>
          <w:szCs w:val="24"/>
        </w:rPr>
        <w:t xml:space="preserve">Delays may occur in Financial Aid Services and the Foundation because they are responsible for verifying eligibility for every student awarded a </w:t>
      </w:r>
      <w:r w:rsidR="00384C7F" w:rsidRPr="006776C4">
        <w:rPr>
          <w:rFonts w:ascii="Cambria" w:hAnsi="Cambria"/>
          <w:sz w:val="24"/>
          <w:szCs w:val="24"/>
        </w:rPr>
        <w:lastRenderedPageBreak/>
        <w:t>scholarship.</w:t>
      </w:r>
      <w:r w:rsidR="00B43DAA" w:rsidRPr="006776C4">
        <w:rPr>
          <w:rFonts w:ascii="Cambria" w:hAnsi="Cambria"/>
          <w:sz w:val="24"/>
          <w:szCs w:val="24"/>
        </w:rPr>
        <w:t xml:space="preserve">  This process is largely manual and time-consuming.</w:t>
      </w:r>
      <w:r w:rsidR="00384C7F" w:rsidRPr="006776C4">
        <w:rPr>
          <w:rFonts w:ascii="Cambria" w:hAnsi="Cambria"/>
          <w:sz w:val="24"/>
          <w:szCs w:val="24"/>
        </w:rPr>
        <w:t xml:space="preserve"> </w:t>
      </w:r>
      <w:r w:rsidR="00F12401" w:rsidRPr="006776C4">
        <w:rPr>
          <w:rFonts w:ascii="Cambria" w:hAnsi="Cambria"/>
          <w:sz w:val="24"/>
          <w:szCs w:val="24"/>
        </w:rPr>
        <w:t>Interview p</w:t>
      </w:r>
      <w:r w:rsidR="009B5BF7" w:rsidRPr="006776C4">
        <w:rPr>
          <w:rFonts w:ascii="Cambria" w:hAnsi="Cambria"/>
          <w:sz w:val="24"/>
          <w:szCs w:val="24"/>
        </w:rPr>
        <w:t xml:space="preserve">articipants regularly </w:t>
      </w:r>
      <w:r w:rsidR="00384C7F" w:rsidRPr="006776C4">
        <w:rPr>
          <w:rFonts w:ascii="Cambria" w:hAnsi="Cambria"/>
          <w:sz w:val="24"/>
          <w:szCs w:val="24"/>
        </w:rPr>
        <w:t>mentioned</w:t>
      </w:r>
      <w:r w:rsidR="009B5BF7" w:rsidRPr="006776C4">
        <w:rPr>
          <w:rFonts w:ascii="Cambria" w:hAnsi="Cambria"/>
          <w:sz w:val="24"/>
          <w:szCs w:val="24"/>
        </w:rPr>
        <w:t xml:space="preserve"> that they either try to re-award scholarship</w:t>
      </w:r>
      <w:r w:rsidR="00513F50">
        <w:rPr>
          <w:rFonts w:ascii="Cambria" w:hAnsi="Cambria"/>
          <w:sz w:val="24"/>
          <w:szCs w:val="24"/>
        </w:rPr>
        <w:t>s</w:t>
      </w:r>
      <w:r w:rsidR="009B5BF7" w:rsidRPr="006776C4">
        <w:rPr>
          <w:rFonts w:ascii="Cambria" w:hAnsi="Cambria"/>
          <w:sz w:val="24"/>
          <w:szCs w:val="24"/>
        </w:rPr>
        <w:t xml:space="preserve"> quickly or in some cases do not re-award at all because the notice came too late in the semester.</w:t>
      </w:r>
    </w:p>
    <w:p w:rsidR="009B5BF7" w:rsidRPr="006776C4" w:rsidRDefault="009B5BF7" w:rsidP="00D11BA6">
      <w:pPr>
        <w:pStyle w:val="Heading2"/>
        <w:rPr>
          <w:rFonts w:ascii="Cambria" w:hAnsi="Cambria"/>
        </w:rPr>
      </w:pPr>
      <w:bookmarkStart w:id="34" w:name="_Toc424823810"/>
      <w:r w:rsidRPr="006776C4">
        <w:rPr>
          <w:rFonts w:ascii="Cambria" w:hAnsi="Cambria"/>
        </w:rPr>
        <w:t>Staff Capacity and Expertise</w:t>
      </w:r>
      <w:bookmarkEnd w:id="34"/>
    </w:p>
    <w:p w:rsidR="009B5BF7" w:rsidRPr="006776C4" w:rsidRDefault="009B5BF7">
      <w:pPr>
        <w:rPr>
          <w:rFonts w:ascii="Cambria" w:hAnsi="Cambria"/>
          <w:sz w:val="24"/>
          <w:szCs w:val="24"/>
        </w:rPr>
      </w:pPr>
      <w:r w:rsidRPr="006776C4">
        <w:rPr>
          <w:rFonts w:ascii="Cambria" w:hAnsi="Cambria"/>
          <w:sz w:val="24"/>
          <w:szCs w:val="24"/>
        </w:rPr>
        <w:t xml:space="preserve">Participants mentioned that staff capacity to perform as a scholarship administrator for their college or department are uneven and that </w:t>
      </w:r>
      <w:r w:rsidR="00360DCB" w:rsidRPr="006776C4">
        <w:rPr>
          <w:rFonts w:ascii="Cambria" w:hAnsi="Cambria"/>
          <w:sz w:val="24"/>
          <w:szCs w:val="24"/>
        </w:rPr>
        <w:t>s</w:t>
      </w:r>
      <w:r w:rsidRPr="006776C4">
        <w:rPr>
          <w:rFonts w:ascii="Cambria" w:hAnsi="Cambria"/>
          <w:sz w:val="24"/>
          <w:szCs w:val="24"/>
        </w:rPr>
        <w:t>cholarship processes are</w:t>
      </w:r>
      <w:r w:rsidR="00360DCB" w:rsidRPr="006776C4">
        <w:rPr>
          <w:rFonts w:ascii="Cambria" w:hAnsi="Cambria"/>
          <w:sz w:val="24"/>
          <w:szCs w:val="24"/>
        </w:rPr>
        <w:t xml:space="preserve"> often </w:t>
      </w:r>
      <w:r w:rsidRPr="006776C4">
        <w:rPr>
          <w:rFonts w:ascii="Cambria" w:hAnsi="Cambria"/>
          <w:sz w:val="24"/>
          <w:szCs w:val="24"/>
        </w:rPr>
        <w:t>reliant on the expertise of a single individual.  Remarks in this area take two key forms.</w:t>
      </w:r>
    </w:p>
    <w:p w:rsidR="00142D3A" w:rsidRPr="006776C4" w:rsidRDefault="00142D3A" w:rsidP="009B5BF7">
      <w:pPr>
        <w:pStyle w:val="ListParagraph"/>
        <w:numPr>
          <w:ilvl w:val="0"/>
          <w:numId w:val="1"/>
        </w:numPr>
        <w:rPr>
          <w:rFonts w:ascii="Cambria" w:hAnsi="Cambria"/>
          <w:sz w:val="24"/>
          <w:szCs w:val="24"/>
        </w:rPr>
      </w:pPr>
      <w:bookmarkStart w:id="35" w:name="_Toc424823811"/>
      <w:r w:rsidRPr="006776C4">
        <w:rPr>
          <w:rStyle w:val="Heading3Char"/>
          <w:rFonts w:ascii="Cambria" w:hAnsi="Cambria"/>
        </w:rPr>
        <w:t>Staff Turnover</w:t>
      </w:r>
      <w:bookmarkEnd w:id="35"/>
      <w:r w:rsidRPr="006776C4">
        <w:rPr>
          <w:rFonts w:ascii="Cambria" w:hAnsi="Cambria"/>
          <w:sz w:val="24"/>
          <w:szCs w:val="24"/>
        </w:rPr>
        <w:t xml:space="preserve"> – </w:t>
      </w:r>
      <w:r w:rsidR="00513F50">
        <w:rPr>
          <w:rFonts w:ascii="Cambria" w:hAnsi="Cambria"/>
          <w:sz w:val="24"/>
          <w:szCs w:val="24"/>
        </w:rPr>
        <w:t>Staff</w:t>
      </w:r>
      <w:r w:rsidR="005F31F9" w:rsidRPr="006776C4">
        <w:rPr>
          <w:rFonts w:ascii="Cambria" w:hAnsi="Cambria"/>
          <w:sz w:val="24"/>
          <w:szCs w:val="24"/>
        </w:rPr>
        <w:t xml:space="preserve"> turnover may result in</w:t>
      </w:r>
      <w:r w:rsidRPr="006776C4">
        <w:rPr>
          <w:rFonts w:ascii="Cambria" w:hAnsi="Cambria"/>
          <w:sz w:val="24"/>
          <w:szCs w:val="24"/>
        </w:rPr>
        <w:t xml:space="preserve"> inconsistent scholarship administration processes in a given business unit.  This can create variability and unpredictability in the processes</w:t>
      </w:r>
      <w:r w:rsidR="004716FC" w:rsidRPr="006776C4">
        <w:rPr>
          <w:rFonts w:ascii="Cambria" w:hAnsi="Cambria"/>
          <w:sz w:val="24"/>
          <w:szCs w:val="24"/>
        </w:rPr>
        <w:t>, thus</w:t>
      </w:r>
      <w:r w:rsidRPr="006776C4">
        <w:rPr>
          <w:rFonts w:ascii="Cambria" w:hAnsi="Cambria"/>
          <w:sz w:val="24"/>
          <w:szCs w:val="24"/>
        </w:rPr>
        <w:t xml:space="preserve"> negatively impacting</w:t>
      </w:r>
      <w:r w:rsidR="00F12401" w:rsidRPr="006776C4">
        <w:rPr>
          <w:rFonts w:ascii="Cambria" w:hAnsi="Cambria"/>
          <w:sz w:val="24"/>
          <w:szCs w:val="24"/>
        </w:rPr>
        <w:t xml:space="preserve"> both the</w:t>
      </w:r>
      <w:r w:rsidRPr="006776C4">
        <w:rPr>
          <w:rFonts w:ascii="Cambria" w:hAnsi="Cambria"/>
          <w:sz w:val="24"/>
          <w:szCs w:val="24"/>
        </w:rPr>
        <w:t xml:space="preserve"> studen</w:t>
      </w:r>
      <w:r w:rsidR="00F12401" w:rsidRPr="006776C4">
        <w:rPr>
          <w:rFonts w:ascii="Cambria" w:hAnsi="Cambria"/>
          <w:sz w:val="24"/>
          <w:szCs w:val="24"/>
        </w:rPr>
        <w:t>t experience and the ability of</w:t>
      </w:r>
      <w:r w:rsidRPr="006776C4">
        <w:rPr>
          <w:rFonts w:ascii="Cambria" w:hAnsi="Cambria"/>
          <w:sz w:val="24"/>
          <w:szCs w:val="24"/>
        </w:rPr>
        <w:t xml:space="preserve"> re</w:t>
      </w:r>
      <w:r w:rsidR="00F12401" w:rsidRPr="006776C4">
        <w:rPr>
          <w:rFonts w:ascii="Cambria" w:hAnsi="Cambria"/>
          <w:sz w:val="24"/>
          <w:szCs w:val="24"/>
        </w:rPr>
        <w:t xml:space="preserve">view committees to </w:t>
      </w:r>
      <w:r w:rsidRPr="006776C4">
        <w:rPr>
          <w:rFonts w:ascii="Cambria" w:hAnsi="Cambria"/>
          <w:sz w:val="24"/>
          <w:szCs w:val="24"/>
        </w:rPr>
        <w:t>make award</w:t>
      </w:r>
      <w:r w:rsidR="00360DCB" w:rsidRPr="006776C4">
        <w:rPr>
          <w:rFonts w:ascii="Cambria" w:hAnsi="Cambria"/>
          <w:sz w:val="24"/>
          <w:szCs w:val="24"/>
        </w:rPr>
        <w:t xml:space="preserve"> decisions</w:t>
      </w:r>
      <w:r w:rsidR="00F12401" w:rsidRPr="006776C4">
        <w:rPr>
          <w:rFonts w:ascii="Cambria" w:hAnsi="Cambria"/>
          <w:sz w:val="24"/>
          <w:szCs w:val="24"/>
        </w:rPr>
        <w:t xml:space="preserve"> that are timely, responsive, and accurate</w:t>
      </w:r>
      <w:r w:rsidRPr="006776C4">
        <w:rPr>
          <w:rFonts w:ascii="Cambria" w:hAnsi="Cambria"/>
          <w:sz w:val="24"/>
          <w:szCs w:val="24"/>
        </w:rPr>
        <w:t>.</w:t>
      </w:r>
    </w:p>
    <w:p w:rsidR="006262E0" w:rsidRPr="006776C4" w:rsidRDefault="006262E0" w:rsidP="006262E0">
      <w:pPr>
        <w:pStyle w:val="ListParagraph"/>
        <w:rPr>
          <w:rFonts w:ascii="Cambria" w:hAnsi="Cambria"/>
          <w:sz w:val="24"/>
          <w:szCs w:val="24"/>
        </w:rPr>
      </w:pPr>
    </w:p>
    <w:p w:rsidR="00114D56" w:rsidRPr="006776C4" w:rsidRDefault="00142D3A" w:rsidP="008317FB">
      <w:pPr>
        <w:pStyle w:val="ListParagraph"/>
        <w:numPr>
          <w:ilvl w:val="0"/>
          <w:numId w:val="1"/>
        </w:numPr>
        <w:rPr>
          <w:rFonts w:ascii="Cambria" w:hAnsi="Cambria"/>
          <w:sz w:val="24"/>
          <w:szCs w:val="24"/>
        </w:rPr>
      </w:pPr>
      <w:bookmarkStart w:id="36" w:name="_Toc424823812"/>
      <w:r w:rsidRPr="006776C4">
        <w:rPr>
          <w:rStyle w:val="Heading3Char"/>
          <w:rFonts w:ascii="Cambria" w:hAnsi="Cambria"/>
        </w:rPr>
        <w:t>Loss of Institutional Knowledge</w:t>
      </w:r>
      <w:bookmarkEnd w:id="36"/>
      <w:r w:rsidRPr="006776C4">
        <w:rPr>
          <w:rFonts w:ascii="Cambria" w:hAnsi="Cambria"/>
          <w:sz w:val="24"/>
          <w:szCs w:val="24"/>
        </w:rPr>
        <w:t xml:space="preserve"> – Participants in many areas noted that key people cannot/must not leave their positions because their level of institutional knowledge in scholarship administration is too great.  Over the course of the interviews, workgroup members noted three areas in which key members left resulting in </w:t>
      </w:r>
      <w:r w:rsidR="001633CD" w:rsidRPr="006776C4">
        <w:rPr>
          <w:rFonts w:ascii="Cambria" w:hAnsi="Cambria"/>
          <w:sz w:val="24"/>
          <w:szCs w:val="24"/>
        </w:rPr>
        <w:t xml:space="preserve">1) </w:t>
      </w:r>
      <w:r w:rsidRPr="006776C4">
        <w:rPr>
          <w:rFonts w:ascii="Cambria" w:hAnsi="Cambria"/>
          <w:sz w:val="24"/>
          <w:szCs w:val="24"/>
        </w:rPr>
        <w:t xml:space="preserve">loss of productivity, </w:t>
      </w:r>
      <w:r w:rsidR="001633CD" w:rsidRPr="006776C4">
        <w:rPr>
          <w:rFonts w:ascii="Cambria" w:hAnsi="Cambria"/>
          <w:sz w:val="24"/>
          <w:szCs w:val="24"/>
        </w:rPr>
        <w:t xml:space="preserve">2) departmental paralysis </w:t>
      </w:r>
      <w:r w:rsidR="00366122" w:rsidRPr="006776C4">
        <w:rPr>
          <w:rFonts w:ascii="Cambria" w:hAnsi="Cambria"/>
          <w:sz w:val="24"/>
          <w:szCs w:val="24"/>
        </w:rPr>
        <w:t xml:space="preserve">because no other member knows how internal processes </w:t>
      </w:r>
      <w:r w:rsidR="001633CD" w:rsidRPr="006776C4">
        <w:rPr>
          <w:rFonts w:ascii="Cambria" w:hAnsi="Cambria"/>
          <w:sz w:val="24"/>
          <w:szCs w:val="24"/>
        </w:rPr>
        <w:t>are organized and function</w:t>
      </w:r>
      <w:r w:rsidR="00366122" w:rsidRPr="006776C4">
        <w:rPr>
          <w:rFonts w:ascii="Cambria" w:hAnsi="Cambria"/>
          <w:sz w:val="24"/>
          <w:szCs w:val="24"/>
        </w:rPr>
        <w:t xml:space="preserve">, or </w:t>
      </w:r>
      <w:r w:rsidR="001633CD" w:rsidRPr="006776C4">
        <w:rPr>
          <w:rFonts w:ascii="Cambria" w:hAnsi="Cambria"/>
          <w:sz w:val="24"/>
          <w:szCs w:val="24"/>
        </w:rPr>
        <w:t xml:space="preserve"> 3) personal process redesign where</w:t>
      </w:r>
      <w:r w:rsidR="00366122" w:rsidRPr="006776C4">
        <w:rPr>
          <w:rFonts w:ascii="Cambria" w:hAnsi="Cambria"/>
          <w:sz w:val="24"/>
          <w:szCs w:val="24"/>
        </w:rPr>
        <w:t>by a new employee is tasked and then redesigns the process to suit their needs or work styles.</w:t>
      </w:r>
    </w:p>
    <w:p w:rsidR="00114D56" w:rsidRPr="006776C4" w:rsidRDefault="00114D56" w:rsidP="00C71B17">
      <w:pPr>
        <w:ind w:left="720"/>
        <w:rPr>
          <w:rFonts w:ascii="Cambria" w:hAnsi="Cambria"/>
          <w:sz w:val="24"/>
          <w:szCs w:val="24"/>
        </w:rPr>
      </w:pPr>
      <w:r w:rsidRPr="006776C4">
        <w:rPr>
          <w:rFonts w:ascii="Cambria" w:hAnsi="Cambria"/>
          <w:sz w:val="24"/>
          <w:szCs w:val="24"/>
        </w:rPr>
        <w:t>Reviewing these staffing issues the workgroup discussed the</w:t>
      </w:r>
      <w:r w:rsidR="0017177B" w:rsidRPr="006776C4">
        <w:rPr>
          <w:rFonts w:ascii="Cambria" w:hAnsi="Cambria"/>
          <w:sz w:val="24"/>
          <w:szCs w:val="24"/>
        </w:rPr>
        <w:t xml:space="preserve"> possibility that shared services might help to deal with staff turnover and loss of institutional knowledge.  Likewise the establishment of scholarship administration best practices and a related community of practice might also help mitigate the impact of such turnover.</w:t>
      </w:r>
    </w:p>
    <w:p w:rsidR="00366122" w:rsidRPr="006776C4" w:rsidRDefault="00366122" w:rsidP="008B34D9">
      <w:pPr>
        <w:pStyle w:val="Heading2"/>
        <w:rPr>
          <w:rFonts w:ascii="Cambria" w:hAnsi="Cambria"/>
          <w:sz w:val="24"/>
          <w:szCs w:val="24"/>
        </w:rPr>
      </w:pPr>
      <w:bookmarkStart w:id="37" w:name="_Toc424823813"/>
      <w:r w:rsidRPr="006776C4">
        <w:rPr>
          <w:rFonts w:ascii="Cambria" w:hAnsi="Cambria"/>
          <w:sz w:val="24"/>
          <w:szCs w:val="24"/>
        </w:rPr>
        <w:t>Scholarship Criteria</w:t>
      </w:r>
      <w:bookmarkEnd w:id="37"/>
    </w:p>
    <w:p w:rsidR="00366122" w:rsidRPr="006776C4" w:rsidRDefault="00366122" w:rsidP="00366122">
      <w:pPr>
        <w:rPr>
          <w:rFonts w:ascii="Cambria" w:hAnsi="Cambria"/>
          <w:sz w:val="24"/>
          <w:szCs w:val="24"/>
        </w:rPr>
      </w:pPr>
      <w:r w:rsidRPr="006776C4">
        <w:rPr>
          <w:rFonts w:ascii="Cambria" w:hAnsi="Cambria"/>
          <w:sz w:val="24"/>
          <w:szCs w:val="24"/>
        </w:rPr>
        <w:t>Scholarship criteria can have an impact on a college, department or campuses ability to award certain scholarships.  Challenges in this area can be either quantitative or qualitative.</w:t>
      </w:r>
    </w:p>
    <w:p w:rsidR="00590308" w:rsidRPr="006776C4" w:rsidRDefault="00366122" w:rsidP="00590308">
      <w:pPr>
        <w:pStyle w:val="ListParagraph"/>
        <w:numPr>
          <w:ilvl w:val="0"/>
          <w:numId w:val="1"/>
        </w:numPr>
        <w:rPr>
          <w:rFonts w:ascii="Cambria" w:hAnsi="Cambria"/>
          <w:sz w:val="24"/>
          <w:szCs w:val="24"/>
        </w:rPr>
      </w:pPr>
      <w:bookmarkStart w:id="38" w:name="_Toc424823814"/>
      <w:r w:rsidRPr="006776C4">
        <w:rPr>
          <w:rStyle w:val="Heading3Char"/>
          <w:rFonts w:ascii="Cambria" w:hAnsi="Cambria"/>
        </w:rPr>
        <w:t>Quantitative</w:t>
      </w:r>
      <w:bookmarkEnd w:id="38"/>
      <w:r w:rsidRPr="006776C4">
        <w:rPr>
          <w:rStyle w:val="Heading3Char"/>
          <w:rFonts w:ascii="Cambria" w:hAnsi="Cambria"/>
        </w:rPr>
        <w:t xml:space="preserve"> </w:t>
      </w:r>
      <w:r w:rsidR="00C60B7D" w:rsidRPr="006776C4">
        <w:rPr>
          <w:rFonts w:ascii="Cambria" w:hAnsi="Cambria"/>
          <w:sz w:val="24"/>
          <w:szCs w:val="24"/>
        </w:rPr>
        <w:t>–</w:t>
      </w:r>
      <w:r w:rsidRPr="006776C4">
        <w:rPr>
          <w:rFonts w:ascii="Cambria" w:hAnsi="Cambria"/>
          <w:sz w:val="24"/>
          <w:szCs w:val="24"/>
        </w:rPr>
        <w:t xml:space="preserve"> All </w:t>
      </w:r>
      <w:r w:rsidR="001633CD" w:rsidRPr="006776C4">
        <w:rPr>
          <w:rFonts w:ascii="Cambria" w:hAnsi="Cambria"/>
          <w:sz w:val="24"/>
          <w:szCs w:val="24"/>
        </w:rPr>
        <w:t xml:space="preserve">interview </w:t>
      </w:r>
      <w:r w:rsidRPr="006776C4">
        <w:rPr>
          <w:rFonts w:ascii="Cambria" w:hAnsi="Cambria"/>
          <w:sz w:val="24"/>
          <w:szCs w:val="24"/>
        </w:rPr>
        <w:t xml:space="preserve">participants noted that restrictive criteria made some scholarships impossible or nearly impossible to award from year to year.  </w:t>
      </w:r>
      <w:r w:rsidR="00590308" w:rsidRPr="006776C4">
        <w:rPr>
          <w:rFonts w:ascii="Cambria" w:hAnsi="Cambria"/>
          <w:sz w:val="24"/>
          <w:szCs w:val="24"/>
        </w:rPr>
        <w:t>Par</w:t>
      </w:r>
      <w:r w:rsidRPr="006776C4">
        <w:rPr>
          <w:rFonts w:ascii="Cambria" w:hAnsi="Cambria"/>
          <w:sz w:val="24"/>
          <w:szCs w:val="24"/>
        </w:rPr>
        <w:t xml:space="preserve">ticipants </w:t>
      </w:r>
      <w:r w:rsidR="00590308" w:rsidRPr="006776C4">
        <w:rPr>
          <w:rFonts w:ascii="Cambria" w:hAnsi="Cambria"/>
          <w:sz w:val="24"/>
          <w:szCs w:val="24"/>
        </w:rPr>
        <w:t xml:space="preserve">frequently </w:t>
      </w:r>
      <w:r w:rsidRPr="006776C4">
        <w:rPr>
          <w:rFonts w:ascii="Cambria" w:hAnsi="Cambria"/>
          <w:sz w:val="24"/>
          <w:szCs w:val="24"/>
        </w:rPr>
        <w:t xml:space="preserve">remarked </w:t>
      </w:r>
      <w:r w:rsidR="00590308" w:rsidRPr="006776C4">
        <w:rPr>
          <w:rFonts w:ascii="Cambria" w:hAnsi="Cambria"/>
          <w:sz w:val="24"/>
          <w:szCs w:val="24"/>
        </w:rPr>
        <w:t xml:space="preserve">scholarships which require an individual graduate from a certain Montana high school </w:t>
      </w:r>
      <w:r w:rsidR="00360DCB" w:rsidRPr="006776C4">
        <w:rPr>
          <w:rFonts w:ascii="Cambria" w:hAnsi="Cambria"/>
          <w:sz w:val="24"/>
          <w:szCs w:val="24"/>
        </w:rPr>
        <w:t>who is</w:t>
      </w:r>
      <w:r w:rsidR="00590308" w:rsidRPr="006776C4">
        <w:rPr>
          <w:rFonts w:ascii="Cambria" w:hAnsi="Cambria"/>
          <w:sz w:val="24"/>
          <w:szCs w:val="24"/>
        </w:rPr>
        <w:t xml:space="preserve"> enrolled in a specific college or program were m</w:t>
      </w:r>
      <w:r w:rsidR="001633CD" w:rsidRPr="006776C4">
        <w:rPr>
          <w:rFonts w:ascii="Cambria" w:hAnsi="Cambria"/>
          <w:sz w:val="24"/>
          <w:szCs w:val="24"/>
        </w:rPr>
        <w:t>ost difficult to award.  This highly restrictive selection process is</w:t>
      </w:r>
      <w:r w:rsidR="00590308" w:rsidRPr="006776C4">
        <w:rPr>
          <w:rFonts w:ascii="Cambria" w:hAnsi="Cambria"/>
          <w:sz w:val="24"/>
          <w:szCs w:val="24"/>
        </w:rPr>
        <w:t xml:space="preserve"> made </w:t>
      </w:r>
      <w:r w:rsidR="001633CD" w:rsidRPr="006776C4">
        <w:rPr>
          <w:rFonts w:ascii="Cambria" w:hAnsi="Cambria"/>
          <w:sz w:val="24"/>
          <w:szCs w:val="24"/>
        </w:rPr>
        <w:t xml:space="preserve">even </w:t>
      </w:r>
      <w:r w:rsidR="00590308" w:rsidRPr="006776C4">
        <w:rPr>
          <w:rFonts w:ascii="Cambria" w:hAnsi="Cambria"/>
          <w:sz w:val="24"/>
          <w:szCs w:val="24"/>
        </w:rPr>
        <w:t xml:space="preserve">more </w:t>
      </w:r>
      <w:r w:rsidR="00F023E4" w:rsidRPr="006776C4">
        <w:rPr>
          <w:rFonts w:ascii="Cambria" w:hAnsi="Cambria"/>
          <w:sz w:val="24"/>
          <w:szCs w:val="24"/>
        </w:rPr>
        <w:t>challenging</w:t>
      </w:r>
      <w:r w:rsidR="00590308" w:rsidRPr="006776C4">
        <w:rPr>
          <w:rFonts w:ascii="Cambria" w:hAnsi="Cambria"/>
          <w:sz w:val="24"/>
          <w:szCs w:val="24"/>
        </w:rPr>
        <w:t xml:space="preserve"> when the required program no longer exists</w:t>
      </w:r>
      <w:r w:rsidR="001633CD" w:rsidRPr="006776C4">
        <w:rPr>
          <w:rFonts w:ascii="Cambria" w:hAnsi="Cambria"/>
          <w:sz w:val="24"/>
          <w:szCs w:val="24"/>
        </w:rPr>
        <w:t>,</w:t>
      </w:r>
      <w:r w:rsidR="00590308" w:rsidRPr="006776C4">
        <w:rPr>
          <w:rFonts w:ascii="Cambria" w:hAnsi="Cambria"/>
          <w:sz w:val="24"/>
          <w:szCs w:val="24"/>
        </w:rPr>
        <w:t xml:space="preserve"> as was noted by participants from MSU Northern and the MSU Alumni </w:t>
      </w:r>
      <w:r w:rsidR="008F254C">
        <w:rPr>
          <w:rFonts w:ascii="Cambria" w:hAnsi="Cambria"/>
          <w:sz w:val="24"/>
          <w:szCs w:val="24"/>
        </w:rPr>
        <w:t>F</w:t>
      </w:r>
      <w:r w:rsidR="008F254C" w:rsidRPr="006776C4">
        <w:rPr>
          <w:rFonts w:ascii="Cambria" w:hAnsi="Cambria"/>
          <w:sz w:val="24"/>
          <w:szCs w:val="24"/>
        </w:rPr>
        <w:t>oundation</w:t>
      </w:r>
      <w:r w:rsidR="00590308" w:rsidRPr="006776C4">
        <w:rPr>
          <w:rFonts w:ascii="Cambria" w:hAnsi="Cambria"/>
          <w:sz w:val="24"/>
          <w:szCs w:val="24"/>
        </w:rPr>
        <w:t>.</w:t>
      </w:r>
    </w:p>
    <w:p w:rsidR="006262E0" w:rsidRPr="006776C4" w:rsidRDefault="006262E0" w:rsidP="006262E0">
      <w:pPr>
        <w:pStyle w:val="ListParagraph"/>
        <w:rPr>
          <w:rFonts w:ascii="Cambria" w:hAnsi="Cambria"/>
          <w:sz w:val="24"/>
          <w:szCs w:val="24"/>
        </w:rPr>
      </w:pPr>
    </w:p>
    <w:p w:rsidR="00590308" w:rsidRPr="006776C4" w:rsidRDefault="00590308" w:rsidP="00590308">
      <w:pPr>
        <w:pStyle w:val="ListParagraph"/>
        <w:numPr>
          <w:ilvl w:val="0"/>
          <w:numId w:val="1"/>
        </w:numPr>
        <w:rPr>
          <w:rFonts w:ascii="Cambria" w:hAnsi="Cambria"/>
          <w:b/>
          <w:sz w:val="24"/>
          <w:szCs w:val="24"/>
        </w:rPr>
      </w:pPr>
      <w:bookmarkStart w:id="39" w:name="_Toc424823815"/>
      <w:r w:rsidRPr="006776C4">
        <w:rPr>
          <w:rStyle w:val="Heading3Char"/>
          <w:rFonts w:ascii="Cambria" w:hAnsi="Cambria"/>
        </w:rPr>
        <w:lastRenderedPageBreak/>
        <w:t>Qualitative</w:t>
      </w:r>
      <w:bookmarkEnd w:id="39"/>
      <w:r w:rsidRPr="006776C4">
        <w:rPr>
          <w:rFonts w:ascii="Cambria" w:hAnsi="Cambria"/>
          <w:sz w:val="24"/>
          <w:szCs w:val="24"/>
        </w:rPr>
        <w:t xml:space="preserve"> – In a few circumstances, participants noted that it was difficult to assess certain subjective criteria such as good moral character.  </w:t>
      </w:r>
    </w:p>
    <w:p w:rsidR="008F60A1" w:rsidRPr="006776C4" w:rsidRDefault="008F60A1" w:rsidP="008B34D9">
      <w:pPr>
        <w:pStyle w:val="Heading2"/>
        <w:rPr>
          <w:rFonts w:ascii="Cambria" w:hAnsi="Cambria"/>
          <w:sz w:val="24"/>
          <w:szCs w:val="24"/>
        </w:rPr>
      </w:pPr>
      <w:bookmarkStart w:id="40" w:name="_Toc424823816"/>
      <w:r w:rsidRPr="006776C4">
        <w:rPr>
          <w:rFonts w:ascii="Cambria" w:hAnsi="Cambria"/>
          <w:sz w:val="24"/>
          <w:szCs w:val="24"/>
        </w:rPr>
        <w:t>T</w:t>
      </w:r>
      <w:r w:rsidR="0088272F" w:rsidRPr="006776C4">
        <w:rPr>
          <w:rFonts w:ascii="Cambria" w:hAnsi="Cambria"/>
          <w:sz w:val="24"/>
          <w:szCs w:val="24"/>
        </w:rPr>
        <w:t>r</w:t>
      </w:r>
      <w:r w:rsidRPr="006776C4">
        <w:rPr>
          <w:rFonts w:ascii="Cambria" w:hAnsi="Cambria"/>
          <w:sz w:val="24"/>
          <w:szCs w:val="24"/>
        </w:rPr>
        <w:t>acking and Monitoring</w:t>
      </w:r>
      <w:bookmarkEnd w:id="40"/>
    </w:p>
    <w:p w:rsidR="008F60A1" w:rsidRPr="006776C4" w:rsidRDefault="001633CD" w:rsidP="008F60A1">
      <w:pPr>
        <w:rPr>
          <w:rFonts w:ascii="Cambria" w:hAnsi="Cambria"/>
          <w:sz w:val="24"/>
          <w:szCs w:val="24"/>
        </w:rPr>
      </w:pPr>
      <w:r w:rsidRPr="006776C4">
        <w:rPr>
          <w:rFonts w:ascii="Cambria" w:hAnsi="Cambria"/>
          <w:sz w:val="24"/>
          <w:szCs w:val="24"/>
        </w:rPr>
        <w:t>Nearly all interview p</w:t>
      </w:r>
      <w:r w:rsidR="00BC7535" w:rsidRPr="006776C4">
        <w:rPr>
          <w:rFonts w:ascii="Cambria" w:hAnsi="Cambria"/>
          <w:sz w:val="24"/>
          <w:szCs w:val="24"/>
        </w:rPr>
        <w:t>art</w:t>
      </w:r>
      <w:r w:rsidRPr="006776C4">
        <w:rPr>
          <w:rFonts w:ascii="Cambria" w:hAnsi="Cambria"/>
          <w:sz w:val="24"/>
          <w:szCs w:val="24"/>
        </w:rPr>
        <w:t xml:space="preserve">icipants indicated </w:t>
      </w:r>
      <w:r w:rsidR="00BC7535" w:rsidRPr="006776C4">
        <w:rPr>
          <w:rFonts w:ascii="Cambria" w:hAnsi="Cambria"/>
          <w:sz w:val="24"/>
          <w:szCs w:val="24"/>
        </w:rPr>
        <w:t>that t</w:t>
      </w:r>
      <w:r w:rsidR="008F60A1" w:rsidRPr="006776C4">
        <w:rPr>
          <w:rFonts w:ascii="Cambria" w:hAnsi="Cambria"/>
          <w:sz w:val="24"/>
          <w:szCs w:val="24"/>
        </w:rPr>
        <w:t xml:space="preserve">racking </w:t>
      </w:r>
      <w:r w:rsidR="00BC7535" w:rsidRPr="006776C4">
        <w:rPr>
          <w:rFonts w:ascii="Cambria" w:hAnsi="Cambria"/>
          <w:sz w:val="24"/>
          <w:szCs w:val="24"/>
        </w:rPr>
        <w:t>and m</w:t>
      </w:r>
      <w:r w:rsidR="008F60A1" w:rsidRPr="006776C4">
        <w:rPr>
          <w:rFonts w:ascii="Cambria" w:hAnsi="Cambria"/>
          <w:sz w:val="24"/>
          <w:szCs w:val="24"/>
        </w:rPr>
        <w:t>on</w:t>
      </w:r>
      <w:r w:rsidR="00BC7535" w:rsidRPr="006776C4">
        <w:rPr>
          <w:rFonts w:ascii="Cambria" w:hAnsi="Cambria"/>
          <w:sz w:val="24"/>
          <w:szCs w:val="24"/>
        </w:rPr>
        <w:t xml:space="preserve">itoring fund balances, accepted/declined </w:t>
      </w:r>
      <w:r w:rsidR="008F60A1" w:rsidRPr="006776C4">
        <w:rPr>
          <w:rFonts w:ascii="Cambria" w:hAnsi="Cambria"/>
          <w:sz w:val="24"/>
          <w:szCs w:val="24"/>
        </w:rPr>
        <w:t>awards and continued scholarship eligibility</w:t>
      </w:r>
      <w:r w:rsidR="00BC7535" w:rsidRPr="006776C4">
        <w:rPr>
          <w:rFonts w:ascii="Cambria" w:hAnsi="Cambria"/>
          <w:sz w:val="24"/>
          <w:szCs w:val="24"/>
        </w:rPr>
        <w:t xml:space="preserve"> was challenging. At MSU</w:t>
      </w:r>
      <w:r w:rsidR="00C60B7D" w:rsidRPr="006776C4">
        <w:rPr>
          <w:rFonts w:ascii="Cambria" w:hAnsi="Cambria"/>
          <w:sz w:val="24"/>
          <w:szCs w:val="24"/>
        </w:rPr>
        <w:t xml:space="preserve"> in Bozeman</w:t>
      </w:r>
      <w:r w:rsidR="00BC7535" w:rsidRPr="006776C4">
        <w:rPr>
          <w:rFonts w:ascii="Cambria" w:hAnsi="Cambria"/>
          <w:sz w:val="24"/>
          <w:szCs w:val="24"/>
        </w:rPr>
        <w:t>,</w:t>
      </w:r>
      <w:r w:rsidR="00F023E4" w:rsidRPr="006776C4">
        <w:rPr>
          <w:rFonts w:ascii="Cambria" w:hAnsi="Cambria"/>
          <w:sz w:val="24"/>
          <w:szCs w:val="24"/>
        </w:rPr>
        <w:t xml:space="preserve"> this is in part due to the distributed</w:t>
      </w:r>
      <w:r w:rsidR="00BC7535" w:rsidRPr="006776C4">
        <w:rPr>
          <w:rFonts w:ascii="Cambria" w:hAnsi="Cambria"/>
          <w:sz w:val="24"/>
          <w:szCs w:val="24"/>
        </w:rPr>
        <w:t xml:space="preserve"> nature of scholarship administration. </w:t>
      </w:r>
      <w:r w:rsidR="00B43DAA" w:rsidRPr="006776C4">
        <w:rPr>
          <w:rFonts w:ascii="Cambria" w:hAnsi="Cambria"/>
          <w:sz w:val="24"/>
          <w:szCs w:val="24"/>
        </w:rPr>
        <w:t xml:space="preserve"> Difficulties in this area are not </w:t>
      </w:r>
      <w:r w:rsidRPr="006776C4">
        <w:rPr>
          <w:rFonts w:ascii="Cambria" w:hAnsi="Cambria"/>
          <w:sz w:val="24"/>
          <w:szCs w:val="24"/>
        </w:rPr>
        <w:t>as consistently widespread</w:t>
      </w:r>
      <w:r w:rsidR="00B43DAA" w:rsidRPr="006776C4">
        <w:rPr>
          <w:rFonts w:ascii="Cambria" w:hAnsi="Cambria"/>
          <w:sz w:val="24"/>
          <w:szCs w:val="24"/>
        </w:rPr>
        <w:t xml:space="preserve"> among </w:t>
      </w:r>
      <w:r w:rsidR="00C60B7D" w:rsidRPr="006776C4">
        <w:rPr>
          <w:rFonts w:ascii="Cambria" w:hAnsi="Cambria"/>
          <w:sz w:val="24"/>
          <w:szCs w:val="24"/>
        </w:rPr>
        <w:t xml:space="preserve">other </w:t>
      </w:r>
      <w:r w:rsidR="00B43DAA" w:rsidRPr="006776C4">
        <w:rPr>
          <w:rFonts w:ascii="Cambria" w:hAnsi="Cambria"/>
          <w:sz w:val="24"/>
          <w:szCs w:val="24"/>
        </w:rPr>
        <w:t>campuses.  At MSU Billings, this</w:t>
      </w:r>
      <w:r w:rsidRPr="006776C4">
        <w:rPr>
          <w:rFonts w:ascii="Cambria" w:hAnsi="Cambria"/>
          <w:sz w:val="24"/>
          <w:szCs w:val="24"/>
        </w:rPr>
        <w:t xml:space="preserve"> tracking and monitoring</w:t>
      </w:r>
      <w:r w:rsidR="00B43DAA" w:rsidRPr="006776C4">
        <w:rPr>
          <w:rFonts w:ascii="Cambria" w:hAnsi="Cambria"/>
          <w:sz w:val="24"/>
          <w:szCs w:val="24"/>
        </w:rPr>
        <w:t xml:space="preserve"> proc</w:t>
      </w:r>
      <w:r w:rsidRPr="006776C4">
        <w:rPr>
          <w:rFonts w:ascii="Cambria" w:hAnsi="Cambria"/>
          <w:sz w:val="24"/>
          <w:szCs w:val="24"/>
        </w:rPr>
        <w:t>ess is shared among</w:t>
      </w:r>
      <w:r w:rsidR="00B43DAA" w:rsidRPr="006776C4">
        <w:rPr>
          <w:rFonts w:ascii="Cambria" w:hAnsi="Cambria"/>
          <w:sz w:val="24"/>
          <w:szCs w:val="24"/>
        </w:rPr>
        <w:t xml:space="preserve"> the Foundation, Financial Aid and Student Accounts. These three </w:t>
      </w:r>
      <w:r w:rsidR="00513F50">
        <w:rPr>
          <w:rFonts w:ascii="Cambria" w:hAnsi="Cambria"/>
          <w:sz w:val="24"/>
          <w:szCs w:val="24"/>
        </w:rPr>
        <w:t>entities</w:t>
      </w:r>
      <w:r w:rsidR="00513F50" w:rsidRPr="006776C4">
        <w:rPr>
          <w:rFonts w:ascii="Cambria" w:hAnsi="Cambria"/>
          <w:sz w:val="24"/>
          <w:szCs w:val="24"/>
        </w:rPr>
        <w:t xml:space="preserve"> </w:t>
      </w:r>
      <w:r w:rsidR="00B43DAA" w:rsidRPr="006776C4">
        <w:rPr>
          <w:rFonts w:ascii="Cambria" w:hAnsi="Cambria"/>
          <w:sz w:val="24"/>
          <w:szCs w:val="24"/>
        </w:rPr>
        <w:t xml:space="preserve">hold conference calls regularly to review fund balances and address any discrepancies.  A similar </w:t>
      </w:r>
      <w:r w:rsidRPr="006776C4">
        <w:rPr>
          <w:rFonts w:ascii="Cambria" w:hAnsi="Cambria"/>
          <w:sz w:val="24"/>
          <w:szCs w:val="24"/>
        </w:rPr>
        <w:t>working arrangement exists</w:t>
      </w:r>
      <w:r w:rsidR="00163302" w:rsidRPr="006776C4">
        <w:rPr>
          <w:rFonts w:ascii="Cambria" w:hAnsi="Cambria"/>
          <w:sz w:val="24"/>
          <w:szCs w:val="24"/>
        </w:rPr>
        <w:t xml:space="preserve"> at MSU Northern where</w:t>
      </w:r>
      <w:r w:rsidR="00B43DAA" w:rsidRPr="006776C4">
        <w:rPr>
          <w:rFonts w:ascii="Cambria" w:hAnsi="Cambria"/>
          <w:sz w:val="24"/>
          <w:szCs w:val="24"/>
        </w:rPr>
        <w:t xml:space="preserve"> participants noted that the Financial Aid Office and the Alumni Foundation have a close relationship and can readily call, email or walk over to one office or the other to resolve discrepancies.  Great Falls College MSU administers sc</w:t>
      </w:r>
      <w:r w:rsidR="00163302" w:rsidRPr="006776C4">
        <w:rPr>
          <w:rFonts w:ascii="Cambria" w:hAnsi="Cambria"/>
          <w:sz w:val="24"/>
          <w:szCs w:val="24"/>
        </w:rPr>
        <w:t>holarships within Financial Aid.  All reporting is</w:t>
      </w:r>
      <w:r w:rsidR="00B43DAA" w:rsidRPr="006776C4">
        <w:rPr>
          <w:rFonts w:ascii="Cambria" w:hAnsi="Cambria"/>
          <w:sz w:val="24"/>
          <w:szCs w:val="24"/>
        </w:rPr>
        <w:t xml:space="preserve"> </w:t>
      </w:r>
      <w:r w:rsidR="00163302" w:rsidRPr="006776C4">
        <w:rPr>
          <w:rFonts w:ascii="Cambria" w:hAnsi="Cambria"/>
          <w:sz w:val="24"/>
          <w:szCs w:val="24"/>
        </w:rPr>
        <w:t xml:space="preserve">queried </w:t>
      </w:r>
      <w:r w:rsidR="00B43DAA" w:rsidRPr="006776C4">
        <w:rPr>
          <w:rFonts w:ascii="Cambria" w:hAnsi="Cambria"/>
          <w:sz w:val="24"/>
          <w:szCs w:val="24"/>
        </w:rPr>
        <w:t xml:space="preserve">against Banner and discrepancies are </w:t>
      </w:r>
      <w:r w:rsidR="00513F50">
        <w:rPr>
          <w:rFonts w:ascii="Cambria" w:hAnsi="Cambria"/>
          <w:sz w:val="24"/>
          <w:szCs w:val="24"/>
        </w:rPr>
        <w:t xml:space="preserve">resolved </w:t>
      </w:r>
      <w:r w:rsidR="00B43DAA" w:rsidRPr="006776C4">
        <w:rPr>
          <w:rFonts w:ascii="Cambria" w:hAnsi="Cambria"/>
          <w:sz w:val="24"/>
          <w:szCs w:val="24"/>
        </w:rPr>
        <w:t>manually</w:t>
      </w:r>
      <w:r w:rsidR="00B43DAA" w:rsidRPr="006776C4">
        <w:rPr>
          <w:rStyle w:val="FootnoteReference"/>
          <w:rFonts w:ascii="Cambria" w:hAnsi="Cambria"/>
          <w:sz w:val="24"/>
          <w:szCs w:val="24"/>
        </w:rPr>
        <w:footnoteReference w:id="7"/>
      </w:r>
      <w:r w:rsidR="00B43DAA" w:rsidRPr="006776C4">
        <w:rPr>
          <w:rFonts w:ascii="Cambria" w:hAnsi="Cambria"/>
          <w:sz w:val="24"/>
          <w:szCs w:val="24"/>
        </w:rPr>
        <w:t xml:space="preserve">.  </w:t>
      </w:r>
    </w:p>
    <w:p w:rsidR="00D57818" w:rsidRPr="006776C4" w:rsidRDefault="00D57818" w:rsidP="00513F50">
      <w:pPr>
        <w:pStyle w:val="ListParagraph"/>
        <w:numPr>
          <w:ilvl w:val="0"/>
          <w:numId w:val="18"/>
        </w:numPr>
        <w:rPr>
          <w:rFonts w:ascii="Cambria" w:hAnsi="Cambria"/>
          <w:sz w:val="24"/>
          <w:szCs w:val="24"/>
        </w:rPr>
      </w:pPr>
      <w:bookmarkStart w:id="41" w:name="_Toc424823817"/>
      <w:r w:rsidRPr="006776C4">
        <w:rPr>
          <w:rStyle w:val="Heading3Char"/>
          <w:rFonts w:ascii="Cambria" w:hAnsi="Cambria"/>
        </w:rPr>
        <w:t>Fund Balances</w:t>
      </w:r>
      <w:bookmarkEnd w:id="41"/>
      <w:r w:rsidRPr="006776C4">
        <w:rPr>
          <w:rFonts w:ascii="Cambria" w:hAnsi="Cambria"/>
          <w:sz w:val="24"/>
          <w:szCs w:val="24"/>
        </w:rPr>
        <w:t xml:space="preserve"> – Each year’s scholarship cycle at MSU</w:t>
      </w:r>
      <w:r w:rsidR="00C60B7D" w:rsidRPr="006776C4">
        <w:rPr>
          <w:rFonts w:ascii="Cambria" w:hAnsi="Cambria"/>
          <w:sz w:val="24"/>
          <w:szCs w:val="24"/>
        </w:rPr>
        <w:t xml:space="preserve"> in Bozeman</w:t>
      </w:r>
      <w:r w:rsidRPr="006776C4">
        <w:rPr>
          <w:rFonts w:ascii="Cambria" w:hAnsi="Cambria"/>
          <w:sz w:val="24"/>
          <w:szCs w:val="24"/>
        </w:rPr>
        <w:t xml:space="preserve"> starts with the fund budgets that are distributed to Colleges </w:t>
      </w:r>
      <w:r w:rsidR="0088272F" w:rsidRPr="006776C4">
        <w:rPr>
          <w:rFonts w:ascii="Cambria" w:hAnsi="Cambria"/>
          <w:sz w:val="24"/>
          <w:szCs w:val="24"/>
        </w:rPr>
        <w:t xml:space="preserve">and Financial Aid </w:t>
      </w:r>
      <w:r w:rsidRPr="006776C4">
        <w:rPr>
          <w:rFonts w:ascii="Cambria" w:hAnsi="Cambria"/>
          <w:sz w:val="24"/>
          <w:szCs w:val="24"/>
        </w:rPr>
        <w:t>by the MSU Alumni Foundation.  While this figure represents the amount available for that fund for the next aid year, it can be increased or reduced based on the end of year balance for the current aid year.</w:t>
      </w:r>
      <w:r w:rsidR="00D06CD3" w:rsidRPr="006776C4">
        <w:rPr>
          <w:rFonts w:ascii="Cambria" w:hAnsi="Cambria"/>
          <w:sz w:val="24"/>
          <w:szCs w:val="24"/>
        </w:rPr>
        <w:t xml:space="preserve">  A number of participants noted that they do not have reliable fund balance figures throughout the year</w:t>
      </w:r>
      <w:r w:rsidR="0088272F" w:rsidRPr="006776C4">
        <w:rPr>
          <w:rFonts w:ascii="Cambria" w:hAnsi="Cambria"/>
          <w:sz w:val="24"/>
          <w:szCs w:val="24"/>
        </w:rPr>
        <w:t xml:space="preserve"> (as fund balances reflect cash without adjustments for encumbrances</w:t>
      </w:r>
      <w:r w:rsidR="008F254C">
        <w:rPr>
          <w:rFonts w:ascii="Cambria" w:hAnsi="Cambria"/>
          <w:sz w:val="24"/>
          <w:szCs w:val="24"/>
        </w:rPr>
        <w:t xml:space="preserve"> which are unknown to the Foundation until billed</w:t>
      </w:r>
      <w:r w:rsidR="0088272F" w:rsidRPr="006776C4">
        <w:rPr>
          <w:rFonts w:ascii="Cambria" w:hAnsi="Cambria"/>
          <w:sz w:val="24"/>
          <w:szCs w:val="24"/>
        </w:rPr>
        <w:t>)</w:t>
      </w:r>
      <w:r w:rsidR="00D06CD3" w:rsidRPr="006776C4">
        <w:rPr>
          <w:rFonts w:ascii="Cambria" w:hAnsi="Cambria"/>
          <w:sz w:val="24"/>
          <w:szCs w:val="24"/>
        </w:rPr>
        <w:t xml:space="preserve"> and tend to hold back funds in order to prevent overspending.  While this strategy ensures that colleges have sufficient funds in the next scholarship cycle, it </w:t>
      </w:r>
      <w:r w:rsidR="00B65B46" w:rsidRPr="006776C4">
        <w:rPr>
          <w:rFonts w:ascii="Cambria" w:hAnsi="Cambria"/>
          <w:sz w:val="24"/>
          <w:szCs w:val="24"/>
        </w:rPr>
        <w:t>increases</w:t>
      </w:r>
      <w:r w:rsidR="00D06CD3" w:rsidRPr="006776C4">
        <w:rPr>
          <w:rFonts w:ascii="Cambria" w:hAnsi="Cambria"/>
          <w:sz w:val="24"/>
          <w:szCs w:val="24"/>
        </w:rPr>
        <w:t xml:space="preserve"> the </w:t>
      </w:r>
      <w:r w:rsidR="00B65B46" w:rsidRPr="006776C4">
        <w:rPr>
          <w:rFonts w:ascii="Cambria" w:hAnsi="Cambria"/>
          <w:sz w:val="24"/>
          <w:szCs w:val="24"/>
        </w:rPr>
        <w:t>un-awarded balance that persist</w:t>
      </w:r>
      <w:r w:rsidR="00D06CD3" w:rsidRPr="006776C4">
        <w:rPr>
          <w:rFonts w:ascii="Cambria" w:hAnsi="Cambria"/>
          <w:sz w:val="24"/>
          <w:szCs w:val="24"/>
        </w:rPr>
        <w:t xml:space="preserve"> from year to year.</w:t>
      </w:r>
      <w:r w:rsidR="00D06CD3" w:rsidRPr="006776C4" w:rsidDel="00D06CD3">
        <w:rPr>
          <w:rFonts w:ascii="Cambria" w:hAnsi="Cambria"/>
          <w:sz w:val="24"/>
          <w:szCs w:val="24"/>
        </w:rPr>
        <w:t xml:space="preserve"> </w:t>
      </w:r>
    </w:p>
    <w:p w:rsidR="00496324" w:rsidRPr="006776C4" w:rsidRDefault="00496324" w:rsidP="00496324">
      <w:pPr>
        <w:pStyle w:val="ListParagraph"/>
        <w:rPr>
          <w:rFonts w:ascii="Cambria" w:hAnsi="Cambria"/>
          <w:sz w:val="24"/>
          <w:szCs w:val="24"/>
        </w:rPr>
      </w:pPr>
    </w:p>
    <w:p w:rsidR="00D57818" w:rsidRPr="006776C4" w:rsidRDefault="00D57818" w:rsidP="00D57818">
      <w:pPr>
        <w:pStyle w:val="ListParagraph"/>
        <w:numPr>
          <w:ilvl w:val="0"/>
          <w:numId w:val="1"/>
        </w:numPr>
        <w:rPr>
          <w:rFonts w:ascii="Cambria" w:hAnsi="Cambria"/>
          <w:sz w:val="24"/>
          <w:szCs w:val="24"/>
        </w:rPr>
      </w:pPr>
      <w:bookmarkStart w:id="42" w:name="_Toc424823818"/>
      <w:r w:rsidRPr="006776C4">
        <w:rPr>
          <w:rStyle w:val="Heading3Char"/>
          <w:rFonts w:ascii="Cambria" w:hAnsi="Cambria"/>
        </w:rPr>
        <w:t>Accepted/Declined Awards</w:t>
      </w:r>
      <w:bookmarkEnd w:id="42"/>
      <w:r w:rsidRPr="006776C4">
        <w:rPr>
          <w:rFonts w:ascii="Cambria" w:hAnsi="Cambria"/>
          <w:sz w:val="24"/>
          <w:szCs w:val="24"/>
        </w:rPr>
        <w:t xml:space="preserve"> – </w:t>
      </w:r>
      <w:r w:rsidR="00496324" w:rsidRPr="006776C4">
        <w:rPr>
          <w:rFonts w:ascii="Cambria" w:hAnsi="Cambria"/>
          <w:sz w:val="24"/>
          <w:szCs w:val="24"/>
        </w:rPr>
        <w:t xml:space="preserve">Students must accept or decline their scholarships prior to the award being applied to the student’s bill.  This is accomplished through </w:t>
      </w:r>
      <w:proofErr w:type="spellStart"/>
      <w:r w:rsidR="00496324" w:rsidRPr="006776C4">
        <w:rPr>
          <w:rFonts w:ascii="Cambria" w:hAnsi="Cambria"/>
          <w:sz w:val="24"/>
          <w:szCs w:val="24"/>
        </w:rPr>
        <w:t>M</w:t>
      </w:r>
      <w:r w:rsidR="00B65B46" w:rsidRPr="006776C4">
        <w:rPr>
          <w:rFonts w:ascii="Cambria" w:hAnsi="Cambria"/>
          <w:sz w:val="24"/>
          <w:szCs w:val="24"/>
        </w:rPr>
        <w:t>yInfo</w:t>
      </w:r>
      <w:proofErr w:type="spellEnd"/>
      <w:r w:rsidR="00B65B46" w:rsidRPr="006776C4">
        <w:rPr>
          <w:rFonts w:ascii="Cambria" w:hAnsi="Cambria"/>
          <w:sz w:val="24"/>
          <w:szCs w:val="24"/>
        </w:rPr>
        <w:t xml:space="preserve">.  Delays can occur when </w:t>
      </w:r>
      <w:r w:rsidR="00496324" w:rsidRPr="006776C4">
        <w:rPr>
          <w:rFonts w:ascii="Cambria" w:hAnsi="Cambria"/>
          <w:sz w:val="24"/>
          <w:szCs w:val="24"/>
        </w:rPr>
        <w:t>st</w:t>
      </w:r>
      <w:r w:rsidR="00B65B46" w:rsidRPr="006776C4">
        <w:rPr>
          <w:rFonts w:ascii="Cambria" w:hAnsi="Cambria"/>
          <w:sz w:val="24"/>
          <w:szCs w:val="24"/>
        </w:rPr>
        <w:t xml:space="preserve">udents do not </w:t>
      </w:r>
      <w:r w:rsidR="00496324" w:rsidRPr="006776C4">
        <w:rPr>
          <w:rFonts w:ascii="Cambria" w:hAnsi="Cambria"/>
          <w:sz w:val="24"/>
          <w:szCs w:val="24"/>
        </w:rPr>
        <w:t>accept or decline their award</w:t>
      </w:r>
      <w:r w:rsidR="00B65B46" w:rsidRPr="006776C4">
        <w:rPr>
          <w:rFonts w:ascii="Cambria" w:hAnsi="Cambria"/>
          <w:sz w:val="24"/>
          <w:szCs w:val="24"/>
        </w:rPr>
        <w:t>s in a timely fashion</w:t>
      </w:r>
      <w:r w:rsidR="00496324" w:rsidRPr="006776C4">
        <w:rPr>
          <w:rFonts w:ascii="Cambria" w:hAnsi="Cambria"/>
          <w:sz w:val="24"/>
          <w:szCs w:val="24"/>
        </w:rPr>
        <w:t>, or</w:t>
      </w:r>
      <w:r w:rsidR="00B65B46" w:rsidRPr="006776C4">
        <w:rPr>
          <w:rFonts w:ascii="Cambria" w:hAnsi="Cambria"/>
          <w:sz w:val="24"/>
          <w:szCs w:val="24"/>
        </w:rPr>
        <w:t xml:space="preserve"> when students fail</w:t>
      </w:r>
      <w:r w:rsidR="00496324" w:rsidRPr="006776C4">
        <w:rPr>
          <w:rFonts w:ascii="Cambria" w:hAnsi="Cambria"/>
          <w:sz w:val="24"/>
          <w:szCs w:val="24"/>
        </w:rPr>
        <w:t xml:space="preserve"> to notify the school when they choose to attend another university, change majors or withdraw from MSU.  When a student declines an award there can </w:t>
      </w:r>
      <w:r w:rsidR="00B65B46" w:rsidRPr="006776C4">
        <w:rPr>
          <w:rFonts w:ascii="Cambria" w:hAnsi="Cambria"/>
          <w:sz w:val="24"/>
          <w:szCs w:val="24"/>
        </w:rPr>
        <w:t>also be a delay between the point at which</w:t>
      </w:r>
      <w:r w:rsidR="00496324" w:rsidRPr="006776C4">
        <w:rPr>
          <w:rFonts w:ascii="Cambria" w:hAnsi="Cambria"/>
          <w:sz w:val="24"/>
          <w:szCs w:val="24"/>
        </w:rPr>
        <w:t xml:space="preserve"> the student makes their decision and when the Offi</w:t>
      </w:r>
      <w:r w:rsidR="00F023E4" w:rsidRPr="006776C4">
        <w:rPr>
          <w:rFonts w:ascii="Cambria" w:hAnsi="Cambria"/>
          <w:sz w:val="24"/>
          <w:szCs w:val="24"/>
        </w:rPr>
        <w:t xml:space="preserve">ce of Financial Aid Services notifies </w:t>
      </w:r>
      <w:r w:rsidR="00496324" w:rsidRPr="006776C4">
        <w:rPr>
          <w:rFonts w:ascii="Cambria" w:hAnsi="Cambria"/>
          <w:sz w:val="24"/>
          <w:szCs w:val="24"/>
        </w:rPr>
        <w:t>t</w:t>
      </w:r>
      <w:r w:rsidR="00B65B46" w:rsidRPr="006776C4">
        <w:rPr>
          <w:rFonts w:ascii="Cambria" w:hAnsi="Cambria"/>
          <w:sz w:val="24"/>
          <w:szCs w:val="24"/>
        </w:rPr>
        <w:t>he department of the change.  Because of these gaps in timing and communication</w:t>
      </w:r>
      <w:r w:rsidR="00496324" w:rsidRPr="006776C4">
        <w:rPr>
          <w:rFonts w:ascii="Cambria" w:hAnsi="Cambria"/>
          <w:sz w:val="24"/>
          <w:szCs w:val="24"/>
        </w:rPr>
        <w:t xml:space="preserve">, colleges and departments have difficulty </w:t>
      </w:r>
      <w:r w:rsidR="00B65B46" w:rsidRPr="006776C4">
        <w:rPr>
          <w:rFonts w:ascii="Cambria" w:hAnsi="Cambria"/>
          <w:sz w:val="24"/>
          <w:szCs w:val="24"/>
        </w:rPr>
        <w:t>determining</w:t>
      </w:r>
      <w:r w:rsidR="00496324" w:rsidRPr="006776C4">
        <w:rPr>
          <w:rFonts w:ascii="Cambria" w:hAnsi="Cambria"/>
          <w:sz w:val="24"/>
          <w:szCs w:val="24"/>
        </w:rPr>
        <w:t xml:space="preserve"> their remaining fund balances.</w:t>
      </w:r>
    </w:p>
    <w:p w:rsidR="00496324" w:rsidRPr="006776C4" w:rsidRDefault="00496324" w:rsidP="00496324">
      <w:pPr>
        <w:pStyle w:val="ListParagraph"/>
        <w:rPr>
          <w:rFonts w:ascii="Cambria" w:hAnsi="Cambria"/>
          <w:sz w:val="24"/>
          <w:szCs w:val="24"/>
        </w:rPr>
      </w:pPr>
    </w:p>
    <w:p w:rsidR="00496324" w:rsidRPr="006776C4" w:rsidRDefault="00D57818" w:rsidP="00496324">
      <w:pPr>
        <w:pStyle w:val="ListParagraph"/>
        <w:numPr>
          <w:ilvl w:val="0"/>
          <w:numId w:val="1"/>
        </w:numPr>
        <w:rPr>
          <w:rFonts w:ascii="Cambria" w:hAnsi="Cambria"/>
          <w:sz w:val="24"/>
          <w:szCs w:val="24"/>
        </w:rPr>
      </w:pPr>
      <w:bookmarkStart w:id="43" w:name="_Toc424823819"/>
      <w:r w:rsidRPr="006776C4">
        <w:rPr>
          <w:rStyle w:val="Heading3Char"/>
          <w:rFonts w:ascii="Cambria" w:hAnsi="Cambria"/>
        </w:rPr>
        <w:t>Scholarship Eligibility</w:t>
      </w:r>
      <w:bookmarkEnd w:id="43"/>
      <w:r w:rsidR="00496324" w:rsidRPr="006776C4">
        <w:rPr>
          <w:rFonts w:ascii="Cambria" w:hAnsi="Cambria"/>
          <w:sz w:val="24"/>
          <w:szCs w:val="24"/>
        </w:rPr>
        <w:t xml:space="preserve"> – The Office of Financial Aid Services monitors student eligibility for each student awarded a scholarship each term.  This process is largely manual since scholarship fund criteria do not exist in Banner and the student must </w:t>
      </w:r>
      <w:r w:rsidR="00496324" w:rsidRPr="006776C4">
        <w:rPr>
          <w:rFonts w:ascii="Cambria" w:hAnsi="Cambria"/>
          <w:sz w:val="24"/>
          <w:szCs w:val="24"/>
        </w:rPr>
        <w:lastRenderedPageBreak/>
        <w:t>continue to meet the criteria throughout the year.  Th</w:t>
      </w:r>
      <w:r w:rsidR="00B65B46" w:rsidRPr="006776C4">
        <w:rPr>
          <w:rFonts w:ascii="Cambria" w:hAnsi="Cambria"/>
          <w:sz w:val="24"/>
          <w:szCs w:val="24"/>
        </w:rPr>
        <w:t>e manual nature of scholarship eligibility determination</w:t>
      </w:r>
      <w:r w:rsidR="00496324" w:rsidRPr="006776C4">
        <w:rPr>
          <w:rFonts w:ascii="Cambria" w:hAnsi="Cambria"/>
          <w:sz w:val="24"/>
          <w:szCs w:val="24"/>
        </w:rPr>
        <w:t xml:space="preserve"> contributes </w:t>
      </w:r>
      <w:r w:rsidR="00F023E4" w:rsidRPr="006776C4">
        <w:rPr>
          <w:rFonts w:ascii="Cambria" w:hAnsi="Cambria"/>
          <w:sz w:val="24"/>
          <w:szCs w:val="24"/>
        </w:rPr>
        <w:t xml:space="preserve">to </w:t>
      </w:r>
      <w:r w:rsidR="00C60B7D" w:rsidRPr="006776C4">
        <w:rPr>
          <w:rFonts w:ascii="Cambria" w:hAnsi="Cambria"/>
          <w:sz w:val="24"/>
          <w:szCs w:val="24"/>
        </w:rPr>
        <w:t xml:space="preserve">MSU at Bozeman’s </w:t>
      </w:r>
      <w:r w:rsidR="00F023E4" w:rsidRPr="006776C4">
        <w:rPr>
          <w:rFonts w:ascii="Cambria" w:hAnsi="Cambria"/>
          <w:sz w:val="24"/>
          <w:szCs w:val="24"/>
        </w:rPr>
        <w:t>difficulty notifying</w:t>
      </w:r>
      <w:r w:rsidR="00496324" w:rsidRPr="006776C4">
        <w:rPr>
          <w:rFonts w:ascii="Cambria" w:hAnsi="Cambria"/>
          <w:sz w:val="24"/>
          <w:szCs w:val="24"/>
        </w:rPr>
        <w:t xml:space="preserve"> colleges and departments </w:t>
      </w:r>
      <w:r w:rsidR="00F023E4" w:rsidRPr="006776C4">
        <w:rPr>
          <w:rFonts w:ascii="Cambria" w:hAnsi="Cambria"/>
          <w:sz w:val="24"/>
          <w:szCs w:val="24"/>
        </w:rPr>
        <w:t>of eligibility changes</w:t>
      </w:r>
      <w:r w:rsidR="00496324" w:rsidRPr="006776C4">
        <w:rPr>
          <w:rFonts w:ascii="Cambria" w:hAnsi="Cambria"/>
          <w:sz w:val="24"/>
          <w:szCs w:val="24"/>
        </w:rPr>
        <w:t>, making it difficult to re-award.</w:t>
      </w:r>
    </w:p>
    <w:p w:rsidR="00D57818" w:rsidRPr="006776C4" w:rsidRDefault="00D57818" w:rsidP="008B34D9">
      <w:pPr>
        <w:pStyle w:val="Heading2"/>
        <w:rPr>
          <w:rFonts w:ascii="Cambria" w:hAnsi="Cambria"/>
          <w:sz w:val="24"/>
          <w:szCs w:val="24"/>
        </w:rPr>
      </w:pPr>
      <w:bookmarkStart w:id="44" w:name="_Toc424823820"/>
      <w:r w:rsidRPr="006776C4">
        <w:rPr>
          <w:rFonts w:ascii="Cambria" w:hAnsi="Cambria"/>
          <w:sz w:val="24"/>
          <w:szCs w:val="24"/>
        </w:rPr>
        <w:t>Scholarship Applications</w:t>
      </w:r>
      <w:bookmarkEnd w:id="44"/>
    </w:p>
    <w:p w:rsidR="00496324" w:rsidRPr="006776C4" w:rsidRDefault="00AC3B0F" w:rsidP="00D57818">
      <w:pPr>
        <w:rPr>
          <w:rFonts w:ascii="Cambria" w:hAnsi="Cambria"/>
          <w:sz w:val="24"/>
          <w:szCs w:val="24"/>
        </w:rPr>
      </w:pPr>
      <w:r w:rsidRPr="006776C4">
        <w:rPr>
          <w:rFonts w:ascii="Cambria" w:hAnsi="Cambria"/>
          <w:sz w:val="24"/>
          <w:szCs w:val="24"/>
        </w:rPr>
        <w:t>Scholarship applications exist in a variety of di</w:t>
      </w:r>
      <w:r w:rsidR="00360DCB" w:rsidRPr="006776C4">
        <w:rPr>
          <w:rFonts w:ascii="Cambria" w:hAnsi="Cambria"/>
          <w:sz w:val="24"/>
          <w:szCs w:val="24"/>
        </w:rPr>
        <w:t>fferent locations.  They are</w:t>
      </w:r>
      <w:r w:rsidRPr="006776C4">
        <w:rPr>
          <w:rFonts w:ascii="Cambria" w:hAnsi="Cambria"/>
          <w:sz w:val="24"/>
          <w:szCs w:val="24"/>
        </w:rPr>
        <w:t xml:space="preserve"> created using a variety of di</w:t>
      </w:r>
      <w:r w:rsidR="00B65B46" w:rsidRPr="006776C4">
        <w:rPr>
          <w:rFonts w:ascii="Cambria" w:hAnsi="Cambria"/>
          <w:sz w:val="24"/>
          <w:szCs w:val="24"/>
        </w:rPr>
        <w:t>fferent technology tools and sometimes</w:t>
      </w:r>
      <w:r w:rsidRPr="006776C4">
        <w:rPr>
          <w:rFonts w:ascii="Cambria" w:hAnsi="Cambria"/>
          <w:sz w:val="24"/>
          <w:szCs w:val="24"/>
        </w:rPr>
        <w:t xml:space="preserve"> have dif</w:t>
      </w:r>
      <w:r w:rsidR="00B65B46" w:rsidRPr="006776C4">
        <w:rPr>
          <w:rFonts w:ascii="Cambria" w:hAnsi="Cambria"/>
          <w:sz w:val="24"/>
          <w:szCs w:val="24"/>
        </w:rPr>
        <w:t>ferent features from application to application.  Additionally, there are sometimes</w:t>
      </w:r>
      <w:r w:rsidRPr="006776C4">
        <w:rPr>
          <w:rFonts w:ascii="Cambria" w:hAnsi="Cambria"/>
          <w:sz w:val="24"/>
          <w:szCs w:val="24"/>
        </w:rPr>
        <w:t xml:space="preserve"> FERPA related concerns regarding the tools and </w:t>
      </w:r>
      <w:r w:rsidR="00360DCB" w:rsidRPr="006776C4">
        <w:rPr>
          <w:rFonts w:ascii="Cambria" w:hAnsi="Cambria"/>
          <w:sz w:val="24"/>
          <w:szCs w:val="24"/>
        </w:rPr>
        <w:t xml:space="preserve">data storage methods </w:t>
      </w:r>
      <w:r w:rsidRPr="006776C4">
        <w:rPr>
          <w:rFonts w:ascii="Cambria" w:hAnsi="Cambria"/>
          <w:sz w:val="24"/>
          <w:szCs w:val="24"/>
        </w:rPr>
        <w:t>once applications have been submitted</w:t>
      </w:r>
      <w:r w:rsidR="00597DCB" w:rsidRPr="006776C4">
        <w:rPr>
          <w:rStyle w:val="FootnoteReference"/>
          <w:rFonts w:ascii="Cambria" w:hAnsi="Cambria"/>
          <w:sz w:val="24"/>
          <w:szCs w:val="24"/>
        </w:rPr>
        <w:footnoteReference w:id="8"/>
      </w:r>
      <w:r w:rsidRPr="006776C4">
        <w:rPr>
          <w:rFonts w:ascii="Cambria" w:hAnsi="Cambria"/>
          <w:sz w:val="24"/>
          <w:szCs w:val="24"/>
        </w:rPr>
        <w:t>.</w:t>
      </w:r>
    </w:p>
    <w:p w:rsidR="00DA6E7A" w:rsidRPr="006776C4" w:rsidRDefault="00AC3B0F" w:rsidP="00B65B46">
      <w:pPr>
        <w:pStyle w:val="ListParagraph"/>
        <w:numPr>
          <w:ilvl w:val="0"/>
          <w:numId w:val="1"/>
        </w:numPr>
        <w:rPr>
          <w:rFonts w:ascii="Cambria" w:hAnsi="Cambria"/>
          <w:sz w:val="24"/>
          <w:szCs w:val="24"/>
        </w:rPr>
      </w:pPr>
      <w:bookmarkStart w:id="45" w:name="_Toc424823821"/>
      <w:r w:rsidRPr="006776C4">
        <w:rPr>
          <w:rStyle w:val="Heading3Char"/>
          <w:rFonts w:ascii="Cambria" w:hAnsi="Cambria"/>
        </w:rPr>
        <w:t>Different Locations</w:t>
      </w:r>
      <w:bookmarkEnd w:id="45"/>
      <w:r w:rsidRPr="006776C4">
        <w:rPr>
          <w:rFonts w:ascii="Cambria" w:hAnsi="Cambria"/>
          <w:sz w:val="24"/>
          <w:szCs w:val="24"/>
        </w:rPr>
        <w:t xml:space="preserve"> – Across the MSU system, each campus, colle</w:t>
      </w:r>
      <w:r w:rsidR="00B65B46" w:rsidRPr="006776C4">
        <w:rPr>
          <w:rFonts w:ascii="Cambria" w:hAnsi="Cambria"/>
          <w:sz w:val="24"/>
          <w:szCs w:val="24"/>
        </w:rPr>
        <w:t>ge and in some cases department has its</w:t>
      </w:r>
      <w:r w:rsidRPr="006776C4">
        <w:rPr>
          <w:rFonts w:ascii="Cambria" w:hAnsi="Cambria"/>
          <w:sz w:val="24"/>
          <w:szCs w:val="24"/>
        </w:rPr>
        <w:t xml:space="preserve"> own unique scholarship application.  There are varying degrees to which the applications are available online.  In some cases, a college may have a single appli</w:t>
      </w:r>
      <w:r w:rsidR="00B65B46" w:rsidRPr="006776C4">
        <w:rPr>
          <w:rFonts w:ascii="Cambria" w:hAnsi="Cambria"/>
          <w:sz w:val="24"/>
          <w:szCs w:val="24"/>
        </w:rPr>
        <w:t>cation for the entire college.  I</w:t>
      </w:r>
      <w:r w:rsidRPr="006776C4">
        <w:rPr>
          <w:rFonts w:ascii="Cambria" w:hAnsi="Cambria"/>
          <w:sz w:val="24"/>
          <w:szCs w:val="24"/>
        </w:rPr>
        <w:t>n others, there may be</w:t>
      </w:r>
      <w:r w:rsidR="00B65B46" w:rsidRPr="006776C4">
        <w:rPr>
          <w:rFonts w:ascii="Cambria" w:hAnsi="Cambria"/>
          <w:sz w:val="24"/>
          <w:szCs w:val="24"/>
        </w:rPr>
        <w:t xml:space="preserve"> two </w:t>
      </w:r>
      <w:r w:rsidR="00513F50">
        <w:rPr>
          <w:rFonts w:ascii="Cambria" w:hAnsi="Cambria"/>
          <w:sz w:val="24"/>
          <w:szCs w:val="24"/>
        </w:rPr>
        <w:t xml:space="preserve">applications </w:t>
      </w:r>
      <w:r w:rsidR="00B65B46" w:rsidRPr="006776C4">
        <w:rPr>
          <w:rFonts w:ascii="Cambria" w:hAnsi="Cambria"/>
          <w:sz w:val="24"/>
          <w:szCs w:val="24"/>
        </w:rPr>
        <w:t>in use.  A</w:t>
      </w:r>
      <w:r w:rsidR="00360DCB" w:rsidRPr="006776C4">
        <w:rPr>
          <w:rFonts w:ascii="Cambria" w:hAnsi="Cambria"/>
          <w:sz w:val="24"/>
          <w:szCs w:val="24"/>
        </w:rPr>
        <w:t xml:space="preserve">nd </w:t>
      </w:r>
      <w:r w:rsidR="00B65B46" w:rsidRPr="006776C4">
        <w:rPr>
          <w:rFonts w:ascii="Cambria" w:hAnsi="Cambria"/>
          <w:sz w:val="24"/>
          <w:szCs w:val="24"/>
        </w:rPr>
        <w:t>in still other cases</w:t>
      </w:r>
      <w:r w:rsidRPr="006776C4">
        <w:rPr>
          <w:rFonts w:ascii="Cambria" w:hAnsi="Cambria"/>
          <w:sz w:val="24"/>
          <w:szCs w:val="24"/>
        </w:rPr>
        <w:t xml:space="preserve"> there may be a college level application along with departmental level applications</w:t>
      </w:r>
      <w:r w:rsidR="00360DCB" w:rsidRPr="006776C4">
        <w:rPr>
          <w:rFonts w:ascii="Cambria" w:hAnsi="Cambria"/>
          <w:sz w:val="24"/>
          <w:szCs w:val="24"/>
        </w:rPr>
        <w:t xml:space="preserve"> within that college</w:t>
      </w:r>
      <w:r w:rsidRPr="006776C4">
        <w:rPr>
          <w:rFonts w:ascii="Cambria" w:hAnsi="Cambria"/>
          <w:sz w:val="24"/>
          <w:szCs w:val="24"/>
        </w:rPr>
        <w:t>.  These</w:t>
      </w:r>
      <w:r w:rsidR="00B65B46" w:rsidRPr="006776C4">
        <w:rPr>
          <w:rFonts w:ascii="Cambria" w:hAnsi="Cambria"/>
          <w:sz w:val="24"/>
          <w:szCs w:val="24"/>
        </w:rPr>
        <w:t xml:space="preserve"> applications</w:t>
      </w:r>
      <w:r w:rsidRPr="006776C4">
        <w:rPr>
          <w:rFonts w:ascii="Cambria" w:hAnsi="Cambria"/>
          <w:sz w:val="24"/>
          <w:szCs w:val="24"/>
        </w:rPr>
        <w:t xml:space="preserve"> are available in a variety of different locations such as the campus, college and departmental website, the Admissions Office or </w:t>
      </w:r>
      <w:r w:rsidR="00F023E4" w:rsidRPr="006776C4">
        <w:rPr>
          <w:rFonts w:ascii="Cambria" w:hAnsi="Cambria"/>
          <w:sz w:val="24"/>
          <w:szCs w:val="24"/>
        </w:rPr>
        <w:t xml:space="preserve">Office of </w:t>
      </w:r>
      <w:r w:rsidRPr="006776C4">
        <w:rPr>
          <w:rFonts w:ascii="Cambria" w:hAnsi="Cambria"/>
          <w:sz w:val="24"/>
          <w:szCs w:val="24"/>
        </w:rPr>
        <w:t>Financial Aid</w:t>
      </w:r>
      <w:r w:rsidR="00F023E4" w:rsidRPr="006776C4">
        <w:rPr>
          <w:rFonts w:ascii="Cambria" w:hAnsi="Cambria"/>
          <w:sz w:val="24"/>
          <w:szCs w:val="24"/>
        </w:rPr>
        <w:t xml:space="preserve"> Services</w:t>
      </w:r>
      <w:r w:rsidRPr="006776C4">
        <w:rPr>
          <w:rFonts w:ascii="Cambria" w:hAnsi="Cambria"/>
          <w:sz w:val="24"/>
          <w:szCs w:val="24"/>
        </w:rPr>
        <w:t xml:space="preserve"> website.  F</w:t>
      </w:r>
      <w:r w:rsidR="00B65B46" w:rsidRPr="006776C4">
        <w:rPr>
          <w:rFonts w:ascii="Cambria" w:hAnsi="Cambria"/>
          <w:sz w:val="24"/>
          <w:szCs w:val="24"/>
        </w:rPr>
        <w:t xml:space="preserve">rom a student perspective, these many options can seem chaotic and difficult to navigate.  In some cases it can be challenging for students to determine where to apply.  </w:t>
      </w:r>
      <w:r w:rsidR="008B34D9" w:rsidRPr="006776C4">
        <w:rPr>
          <w:rFonts w:ascii="Cambria" w:hAnsi="Cambria"/>
          <w:sz w:val="24"/>
          <w:szCs w:val="24"/>
        </w:rPr>
        <w:t>One</w:t>
      </w:r>
      <w:r w:rsidRPr="006776C4">
        <w:rPr>
          <w:rFonts w:ascii="Cambria" w:hAnsi="Cambria"/>
          <w:sz w:val="24"/>
          <w:szCs w:val="24"/>
        </w:rPr>
        <w:t xml:space="preserve"> </w:t>
      </w:r>
      <w:r w:rsidR="00B65B46" w:rsidRPr="006776C4">
        <w:rPr>
          <w:rFonts w:ascii="Cambria" w:hAnsi="Cambria"/>
          <w:sz w:val="24"/>
          <w:szCs w:val="24"/>
        </w:rPr>
        <w:t xml:space="preserve">interview </w:t>
      </w:r>
      <w:r w:rsidRPr="006776C4">
        <w:rPr>
          <w:rFonts w:ascii="Cambria" w:hAnsi="Cambria"/>
          <w:sz w:val="24"/>
          <w:szCs w:val="24"/>
        </w:rPr>
        <w:t xml:space="preserve">participant within the College of Arts and Architecture noted that they’ve seen students confuse the “Apply Now” button for admissions on the MSU </w:t>
      </w:r>
      <w:r w:rsidR="00290F26" w:rsidRPr="006776C4">
        <w:rPr>
          <w:rFonts w:ascii="Cambria" w:hAnsi="Cambria"/>
          <w:sz w:val="24"/>
          <w:szCs w:val="24"/>
        </w:rPr>
        <w:t xml:space="preserve">at Bozeman </w:t>
      </w:r>
      <w:r w:rsidRPr="006776C4">
        <w:rPr>
          <w:rFonts w:ascii="Cambria" w:hAnsi="Cambria"/>
          <w:sz w:val="24"/>
          <w:szCs w:val="24"/>
        </w:rPr>
        <w:t xml:space="preserve">homepage with a campus level scholarship application.  In this way, the student simply completed two </w:t>
      </w:r>
      <w:r w:rsidR="00DA6E7A" w:rsidRPr="006776C4">
        <w:rPr>
          <w:rFonts w:ascii="Cambria" w:hAnsi="Cambria"/>
          <w:sz w:val="24"/>
          <w:szCs w:val="24"/>
        </w:rPr>
        <w:t>admissions applications rather than completing the scholarshi</w:t>
      </w:r>
      <w:r w:rsidR="00F023E4" w:rsidRPr="006776C4">
        <w:rPr>
          <w:rFonts w:ascii="Cambria" w:hAnsi="Cambria"/>
          <w:sz w:val="24"/>
          <w:szCs w:val="24"/>
        </w:rPr>
        <w:t>p application for their college.</w:t>
      </w:r>
      <w:r w:rsidR="00C834CE" w:rsidRPr="006776C4">
        <w:rPr>
          <w:rFonts w:ascii="Cambria" w:hAnsi="Cambria"/>
          <w:sz w:val="24"/>
          <w:szCs w:val="24"/>
        </w:rPr>
        <w:t xml:space="preserve"> </w:t>
      </w:r>
      <w:r w:rsidR="00597DCB" w:rsidRPr="006776C4">
        <w:rPr>
          <w:rFonts w:ascii="Cambria" w:hAnsi="Cambria"/>
          <w:sz w:val="24"/>
          <w:szCs w:val="24"/>
        </w:rPr>
        <w:t>This is not an issue at any other MSU campus, though it could become an issue at Great Falls College MSU where they recently implemented a new institutional scholarship fund</w:t>
      </w:r>
      <w:r w:rsidR="007B04F6" w:rsidRPr="006776C4">
        <w:rPr>
          <w:rFonts w:ascii="Cambria" w:hAnsi="Cambria"/>
          <w:sz w:val="24"/>
          <w:szCs w:val="24"/>
        </w:rPr>
        <w:t xml:space="preserve">.  That campus is </w:t>
      </w:r>
      <w:r w:rsidR="00597DCB" w:rsidRPr="006776C4">
        <w:rPr>
          <w:rFonts w:ascii="Cambria" w:hAnsi="Cambria"/>
          <w:sz w:val="24"/>
          <w:szCs w:val="24"/>
        </w:rPr>
        <w:t>enablin</w:t>
      </w:r>
      <w:r w:rsidR="007B04F6" w:rsidRPr="006776C4">
        <w:rPr>
          <w:rFonts w:ascii="Cambria" w:hAnsi="Cambria"/>
          <w:sz w:val="24"/>
          <w:szCs w:val="24"/>
        </w:rPr>
        <w:t>g each department to award its</w:t>
      </w:r>
      <w:r w:rsidR="00597DCB" w:rsidRPr="006776C4">
        <w:rPr>
          <w:rFonts w:ascii="Cambria" w:hAnsi="Cambria"/>
          <w:sz w:val="24"/>
          <w:szCs w:val="24"/>
        </w:rPr>
        <w:t xml:space="preserve"> </w:t>
      </w:r>
      <w:r w:rsidR="007B04F6" w:rsidRPr="006776C4">
        <w:rPr>
          <w:rFonts w:ascii="Cambria" w:hAnsi="Cambria"/>
          <w:sz w:val="24"/>
          <w:szCs w:val="24"/>
        </w:rPr>
        <w:t>share of the funds through its</w:t>
      </w:r>
      <w:r w:rsidR="00597DCB" w:rsidRPr="006776C4">
        <w:rPr>
          <w:rFonts w:ascii="Cambria" w:hAnsi="Cambria"/>
          <w:sz w:val="24"/>
          <w:szCs w:val="24"/>
        </w:rPr>
        <w:t xml:space="preserve"> own departmental process</w:t>
      </w:r>
      <w:r w:rsidR="007B04F6" w:rsidRPr="006776C4">
        <w:rPr>
          <w:rFonts w:ascii="Cambria" w:hAnsi="Cambria"/>
          <w:sz w:val="24"/>
          <w:szCs w:val="24"/>
        </w:rPr>
        <w:t>,</w:t>
      </w:r>
      <w:r w:rsidR="00597DCB" w:rsidRPr="006776C4">
        <w:rPr>
          <w:rFonts w:ascii="Cambria" w:hAnsi="Cambria"/>
          <w:sz w:val="24"/>
          <w:szCs w:val="24"/>
        </w:rPr>
        <w:t xml:space="preserve"> which includes various application forms and supplementary requirements. </w:t>
      </w:r>
    </w:p>
    <w:p w:rsidR="006262E0" w:rsidRPr="006776C4" w:rsidRDefault="006262E0" w:rsidP="006262E0">
      <w:pPr>
        <w:pStyle w:val="ListParagraph"/>
        <w:rPr>
          <w:rFonts w:ascii="Cambria" w:hAnsi="Cambria"/>
          <w:sz w:val="24"/>
          <w:szCs w:val="24"/>
        </w:rPr>
      </w:pPr>
    </w:p>
    <w:p w:rsidR="006262E0" w:rsidRPr="006776C4" w:rsidRDefault="00DA6E7A" w:rsidP="006262E0">
      <w:pPr>
        <w:pStyle w:val="ListParagraph"/>
        <w:numPr>
          <w:ilvl w:val="0"/>
          <w:numId w:val="1"/>
        </w:numPr>
        <w:spacing w:after="0" w:line="240" w:lineRule="auto"/>
        <w:rPr>
          <w:rFonts w:ascii="Cambria" w:hAnsi="Cambria"/>
          <w:sz w:val="24"/>
          <w:szCs w:val="24"/>
        </w:rPr>
      </w:pPr>
      <w:bookmarkStart w:id="46" w:name="_Toc424823822"/>
      <w:r w:rsidRPr="006776C4">
        <w:rPr>
          <w:rStyle w:val="Heading3Char"/>
          <w:rFonts w:ascii="Cambria" w:hAnsi="Cambria"/>
        </w:rPr>
        <w:t>Tech</w:t>
      </w:r>
      <w:r w:rsidR="00F023E4" w:rsidRPr="006776C4">
        <w:rPr>
          <w:rStyle w:val="Heading3Char"/>
          <w:rFonts w:ascii="Cambria" w:hAnsi="Cambria"/>
        </w:rPr>
        <w:t>n</w:t>
      </w:r>
      <w:r w:rsidRPr="006776C4">
        <w:rPr>
          <w:rStyle w:val="Heading3Char"/>
          <w:rFonts w:ascii="Cambria" w:hAnsi="Cambria"/>
        </w:rPr>
        <w:t>ology Tools</w:t>
      </w:r>
      <w:bookmarkEnd w:id="46"/>
      <w:r w:rsidR="00AC3B0F" w:rsidRPr="006776C4">
        <w:rPr>
          <w:rFonts w:ascii="Cambria" w:hAnsi="Cambria"/>
          <w:sz w:val="24"/>
          <w:szCs w:val="24"/>
        </w:rPr>
        <w:t xml:space="preserve"> </w:t>
      </w:r>
      <w:r w:rsidRPr="006776C4">
        <w:rPr>
          <w:rFonts w:ascii="Cambria" w:hAnsi="Cambria"/>
          <w:sz w:val="24"/>
          <w:szCs w:val="24"/>
        </w:rPr>
        <w:t xml:space="preserve">– As noted in the previous section, there are </w:t>
      </w:r>
      <w:r w:rsidR="00AC3B0F" w:rsidRPr="006776C4">
        <w:rPr>
          <w:rFonts w:ascii="Cambria" w:hAnsi="Cambria"/>
          <w:sz w:val="24"/>
          <w:szCs w:val="24"/>
        </w:rPr>
        <w:t xml:space="preserve">approximately </w:t>
      </w:r>
      <w:r w:rsidR="007F10BF" w:rsidRPr="006776C4">
        <w:rPr>
          <w:rFonts w:ascii="Cambria" w:hAnsi="Cambria"/>
          <w:sz w:val="24"/>
          <w:szCs w:val="24"/>
        </w:rPr>
        <w:t>nine</w:t>
      </w:r>
      <w:r w:rsidR="00AC3B0F" w:rsidRPr="006776C4">
        <w:rPr>
          <w:rFonts w:ascii="Cambria" w:hAnsi="Cambria"/>
          <w:sz w:val="24"/>
          <w:szCs w:val="24"/>
        </w:rPr>
        <w:t xml:space="preserve"> different </w:t>
      </w:r>
      <w:r w:rsidRPr="006776C4">
        <w:rPr>
          <w:rFonts w:ascii="Cambria" w:hAnsi="Cambria"/>
          <w:sz w:val="24"/>
          <w:szCs w:val="24"/>
        </w:rPr>
        <w:t xml:space="preserve">technology tools used to offer scholarship applications to students.  These range from fillable PDFs, paper applications, homegrown software applications, contracted web-based forms, Google Docs, Survey Monkey, Adobe Forms Central, and </w:t>
      </w:r>
      <w:proofErr w:type="spellStart"/>
      <w:r w:rsidRPr="006776C4">
        <w:rPr>
          <w:rFonts w:ascii="Cambria" w:hAnsi="Cambria"/>
          <w:sz w:val="24"/>
          <w:szCs w:val="24"/>
        </w:rPr>
        <w:t>JotForm</w:t>
      </w:r>
      <w:proofErr w:type="spellEnd"/>
      <w:r w:rsidRPr="006776C4">
        <w:rPr>
          <w:rFonts w:ascii="Cambria" w:hAnsi="Cambria"/>
          <w:sz w:val="24"/>
          <w:szCs w:val="24"/>
        </w:rPr>
        <w:t xml:space="preserve">.  In some cases, the technology tools can cause inconvenience to students.  For instance, one student interviewed mentioned that they’ve applied for scholarships on a fillable pdf in which they were not able to save their progress.  This student </w:t>
      </w:r>
      <w:r w:rsidR="008B34D9" w:rsidRPr="006776C4">
        <w:rPr>
          <w:rFonts w:ascii="Cambria" w:hAnsi="Cambria"/>
          <w:sz w:val="24"/>
          <w:szCs w:val="24"/>
        </w:rPr>
        <w:t>stated</w:t>
      </w:r>
      <w:r w:rsidRPr="006776C4">
        <w:rPr>
          <w:rFonts w:ascii="Cambria" w:hAnsi="Cambria"/>
          <w:sz w:val="24"/>
          <w:szCs w:val="24"/>
        </w:rPr>
        <w:t xml:space="preserve"> that they had to restart their computer and since the pdf did not allow them to save, they were forced to restart the entire application from the beginning.  </w:t>
      </w:r>
    </w:p>
    <w:p w:rsidR="006262E0" w:rsidRPr="006776C4" w:rsidRDefault="006262E0" w:rsidP="006262E0">
      <w:pPr>
        <w:spacing w:after="0" w:line="240" w:lineRule="auto"/>
        <w:rPr>
          <w:rFonts w:ascii="Cambria" w:hAnsi="Cambria"/>
          <w:sz w:val="24"/>
          <w:szCs w:val="24"/>
        </w:rPr>
      </w:pPr>
    </w:p>
    <w:p w:rsidR="00DA6E7A" w:rsidRPr="006776C4" w:rsidRDefault="00710A04" w:rsidP="00AC3B0F">
      <w:pPr>
        <w:pStyle w:val="ListParagraph"/>
        <w:numPr>
          <w:ilvl w:val="0"/>
          <w:numId w:val="1"/>
        </w:numPr>
        <w:rPr>
          <w:rFonts w:ascii="Cambria" w:hAnsi="Cambria"/>
          <w:sz w:val="24"/>
          <w:szCs w:val="24"/>
        </w:rPr>
      </w:pPr>
      <w:bookmarkStart w:id="47" w:name="_Toc424823823"/>
      <w:r w:rsidRPr="006776C4">
        <w:rPr>
          <w:rStyle w:val="Heading3Char"/>
          <w:rFonts w:ascii="Cambria" w:hAnsi="Cambria"/>
        </w:rPr>
        <w:t xml:space="preserve">Compliance </w:t>
      </w:r>
      <w:r w:rsidR="00DA6E7A" w:rsidRPr="006776C4">
        <w:rPr>
          <w:rStyle w:val="Heading3Char"/>
          <w:rFonts w:ascii="Cambria" w:hAnsi="Cambria"/>
        </w:rPr>
        <w:t>Concerns</w:t>
      </w:r>
      <w:bookmarkEnd w:id="47"/>
      <w:r w:rsidR="00DA6E7A" w:rsidRPr="006776C4">
        <w:rPr>
          <w:rFonts w:ascii="Cambria" w:hAnsi="Cambria"/>
          <w:sz w:val="24"/>
          <w:szCs w:val="24"/>
        </w:rPr>
        <w:t xml:space="preserve"> – A number of colleges and departments noted that they use commercial form building or survey providers to administer their scholarship applications.  While students may freely self-report personal, directory and academic information about themselves, the storage and use of that data become the University’s responsibility</w:t>
      </w:r>
      <w:r w:rsidR="008B34D9" w:rsidRPr="006776C4">
        <w:rPr>
          <w:rFonts w:ascii="Cambria" w:hAnsi="Cambria"/>
          <w:sz w:val="24"/>
          <w:szCs w:val="24"/>
        </w:rPr>
        <w:t xml:space="preserve"> once the application is submitted</w:t>
      </w:r>
      <w:r w:rsidR="00DA6E7A" w:rsidRPr="006776C4">
        <w:rPr>
          <w:rFonts w:ascii="Cambria" w:hAnsi="Cambria"/>
          <w:sz w:val="24"/>
          <w:szCs w:val="24"/>
        </w:rPr>
        <w:t xml:space="preserve">.  Some commercial vendors explicitly state that they are not </w:t>
      </w:r>
      <w:r w:rsidR="00C834CE" w:rsidRPr="006776C4">
        <w:rPr>
          <w:rFonts w:ascii="Cambria" w:hAnsi="Cambria"/>
          <w:sz w:val="24"/>
          <w:szCs w:val="24"/>
        </w:rPr>
        <w:t>FERPA certified</w:t>
      </w:r>
      <w:r w:rsidR="00DA6E7A" w:rsidRPr="006776C4">
        <w:rPr>
          <w:rFonts w:ascii="Cambria" w:hAnsi="Cambria"/>
          <w:sz w:val="24"/>
          <w:szCs w:val="24"/>
        </w:rPr>
        <w:t xml:space="preserve"> (</w:t>
      </w:r>
      <w:proofErr w:type="spellStart"/>
      <w:r w:rsidR="00DA6E7A" w:rsidRPr="006776C4">
        <w:rPr>
          <w:rFonts w:ascii="Cambria" w:hAnsi="Cambria"/>
          <w:sz w:val="24"/>
          <w:szCs w:val="24"/>
        </w:rPr>
        <w:t>JotForm</w:t>
      </w:r>
      <w:proofErr w:type="spellEnd"/>
      <w:r w:rsidR="00C834CE" w:rsidRPr="006776C4">
        <w:rPr>
          <w:rFonts w:ascii="Cambria" w:hAnsi="Cambria"/>
          <w:sz w:val="24"/>
          <w:szCs w:val="24"/>
        </w:rPr>
        <w:t xml:space="preserve">, Adobe Forms Central).  Other vendors </w:t>
      </w:r>
      <w:r w:rsidR="00DA6E7A" w:rsidRPr="006776C4">
        <w:rPr>
          <w:rFonts w:ascii="Cambria" w:hAnsi="Cambria"/>
          <w:sz w:val="24"/>
          <w:szCs w:val="24"/>
        </w:rPr>
        <w:t xml:space="preserve">note that </w:t>
      </w:r>
      <w:r w:rsidR="008B34D9" w:rsidRPr="006776C4">
        <w:rPr>
          <w:rFonts w:ascii="Cambria" w:hAnsi="Cambria"/>
          <w:sz w:val="24"/>
          <w:szCs w:val="24"/>
        </w:rPr>
        <w:t>institutions</w:t>
      </w:r>
      <w:r w:rsidR="00DA6E7A" w:rsidRPr="006776C4">
        <w:rPr>
          <w:rFonts w:ascii="Cambria" w:hAnsi="Cambria"/>
          <w:sz w:val="24"/>
          <w:szCs w:val="24"/>
        </w:rPr>
        <w:t xml:space="preserve"> can </w:t>
      </w:r>
      <w:r w:rsidR="005B2DD9" w:rsidRPr="006776C4">
        <w:rPr>
          <w:rFonts w:ascii="Cambria" w:hAnsi="Cambria"/>
          <w:sz w:val="24"/>
          <w:szCs w:val="24"/>
        </w:rPr>
        <w:t xml:space="preserve">pursue separate licensing arrangements </w:t>
      </w:r>
      <w:r w:rsidR="00C834CE" w:rsidRPr="006776C4">
        <w:rPr>
          <w:rFonts w:ascii="Cambria" w:hAnsi="Cambria"/>
          <w:sz w:val="24"/>
          <w:szCs w:val="24"/>
        </w:rPr>
        <w:t>in which the vendor will be certified</w:t>
      </w:r>
      <w:r w:rsidR="005B2DD9" w:rsidRPr="006776C4">
        <w:rPr>
          <w:rFonts w:ascii="Cambria" w:hAnsi="Cambria"/>
          <w:sz w:val="24"/>
          <w:szCs w:val="24"/>
        </w:rPr>
        <w:t xml:space="preserve"> (Survey Monkey, Google Docs).  Given the distributed nature of the licensing, it is unclear if any college or department has pursued these separate</w:t>
      </w:r>
      <w:r w:rsidR="00BC1616" w:rsidRPr="006776C4">
        <w:rPr>
          <w:rFonts w:ascii="Cambria" w:hAnsi="Cambria"/>
          <w:sz w:val="24"/>
          <w:szCs w:val="24"/>
        </w:rPr>
        <w:t xml:space="preserve"> licensing arrangements.  Using</w:t>
      </w:r>
      <w:r w:rsidR="005B2DD9" w:rsidRPr="006776C4">
        <w:rPr>
          <w:rFonts w:ascii="Cambria" w:hAnsi="Cambria"/>
          <w:sz w:val="24"/>
          <w:szCs w:val="24"/>
        </w:rPr>
        <w:t xml:space="preserve"> non-enterprise commercial v</w:t>
      </w:r>
      <w:r w:rsidR="00BC1616" w:rsidRPr="006776C4">
        <w:rPr>
          <w:rFonts w:ascii="Cambria" w:hAnsi="Cambria"/>
          <w:sz w:val="24"/>
          <w:szCs w:val="24"/>
        </w:rPr>
        <w:t>endors in this way</w:t>
      </w:r>
      <w:r w:rsidR="005B2DD9" w:rsidRPr="006776C4">
        <w:rPr>
          <w:rFonts w:ascii="Cambria" w:hAnsi="Cambria"/>
          <w:sz w:val="24"/>
          <w:szCs w:val="24"/>
        </w:rPr>
        <w:t xml:space="preserve"> may pose some level of risk in this area, however, an a</w:t>
      </w:r>
      <w:r w:rsidR="007B04F6" w:rsidRPr="006776C4">
        <w:rPr>
          <w:rFonts w:ascii="Cambria" w:hAnsi="Cambria"/>
          <w:sz w:val="24"/>
          <w:szCs w:val="24"/>
        </w:rPr>
        <w:t>ssessment of such risk is beyond</w:t>
      </w:r>
      <w:r w:rsidR="005B2DD9" w:rsidRPr="006776C4">
        <w:rPr>
          <w:rFonts w:ascii="Cambria" w:hAnsi="Cambria"/>
          <w:sz w:val="24"/>
          <w:szCs w:val="24"/>
        </w:rPr>
        <w:t xml:space="preserve"> the scope of this report.</w:t>
      </w:r>
    </w:p>
    <w:p w:rsidR="00D57818" w:rsidRPr="006776C4" w:rsidRDefault="00D57818" w:rsidP="008B34D9">
      <w:pPr>
        <w:pStyle w:val="Heading2"/>
        <w:rPr>
          <w:rFonts w:ascii="Cambria" w:hAnsi="Cambria"/>
          <w:sz w:val="24"/>
          <w:szCs w:val="24"/>
        </w:rPr>
      </w:pPr>
      <w:bookmarkStart w:id="48" w:name="_Toc424823824"/>
      <w:r w:rsidRPr="006776C4">
        <w:rPr>
          <w:rFonts w:ascii="Cambria" w:hAnsi="Cambria"/>
          <w:sz w:val="24"/>
          <w:szCs w:val="24"/>
        </w:rPr>
        <w:t>Donor Relations</w:t>
      </w:r>
      <w:bookmarkEnd w:id="48"/>
    </w:p>
    <w:p w:rsidR="005B2DD9" w:rsidRPr="006776C4" w:rsidRDefault="00710A04" w:rsidP="00D57818">
      <w:pPr>
        <w:rPr>
          <w:rFonts w:ascii="Cambria" w:hAnsi="Cambria"/>
          <w:sz w:val="24"/>
          <w:szCs w:val="24"/>
        </w:rPr>
      </w:pPr>
      <w:r w:rsidRPr="006776C4">
        <w:rPr>
          <w:rFonts w:ascii="Cambria" w:hAnsi="Cambria"/>
          <w:sz w:val="24"/>
          <w:szCs w:val="24"/>
        </w:rPr>
        <w:t>Difficulties</w:t>
      </w:r>
      <w:r w:rsidR="00796906" w:rsidRPr="006776C4">
        <w:rPr>
          <w:rFonts w:ascii="Cambria" w:hAnsi="Cambria"/>
          <w:sz w:val="24"/>
          <w:szCs w:val="24"/>
        </w:rPr>
        <w:t xml:space="preserve"> awarding funds outside of the regular scholarship cycle may impact donor relations. At times, donors provide additional funds </w:t>
      </w:r>
      <w:r w:rsidRPr="006776C4">
        <w:rPr>
          <w:rFonts w:ascii="Cambria" w:hAnsi="Cambria"/>
          <w:sz w:val="24"/>
          <w:szCs w:val="24"/>
        </w:rPr>
        <w:t xml:space="preserve">in the middle of the scholarship cycle. </w:t>
      </w:r>
      <w:r w:rsidR="00933ED4" w:rsidRPr="006776C4">
        <w:rPr>
          <w:rFonts w:ascii="Cambria" w:hAnsi="Cambria"/>
          <w:sz w:val="24"/>
          <w:szCs w:val="24"/>
        </w:rPr>
        <w:t>Frequently</w:t>
      </w:r>
      <w:r w:rsidRPr="006776C4">
        <w:rPr>
          <w:rFonts w:ascii="Cambria" w:hAnsi="Cambria"/>
          <w:sz w:val="24"/>
          <w:szCs w:val="24"/>
        </w:rPr>
        <w:t xml:space="preserve">, they request that </w:t>
      </w:r>
      <w:r w:rsidR="005B2DD9" w:rsidRPr="006776C4">
        <w:rPr>
          <w:rFonts w:ascii="Cambria" w:hAnsi="Cambria"/>
          <w:sz w:val="24"/>
          <w:szCs w:val="24"/>
        </w:rPr>
        <w:t xml:space="preserve">the award be given to a student during the current aid year.  Delays or an inability to award can cause discontent with donors who want to see the money given to deserving students.  </w:t>
      </w:r>
    </w:p>
    <w:p w:rsidR="005B2DD9" w:rsidRPr="006776C4" w:rsidRDefault="005B2DD9" w:rsidP="005B2DD9">
      <w:pPr>
        <w:pStyle w:val="ListParagraph"/>
        <w:numPr>
          <w:ilvl w:val="0"/>
          <w:numId w:val="1"/>
        </w:numPr>
        <w:rPr>
          <w:rFonts w:ascii="Cambria" w:hAnsi="Cambria"/>
          <w:sz w:val="24"/>
          <w:szCs w:val="24"/>
        </w:rPr>
      </w:pPr>
      <w:bookmarkStart w:id="49" w:name="_Toc424823825"/>
      <w:r w:rsidRPr="006776C4">
        <w:rPr>
          <w:rStyle w:val="Heading3Char"/>
          <w:rFonts w:ascii="Cambria" w:hAnsi="Cambria"/>
        </w:rPr>
        <w:t>New Mid-Year Awards</w:t>
      </w:r>
      <w:bookmarkEnd w:id="49"/>
      <w:r w:rsidR="009F7A33" w:rsidRPr="006776C4">
        <w:rPr>
          <w:rFonts w:ascii="Cambria" w:hAnsi="Cambria"/>
          <w:sz w:val="24"/>
          <w:szCs w:val="24"/>
        </w:rPr>
        <w:t xml:space="preserve"> – Increasingly, donors creating a new scholarship mid-year want the scholarship awarded during the current aid year.  In some circumstances, the Foundation </w:t>
      </w:r>
      <w:r w:rsidR="0088272F" w:rsidRPr="006776C4">
        <w:rPr>
          <w:rFonts w:ascii="Cambria" w:hAnsi="Cambria"/>
          <w:sz w:val="24"/>
          <w:szCs w:val="24"/>
        </w:rPr>
        <w:t xml:space="preserve">and/or </w:t>
      </w:r>
      <w:r w:rsidR="00897E0B" w:rsidRPr="006776C4">
        <w:rPr>
          <w:rFonts w:ascii="Cambria" w:hAnsi="Cambria"/>
          <w:sz w:val="24"/>
          <w:szCs w:val="24"/>
        </w:rPr>
        <w:t>c</w:t>
      </w:r>
      <w:r w:rsidR="0088272F" w:rsidRPr="006776C4">
        <w:rPr>
          <w:rFonts w:ascii="Cambria" w:hAnsi="Cambria"/>
          <w:sz w:val="24"/>
          <w:szCs w:val="24"/>
        </w:rPr>
        <w:t xml:space="preserve">ollege </w:t>
      </w:r>
      <w:r w:rsidR="009F7A33" w:rsidRPr="006776C4">
        <w:rPr>
          <w:rFonts w:ascii="Cambria" w:hAnsi="Cambria"/>
          <w:sz w:val="24"/>
          <w:szCs w:val="24"/>
        </w:rPr>
        <w:t xml:space="preserve">is not able to </w:t>
      </w:r>
      <w:r w:rsidR="0088272F" w:rsidRPr="006776C4">
        <w:rPr>
          <w:rFonts w:ascii="Cambria" w:hAnsi="Cambria"/>
          <w:sz w:val="24"/>
          <w:szCs w:val="24"/>
        </w:rPr>
        <w:t>conduct the notification, advertising, or awarding</w:t>
      </w:r>
      <w:r w:rsidR="009F7A33" w:rsidRPr="006776C4">
        <w:rPr>
          <w:rFonts w:ascii="Cambria" w:hAnsi="Cambria"/>
          <w:sz w:val="24"/>
          <w:szCs w:val="24"/>
        </w:rPr>
        <w:t xml:space="preserve"> quickly.  As a result, no award is made and the donors may be unhappy.</w:t>
      </w:r>
    </w:p>
    <w:p w:rsidR="009F7A33" w:rsidRPr="006776C4" w:rsidRDefault="009F7A33" w:rsidP="009F7A33">
      <w:pPr>
        <w:pStyle w:val="ListParagraph"/>
        <w:rPr>
          <w:rFonts w:ascii="Cambria" w:hAnsi="Cambria"/>
          <w:sz w:val="24"/>
          <w:szCs w:val="24"/>
        </w:rPr>
      </w:pPr>
    </w:p>
    <w:p w:rsidR="005B2DD9" w:rsidRPr="006776C4" w:rsidRDefault="005B2DD9" w:rsidP="005B2DD9">
      <w:pPr>
        <w:pStyle w:val="ListParagraph"/>
        <w:numPr>
          <w:ilvl w:val="0"/>
          <w:numId w:val="1"/>
        </w:numPr>
        <w:rPr>
          <w:rFonts w:ascii="Cambria" w:hAnsi="Cambria"/>
          <w:sz w:val="24"/>
          <w:szCs w:val="24"/>
        </w:rPr>
      </w:pPr>
      <w:bookmarkStart w:id="50" w:name="_Toc424823826"/>
      <w:r w:rsidRPr="006776C4">
        <w:rPr>
          <w:rStyle w:val="Heading3Char"/>
          <w:rFonts w:ascii="Cambria" w:hAnsi="Cambria"/>
        </w:rPr>
        <w:t>Existing Awards</w:t>
      </w:r>
      <w:bookmarkEnd w:id="50"/>
      <w:r w:rsidRPr="006776C4">
        <w:rPr>
          <w:rFonts w:ascii="Cambria" w:hAnsi="Cambria"/>
          <w:sz w:val="24"/>
          <w:szCs w:val="24"/>
        </w:rPr>
        <w:t xml:space="preserve"> – Delays to awards can happen in a number of ways</w:t>
      </w:r>
      <w:r w:rsidR="009F7A33" w:rsidRPr="006776C4">
        <w:rPr>
          <w:rFonts w:ascii="Cambria" w:hAnsi="Cambria"/>
          <w:sz w:val="24"/>
          <w:szCs w:val="24"/>
        </w:rPr>
        <w:t>.  For example,</w:t>
      </w:r>
      <w:r w:rsidRPr="006776C4">
        <w:rPr>
          <w:rFonts w:ascii="Cambria" w:hAnsi="Cambria"/>
          <w:sz w:val="24"/>
          <w:szCs w:val="24"/>
        </w:rPr>
        <w:t xml:space="preserve"> an awarded student may not be </w:t>
      </w:r>
      <w:r w:rsidR="009F7A33" w:rsidRPr="006776C4">
        <w:rPr>
          <w:rFonts w:ascii="Cambria" w:hAnsi="Cambria"/>
          <w:sz w:val="24"/>
          <w:szCs w:val="24"/>
        </w:rPr>
        <w:t>eligible for an award or an eligible student one term may lose eligibility in a subsequent term.  When this occurs, delays related to communicating the change back to the college or department can prevent a student from receiving the funds.  When this occurs</w:t>
      </w:r>
      <w:r w:rsidR="00513F50">
        <w:rPr>
          <w:rFonts w:ascii="Cambria" w:hAnsi="Cambria"/>
          <w:sz w:val="24"/>
          <w:szCs w:val="24"/>
        </w:rPr>
        <w:t>,</w:t>
      </w:r>
      <w:r w:rsidR="00717D0C" w:rsidRPr="006776C4">
        <w:rPr>
          <w:rFonts w:ascii="Cambria" w:hAnsi="Cambria"/>
          <w:sz w:val="24"/>
          <w:szCs w:val="24"/>
        </w:rPr>
        <w:t xml:space="preserve"> donors may become dissatisfied and in some cases, </w:t>
      </w:r>
      <w:r w:rsidR="008B34D9" w:rsidRPr="006776C4">
        <w:rPr>
          <w:rFonts w:ascii="Cambria" w:hAnsi="Cambria"/>
          <w:sz w:val="24"/>
          <w:szCs w:val="24"/>
        </w:rPr>
        <w:t xml:space="preserve">they </w:t>
      </w:r>
      <w:r w:rsidR="00717D0C" w:rsidRPr="006776C4">
        <w:rPr>
          <w:rFonts w:ascii="Cambria" w:hAnsi="Cambria"/>
          <w:sz w:val="24"/>
          <w:szCs w:val="24"/>
        </w:rPr>
        <w:t xml:space="preserve">may be unwilling to provide greater </w:t>
      </w:r>
      <w:r w:rsidR="008B34D9" w:rsidRPr="006776C4">
        <w:rPr>
          <w:rFonts w:ascii="Cambria" w:hAnsi="Cambria"/>
          <w:sz w:val="24"/>
          <w:szCs w:val="24"/>
        </w:rPr>
        <w:t>levels of philanthropic support in the future.</w:t>
      </w:r>
    </w:p>
    <w:p w:rsidR="00897E0B" w:rsidRPr="002C7188" w:rsidRDefault="00897E0B" w:rsidP="003551AB">
      <w:pPr>
        <w:pStyle w:val="Heading1"/>
        <w:rPr>
          <w:rFonts w:ascii="Cambria" w:hAnsi="Cambria"/>
        </w:rPr>
      </w:pPr>
      <w:bookmarkStart w:id="51" w:name="_Toc424823827"/>
      <w:r w:rsidRPr="002C7188">
        <w:rPr>
          <w:rFonts w:ascii="Cambria" w:hAnsi="Cambria"/>
        </w:rPr>
        <w:t>Recommendations</w:t>
      </w:r>
      <w:bookmarkEnd w:id="51"/>
      <w:r w:rsidRPr="002C7188">
        <w:rPr>
          <w:rFonts w:ascii="Cambria" w:hAnsi="Cambria"/>
        </w:rPr>
        <w:t xml:space="preserve"> </w:t>
      </w:r>
    </w:p>
    <w:p w:rsidR="0017177B" w:rsidRPr="006776C4" w:rsidRDefault="0017177B" w:rsidP="00C71B17">
      <w:pPr>
        <w:pStyle w:val="Heading2"/>
        <w:rPr>
          <w:rFonts w:ascii="Cambria" w:hAnsi="Cambria"/>
        </w:rPr>
      </w:pPr>
      <w:bookmarkStart w:id="52" w:name="_Toc424823551"/>
      <w:bookmarkStart w:id="53" w:name="_Toc424823828"/>
      <w:r w:rsidRPr="006776C4">
        <w:rPr>
          <w:rFonts w:ascii="Cambria" w:hAnsi="Cambria"/>
        </w:rPr>
        <w:t>Overview</w:t>
      </w:r>
      <w:bookmarkEnd w:id="52"/>
      <w:bookmarkEnd w:id="53"/>
    </w:p>
    <w:p w:rsidR="0017177B" w:rsidRPr="006776C4" w:rsidRDefault="0017177B" w:rsidP="0017177B">
      <w:pPr>
        <w:widowControl w:val="0"/>
        <w:autoSpaceDE w:val="0"/>
        <w:autoSpaceDN w:val="0"/>
        <w:adjustRightInd w:val="0"/>
        <w:spacing w:after="240" w:line="313" w:lineRule="atLeast"/>
        <w:rPr>
          <w:rFonts w:ascii="Cambria" w:hAnsi="Cambria" w:cs="Helvetica Neue"/>
          <w:sz w:val="24"/>
          <w:szCs w:val="24"/>
        </w:rPr>
      </w:pPr>
      <w:r w:rsidRPr="006776C4">
        <w:rPr>
          <w:rFonts w:ascii="Cambria" w:hAnsi="Cambria" w:cs="Calibri"/>
          <w:sz w:val="24"/>
          <w:szCs w:val="24"/>
        </w:rPr>
        <w:t>The recommendations of the </w:t>
      </w:r>
      <w:proofErr w:type="spellStart"/>
      <w:r w:rsidR="005E253C" w:rsidRPr="006776C4">
        <w:rPr>
          <w:rFonts w:ascii="Cambria" w:hAnsi="Cambria" w:cs="Calibri"/>
          <w:sz w:val="24"/>
          <w:szCs w:val="24"/>
        </w:rPr>
        <w:t>UPdate</w:t>
      </w:r>
      <w:proofErr w:type="spellEnd"/>
      <w:r w:rsidR="005E253C" w:rsidRPr="006776C4">
        <w:rPr>
          <w:rFonts w:ascii="Cambria" w:hAnsi="Cambria" w:cs="Calibri"/>
          <w:sz w:val="24"/>
          <w:szCs w:val="24"/>
        </w:rPr>
        <w:t xml:space="preserve"> MSU </w:t>
      </w:r>
      <w:r w:rsidRPr="006776C4">
        <w:rPr>
          <w:rFonts w:ascii="Cambria" w:hAnsi="Cambria" w:cs="Calibri"/>
          <w:sz w:val="24"/>
          <w:szCs w:val="24"/>
        </w:rPr>
        <w:t>Scholarship Administration workgroup are to </w:t>
      </w:r>
    </w:p>
    <w:p w:rsidR="0017177B" w:rsidRPr="00007D0A" w:rsidRDefault="0017177B" w:rsidP="0017177B">
      <w:pPr>
        <w:pStyle w:val="ListParagraph"/>
        <w:widowControl w:val="0"/>
        <w:numPr>
          <w:ilvl w:val="0"/>
          <w:numId w:val="12"/>
        </w:numPr>
        <w:autoSpaceDE w:val="0"/>
        <w:autoSpaceDN w:val="0"/>
        <w:adjustRightInd w:val="0"/>
        <w:spacing w:after="240" w:line="313" w:lineRule="atLeast"/>
        <w:rPr>
          <w:rFonts w:ascii="Cambria" w:hAnsi="Cambria" w:cs="Helvetica Neue"/>
          <w:sz w:val="24"/>
          <w:szCs w:val="24"/>
        </w:rPr>
      </w:pPr>
      <w:r w:rsidRPr="006776C4">
        <w:rPr>
          <w:rFonts w:ascii="Cambria" w:hAnsi="Cambria" w:cs="Calibri"/>
          <w:sz w:val="24"/>
          <w:szCs w:val="24"/>
        </w:rPr>
        <w:t>Pursue an</w:t>
      </w:r>
      <w:r w:rsidRPr="00007D0A">
        <w:rPr>
          <w:rFonts w:ascii="Cambria" w:hAnsi="Cambria" w:cs="Calibri"/>
          <w:sz w:val="24"/>
          <w:szCs w:val="24"/>
        </w:rPr>
        <w:t xml:space="preserve"> RFP for the purchase and implementation of 3rd party scholarship</w:t>
      </w:r>
      <w:r w:rsidRPr="006776C4">
        <w:rPr>
          <w:rFonts w:ascii="Cambria" w:hAnsi="Cambria" w:cs="Calibri"/>
          <w:sz w:val="24"/>
          <w:szCs w:val="24"/>
        </w:rPr>
        <w:t xml:space="preserve"> administration software meeting our requirements (detailed in the following report)</w:t>
      </w:r>
      <w:r w:rsidR="00754E91">
        <w:rPr>
          <w:rFonts w:ascii="Cambria" w:hAnsi="Cambria" w:cs="Calibri"/>
          <w:sz w:val="24"/>
          <w:szCs w:val="24"/>
        </w:rPr>
        <w:t>.</w:t>
      </w:r>
    </w:p>
    <w:p w:rsidR="0017177B" w:rsidRPr="00007D0A" w:rsidRDefault="0017177B" w:rsidP="0017177B">
      <w:pPr>
        <w:pStyle w:val="ListParagraph"/>
        <w:widowControl w:val="0"/>
        <w:numPr>
          <w:ilvl w:val="0"/>
          <w:numId w:val="12"/>
        </w:numPr>
        <w:autoSpaceDE w:val="0"/>
        <w:autoSpaceDN w:val="0"/>
        <w:adjustRightInd w:val="0"/>
        <w:spacing w:after="240" w:line="313" w:lineRule="atLeast"/>
        <w:rPr>
          <w:rFonts w:ascii="Cambria" w:hAnsi="Cambria" w:cs="Helvetica Neue"/>
          <w:sz w:val="24"/>
          <w:szCs w:val="24"/>
        </w:rPr>
      </w:pPr>
      <w:r w:rsidRPr="00007D0A">
        <w:rPr>
          <w:rFonts w:ascii="Cambria" w:hAnsi="Cambria" w:cs="Calibri"/>
          <w:sz w:val="24"/>
          <w:szCs w:val="24"/>
        </w:rPr>
        <w:t>Consolidate and align administrative and communication practices where possible</w:t>
      </w:r>
      <w:r w:rsidR="00754E91">
        <w:rPr>
          <w:rFonts w:ascii="Cambria" w:hAnsi="Cambria" w:cs="Calibri"/>
          <w:sz w:val="24"/>
          <w:szCs w:val="24"/>
        </w:rPr>
        <w:t>.</w:t>
      </w:r>
    </w:p>
    <w:p w:rsidR="0017177B" w:rsidRPr="006776C4" w:rsidRDefault="0017177B" w:rsidP="0017177B">
      <w:pPr>
        <w:pStyle w:val="ListParagraph"/>
        <w:widowControl w:val="0"/>
        <w:numPr>
          <w:ilvl w:val="0"/>
          <w:numId w:val="12"/>
        </w:numPr>
        <w:autoSpaceDE w:val="0"/>
        <w:autoSpaceDN w:val="0"/>
        <w:adjustRightInd w:val="0"/>
        <w:spacing w:after="240" w:line="313" w:lineRule="atLeast"/>
        <w:rPr>
          <w:rFonts w:ascii="Cambria" w:hAnsi="Cambria" w:cs="Helvetica Neue"/>
          <w:sz w:val="24"/>
          <w:szCs w:val="24"/>
        </w:rPr>
      </w:pPr>
      <w:r w:rsidRPr="00007D0A">
        <w:rPr>
          <w:rFonts w:ascii="Cambria" w:hAnsi="Cambria" w:cs="Calibri"/>
          <w:sz w:val="24"/>
          <w:szCs w:val="24"/>
        </w:rPr>
        <w:t>Simplify the scholarship application and awards process for stu</w:t>
      </w:r>
      <w:r w:rsidRPr="006776C4">
        <w:rPr>
          <w:rFonts w:ascii="Cambria" w:hAnsi="Cambria" w:cs="Calibri"/>
          <w:sz w:val="24"/>
          <w:szCs w:val="24"/>
        </w:rPr>
        <w:t xml:space="preserve">dents through the </w:t>
      </w:r>
      <w:r w:rsidRPr="006776C4">
        <w:rPr>
          <w:rFonts w:ascii="Cambria" w:hAnsi="Cambria" w:cs="Calibri"/>
          <w:sz w:val="24"/>
          <w:szCs w:val="24"/>
        </w:rPr>
        <w:lastRenderedPageBreak/>
        <w:t>development of a common scholarship application process (</w:t>
      </w:r>
      <w:r w:rsidRPr="00007D0A">
        <w:rPr>
          <w:rFonts w:ascii="Cambria" w:hAnsi="Cambria" w:cs="Calibri"/>
          <w:sz w:val="24"/>
          <w:szCs w:val="24"/>
        </w:rPr>
        <w:t xml:space="preserve">and form, </w:t>
      </w:r>
      <w:r w:rsidRPr="006776C4">
        <w:rPr>
          <w:rFonts w:ascii="Cambria" w:hAnsi="Cambria" w:cs="Calibri"/>
          <w:sz w:val="24"/>
          <w:szCs w:val="24"/>
        </w:rPr>
        <w:t>where possible) and the coordinated implementation of service excellence principles</w:t>
      </w:r>
      <w:r w:rsidR="00754E91">
        <w:rPr>
          <w:rFonts w:ascii="Cambria" w:hAnsi="Cambria" w:cs="Calibri"/>
          <w:sz w:val="24"/>
          <w:szCs w:val="24"/>
        </w:rPr>
        <w:t>.</w:t>
      </w:r>
    </w:p>
    <w:p w:rsidR="0017177B" w:rsidRPr="006776C4" w:rsidRDefault="0017177B" w:rsidP="00C71B17">
      <w:pPr>
        <w:pStyle w:val="Heading2"/>
        <w:rPr>
          <w:rFonts w:ascii="Cambria" w:hAnsi="Cambria" w:cs="Helvetica Neue"/>
        </w:rPr>
      </w:pPr>
      <w:bookmarkStart w:id="54" w:name="_Toc424823552"/>
      <w:bookmarkStart w:id="55" w:name="_Toc424823829"/>
      <w:r w:rsidRPr="006776C4">
        <w:rPr>
          <w:rFonts w:ascii="Cambria" w:hAnsi="Cambria"/>
        </w:rPr>
        <w:t>Recommendation 1: Pursue an RFP for the purchase and implementation of 3rd party scholarship administration software meeting our requirements</w:t>
      </w:r>
      <w:bookmarkEnd w:id="54"/>
      <w:bookmarkEnd w:id="55"/>
    </w:p>
    <w:p w:rsidR="0017177B" w:rsidRPr="006776C4" w:rsidRDefault="0017177B" w:rsidP="00897E0B">
      <w:pPr>
        <w:pStyle w:val="PlainText"/>
        <w:rPr>
          <w:rFonts w:ascii="Cambria" w:hAnsi="Cambria"/>
          <w:sz w:val="24"/>
          <w:szCs w:val="24"/>
        </w:rPr>
      </w:pPr>
    </w:p>
    <w:p w:rsidR="00897E0B" w:rsidRPr="006776C4" w:rsidRDefault="00A517FC" w:rsidP="00897E0B">
      <w:pPr>
        <w:pStyle w:val="PlainText"/>
        <w:rPr>
          <w:rFonts w:ascii="Cambria" w:hAnsi="Cambria"/>
          <w:sz w:val="24"/>
          <w:szCs w:val="24"/>
        </w:rPr>
      </w:pPr>
      <w:r w:rsidRPr="006776C4">
        <w:rPr>
          <w:rFonts w:ascii="Cambria" w:hAnsi="Cambria"/>
          <w:sz w:val="24"/>
          <w:szCs w:val="24"/>
        </w:rPr>
        <w:t xml:space="preserve">The table below details information received from each of the departments and MSU campuses on numbers of managed scholarships, applications and scholarship awards. </w:t>
      </w:r>
    </w:p>
    <w:p w:rsidR="00A517FC" w:rsidRPr="006776C4" w:rsidRDefault="00A517FC" w:rsidP="00897E0B">
      <w:pPr>
        <w:pStyle w:val="PlainText"/>
        <w:rPr>
          <w:rFonts w:ascii="Cambria" w:hAnsi="Cambria"/>
          <w:sz w:val="24"/>
          <w:szCs w:val="24"/>
        </w:rPr>
      </w:pPr>
    </w:p>
    <w:tbl>
      <w:tblPr>
        <w:tblStyle w:val="TableGrid"/>
        <w:tblW w:w="9625" w:type="dxa"/>
        <w:tblInd w:w="-113" w:type="dxa"/>
        <w:tblLayout w:type="fixed"/>
        <w:tblLook w:val="04A0" w:firstRow="1" w:lastRow="0" w:firstColumn="1" w:lastColumn="0" w:noHBand="0" w:noVBand="1"/>
      </w:tblPr>
      <w:tblGrid>
        <w:gridCol w:w="2358"/>
        <w:gridCol w:w="1147"/>
        <w:gridCol w:w="1440"/>
        <w:gridCol w:w="1440"/>
        <w:gridCol w:w="1530"/>
        <w:gridCol w:w="1710"/>
      </w:tblGrid>
      <w:tr w:rsidR="00B13B8A" w:rsidTr="00A96578">
        <w:tc>
          <w:tcPr>
            <w:tcW w:w="2358" w:type="dxa"/>
            <w:tcBorders>
              <w:bottom w:val="single" w:sz="4" w:space="0" w:color="auto"/>
            </w:tcBorders>
          </w:tcPr>
          <w:p w:rsidR="0084474B" w:rsidRPr="00CC4AB1" w:rsidRDefault="0084474B" w:rsidP="0084474B">
            <w:pPr>
              <w:spacing w:after="160" w:line="259" w:lineRule="auto"/>
              <w:jc w:val="center"/>
              <w:rPr>
                <w:rFonts w:ascii="Cambria" w:hAnsi="Cambria"/>
                <w:b/>
                <w:bCs/>
                <w:color w:val="000000"/>
                <w:sz w:val="20"/>
                <w:szCs w:val="20"/>
              </w:rPr>
            </w:pPr>
            <w:r w:rsidRPr="00CC4AB1">
              <w:rPr>
                <w:rFonts w:ascii="Cambria" w:hAnsi="Cambria"/>
                <w:b/>
                <w:bCs/>
                <w:color w:val="000000"/>
                <w:sz w:val="20"/>
                <w:szCs w:val="20"/>
              </w:rPr>
              <w:t>College/Campus</w:t>
            </w:r>
          </w:p>
        </w:tc>
        <w:tc>
          <w:tcPr>
            <w:tcW w:w="1147" w:type="dxa"/>
            <w:tcBorders>
              <w:bottom w:val="single" w:sz="4" w:space="0" w:color="auto"/>
            </w:tcBorders>
          </w:tcPr>
          <w:p w:rsidR="0084474B" w:rsidRPr="00CC4AB1" w:rsidRDefault="0084474B" w:rsidP="0084474B">
            <w:pPr>
              <w:spacing w:after="160" w:line="259" w:lineRule="auto"/>
              <w:jc w:val="center"/>
              <w:rPr>
                <w:rFonts w:ascii="Cambria" w:hAnsi="Cambria"/>
                <w:b/>
                <w:bCs/>
                <w:color w:val="000000"/>
                <w:sz w:val="20"/>
                <w:szCs w:val="20"/>
              </w:rPr>
            </w:pPr>
            <w:r w:rsidRPr="00CC4AB1">
              <w:rPr>
                <w:rFonts w:ascii="Cambria" w:hAnsi="Cambria"/>
                <w:b/>
                <w:bCs/>
                <w:color w:val="000000"/>
                <w:sz w:val="20"/>
                <w:szCs w:val="20"/>
              </w:rPr>
              <w:t>Enrolled Students</w:t>
            </w:r>
          </w:p>
        </w:tc>
        <w:tc>
          <w:tcPr>
            <w:tcW w:w="1440" w:type="dxa"/>
            <w:tcBorders>
              <w:bottom w:val="single" w:sz="4" w:space="0" w:color="auto"/>
            </w:tcBorders>
          </w:tcPr>
          <w:p w:rsidR="0084474B" w:rsidRPr="00CC4AB1" w:rsidRDefault="00687D49" w:rsidP="0084474B">
            <w:pPr>
              <w:spacing w:after="160" w:line="259" w:lineRule="auto"/>
              <w:jc w:val="center"/>
              <w:rPr>
                <w:rFonts w:ascii="Cambria" w:hAnsi="Cambria"/>
                <w:b/>
                <w:bCs/>
                <w:color w:val="000000"/>
                <w:sz w:val="20"/>
                <w:szCs w:val="20"/>
              </w:rPr>
            </w:pPr>
            <w:r>
              <w:rPr>
                <w:rFonts w:ascii="Cambria" w:hAnsi="Cambria"/>
                <w:b/>
                <w:bCs/>
                <w:color w:val="000000"/>
                <w:sz w:val="20"/>
                <w:szCs w:val="20"/>
              </w:rPr>
              <w:t xml:space="preserve">Estimated </w:t>
            </w:r>
            <w:r w:rsidR="0084474B" w:rsidRPr="00CC4AB1">
              <w:rPr>
                <w:rFonts w:ascii="Cambria" w:hAnsi="Cambria"/>
                <w:b/>
                <w:bCs/>
                <w:color w:val="000000"/>
                <w:sz w:val="20"/>
                <w:szCs w:val="20"/>
              </w:rPr>
              <w:t>Number of Scholarships</w:t>
            </w:r>
          </w:p>
        </w:tc>
        <w:tc>
          <w:tcPr>
            <w:tcW w:w="1440" w:type="dxa"/>
            <w:tcBorders>
              <w:bottom w:val="single" w:sz="4" w:space="0" w:color="auto"/>
            </w:tcBorders>
          </w:tcPr>
          <w:p w:rsidR="0084474B" w:rsidRPr="00CC4AB1" w:rsidRDefault="00687D49" w:rsidP="0084474B">
            <w:pPr>
              <w:spacing w:after="160" w:line="259" w:lineRule="auto"/>
              <w:jc w:val="center"/>
              <w:rPr>
                <w:rFonts w:ascii="Cambria" w:hAnsi="Cambria"/>
                <w:b/>
                <w:bCs/>
                <w:color w:val="000000"/>
                <w:sz w:val="20"/>
                <w:szCs w:val="20"/>
              </w:rPr>
            </w:pPr>
            <w:r>
              <w:rPr>
                <w:rFonts w:ascii="Cambria" w:hAnsi="Cambria"/>
                <w:b/>
                <w:bCs/>
                <w:color w:val="000000"/>
                <w:sz w:val="20"/>
                <w:szCs w:val="20"/>
              </w:rPr>
              <w:t xml:space="preserve">Estimated Number of </w:t>
            </w:r>
            <w:r w:rsidR="0084474B" w:rsidRPr="00CC4AB1">
              <w:rPr>
                <w:rFonts w:ascii="Cambria" w:hAnsi="Cambria"/>
                <w:b/>
                <w:bCs/>
                <w:color w:val="000000"/>
                <w:sz w:val="20"/>
                <w:szCs w:val="20"/>
              </w:rPr>
              <w:t>Applications</w:t>
            </w:r>
          </w:p>
        </w:tc>
        <w:tc>
          <w:tcPr>
            <w:tcW w:w="1530" w:type="dxa"/>
            <w:tcBorders>
              <w:bottom w:val="single" w:sz="4" w:space="0" w:color="auto"/>
            </w:tcBorders>
          </w:tcPr>
          <w:p w:rsidR="0084474B" w:rsidRPr="00CC4AB1" w:rsidRDefault="00687D49" w:rsidP="0084474B">
            <w:pPr>
              <w:spacing w:after="160" w:line="259" w:lineRule="auto"/>
              <w:jc w:val="center"/>
              <w:rPr>
                <w:rFonts w:ascii="Cambria" w:hAnsi="Cambria"/>
                <w:b/>
                <w:bCs/>
                <w:color w:val="000000"/>
                <w:sz w:val="20"/>
                <w:szCs w:val="20"/>
              </w:rPr>
            </w:pPr>
            <w:r>
              <w:rPr>
                <w:rFonts w:ascii="Cambria" w:hAnsi="Cambria"/>
                <w:b/>
                <w:bCs/>
                <w:color w:val="000000"/>
                <w:sz w:val="20"/>
                <w:szCs w:val="20"/>
              </w:rPr>
              <w:t xml:space="preserve">Estimated </w:t>
            </w:r>
            <w:r w:rsidR="0084474B" w:rsidRPr="00CC4AB1">
              <w:rPr>
                <w:rFonts w:ascii="Cambria" w:hAnsi="Cambria"/>
                <w:b/>
                <w:bCs/>
                <w:color w:val="000000"/>
                <w:sz w:val="20"/>
                <w:szCs w:val="20"/>
              </w:rPr>
              <w:t>Scholarships Awarded</w:t>
            </w:r>
          </w:p>
        </w:tc>
        <w:tc>
          <w:tcPr>
            <w:tcW w:w="1710" w:type="dxa"/>
            <w:tcBorders>
              <w:bottom w:val="single" w:sz="4" w:space="0" w:color="auto"/>
            </w:tcBorders>
          </w:tcPr>
          <w:p w:rsidR="0084474B" w:rsidRPr="00CC4AB1" w:rsidRDefault="00A96578" w:rsidP="0084474B">
            <w:pPr>
              <w:spacing w:after="160" w:line="259" w:lineRule="auto"/>
              <w:jc w:val="center"/>
              <w:rPr>
                <w:rFonts w:ascii="Cambria" w:hAnsi="Cambria"/>
                <w:b/>
                <w:bCs/>
                <w:color w:val="000000"/>
                <w:sz w:val="20"/>
                <w:szCs w:val="20"/>
              </w:rPr>
            </w:pPr>
            <w:r>
              <w:rPr>
                <w:rFonts w:ascii="Cambria" w:hAnsi="Cambria"/>
                <w:b/>
                <w:bCs/>
                <w:color w:val="000000"/>
                <w:sz w:val="20"/>
                <w:szCs w:val="20"/>
              </w:rPr>
              <w:t>Estimated</w:t>
            </w:r>
            <w:r w:rsidRPr="00CC4AB1">
              <w:rPr>
                <w:rFonts w:ascii="Cambria" w:hAnsi="Cambria"/>
                <w:b/>
                <w:bCs/>
                <w:color w:val="000000"/>
                <w:sz w:val="20"/>
                <w:szCs w:val="20"/>
              </w:rPr>
              <w:t xml:space="preserve"> </w:t>
            </w:r>
            <w:r w:rsidR="0084474B" w:rsidRPr="00CC4AB1">
              <w:rPr>
                <w:rFonts w:ascii="Cambria" w:hAnsi="Cambria"/>
                <w:b/>
                <w:bCs/>
                <w:color w:val="000000"/>
                <w:sz w:val="20"/>
                <w:szCs w:val="20"/>
              </w:rPr>
              <w:t>Awards Annually</w:t>
            </w:r>
            <w:r w:rsidR="00B13B8A" w:rsidRPr="00CC4AB1">
              <w:rPr>
                <w:rFonts w:ascii="Cambria" w:hAnsi="Cambria"/>
                <w:b/>
                <w:bCs/>
                <w:color w:val="000000"/>
                <w:sz w:val="20"/>
                <w:szCs w:val="20"/>
              </w:rPr>
              <w:t xml:space="preserve"> (thousands)</w:t>
            </w:r>
          </w:p>
        </w:tc>
      </w:tr>
      <w:tr w:rsidR="00CC4AB1" w:rsidTr="00A96578">
        <w:tc>
          <w:tcPr>
            <w:tcW w:w="2358" w:type="dxa"/>
            <w:shd w:val="clear" w:color="auto" w:fill="D9D9D9" w:themeFill="background1" w:themeFillShade="D9"/>
          </w:tcPr>
          <w:p w:rsidR="00CC4AB1" w:rsidRPr="00CC4AB1" w:rsidRDefault="00CC4AB1" w:rsidP="00464994">
            <w:pPr>
              <w:rPr>
                <w:rFonts w:ascii="Cambria" w:hAnsi="Cambria"/>
                <w:b/>
                <w:bCs/>
                <w:color w:val="000000"/>
                <w:sz w:val="20"/>
                <w:szCs w:val="20"/>
              </w:rPr>
            </w:pPr>
            <w:r w:rsidRPr="00CC4AB1">
              <w:rPr>
                <w:rFonts w:ascii="Cambria" w:hAnsi="Cambria"/>
                <w:b/>
                <w:bCs/>
                <w:color w:val="000000"/>
                <w:sz w:val="20"/>
                <w:szCs w:val="20"/>
              </w:rPr>
              <w:t>Agriculture</w:t>
            </w:r>
          </w:p>
        </w:tc>
        <w:tc>
          <w:tcPr>
            <w:tcW w:w="1147" w:type="dxa"/>
            <w:shd w:val="clear" w:color="auto" w:fill="D9D9D9" w:themeFill="background1" w:themeFillShade="D9"/>
          </w:tcPr>
          <w:p w:rsidR="00CC4AB1" w:rsidRPr="00CC4AB1" w:rsidRDefault="00CC4AB1" w:rsidP="00CC4AB1">
            <w:pPr>
              <w:jc w:val="right"/>
              <w:rPr>
                <w:rFonts w:ascii="Cambria" w:hAnsi="Cambria"/>
                <w:color w:val="000000"/>
                <w:sz w:val="20"/>
                <w:szCs w:val="20"/>
              </w:rPr>
            </w:pPr>
            <w:r w:rsidRPr="00CC4AB1">
              <w:rPr>
                <w:rFonts w:ascii="Cambria" w:hAnsi="Cambria"/>
                <w:color w:val="000000"/>
                <w:sz w:val="20"/>
                <w:szCs w:val="20"/>
              </w:rPr>
              <w:t>1003</w:t>
            </w:r>
          </w:p>
        </w:tc>
        <w:tc>
          <w:tcPr>
            <w:tcW w:w="1440" w:type="dxa"/>
            <w:shd w:val="clear" w:color="auto" w:fill="D9D9D9" w:themeFill="background1" w:themeFillShade="D9"/>
          </w:tcPr>
          <w:p w:rsidR="00CC4AB1" w:rsidRPr="00CC4AB1" w:rsidRDefault="00CC4AB1" w:rsidP="00CC4AB1">
            <w:pPr>
              <w:jc w:val="right"/>
              <w:rPr>
                <w:rFonts w:ascii="Cambria" w:hAnsi="Cambria"/>
                <w:color w:val="000000"/>
                <w:sz w:val="20"/>
                <w:szCs w:val="20"/>
              </w:rPr>
            </w:pPr>
            <w:r w:rsidRPr="00CC4AB1">
              <w:rPr>
                <w:rFonts w:ascii="Cambria" w:hAnsi="Cambria"/>
                <w:color w:val="000000"/>
                <w:sz w:val="20"/>
                <w:szCs w:val="20"/>
              </w:rPr>
              <w:t>119</w:t>
            </w:r>
          </w:p>
        </w:tc>
        <w:tc>
          <w:tcPr>
            <w:tcW w:w="1440" w:type="dxa"/>
            <w:shd w:val="clear" w:color="auto" w:fill="D9D9D9" w:themeFill="background1" w:themeFillShade="D9"/>
          </w:tcPr>
          <w:p w:rsidR="00CC4AB1" w:rsidRPr="00CC4AB1" w:rsidRDefault="00CC4AB1" w:rsidP="00CC4AB1">
            <w:pPr>
              <w:jc w:val="right"/>
              <w:rPr>
                <w:rFonts w:ascii="Cambria" w:hAnsi="Cambria"/>
                <w:color w:val="000000"/>
                <w:sz w:val="20"/>
                <w:szCs w:val="20"/>
              </w:rPr>
            </w:pPr>
            <w:r w:rsidRPr="00CC4AB1">
              <w:rPr>
                <w:rFonts w:ascii="Cambria" w:hAnsi="Cambria"/>
                <w:color w:val="000000"/>
                <w:sz w:val="20"/>
                <w:szCs w:val="20"/>
              </w:rPr>
              <w:t>305</w:t>
            </w:r>
          </w:p>
        </w:tc>
        <w:tc>
          <w:tcPr>
            <w:tcW w:w="1530" w:type="dxa"/>
            <w:shd w:val="clear" w:color="auto" w:fill="D9D9D9" w:themeFill="background1" w:themeFillShade="D9"/>
          </w:tcPr>
          <w:p w:rsidR="00CC4AB1" w:rsidRPr="00CC4AB1" w:rsidRDefault="00CC4AB1" w:rsidP="00CC4AB1">
            <w:pPr>
              <w:jc w:val="right"/>
              <w:rPr>
                <w:rFonts w:ascii="Cambria" w:hAnsi="Cambria"/>
                <w:color w:val="000000"/>
                <w:sz w:val="20"/>
                <w:szCs w:val="20"/>
              </w:rPr>
            </w:pPr>
            <w:r w:rsidRPr="00CC4AB1">
              <w:rPr>
                <w:rFonts w:ascii="Cambria" w:hAnsi="Cambria"/>
                <w:color w:val="000000"/>
                <w:sz w:val="20"/>
                <w:szCs w:val="20"/>
              </w:rPr>
              <w:t>295</w:t>
            </w:r>
          </w:p>
        </w:tc>
        <w:tc>
          <w:tcPr>
            <w:tcW w:w="1710" w:type="dxa"/>
            <w:shd w:val="clear" w:color="auto" w:fill="D9D9D9" w:themeFill="background1" w:themeFillShade="D9"/>
          </w:tcPr>
          <w:p w:rsidR="00CC4AB1" w:rsidRPr="00CC4AB1" w:rsidRDefault="00CC4AB1" w:rsidP="00CC4AB1">
            <w:pPr>
              <w:jc w:val="right"/>
              <w:rPr>
                <w:rFonts w:ascii="Cambria" w:hAnsi="Cambria"/>
                <w:color w:val="000000"/>
                <w:sz w:val="20"/>
                <w:szCs w:val="20"/>
              </w:rPr>
            </w:pPr>
            <w:r w:rsidRPr="00CC4AB1">
              <w:rPr>
                <w:rFonts w:ascii="Cambria" w:hAnsi="Cambria"/>
                <w:color w:val="000000"/>
                <w:sz w:val="20"/>
                <w:szCs w:val="20"/>
              </w:rPr>
              <w:t>390,000</w:t>
            </w:r>
          </w:p>
        </w:tc>
      </w:tr>
      <w:tr w:rsidR="00687D49" w:rsidTr="00A96578">
        <w:tc>
          <w:tcPr>
            <w:tcW w:w="2358" w:type="dxa"/>
            <w:tcBorders>
              <w:bottom w:val="single" w:sz="4" w:space="0" w:color="auto"/>
            </w:tcBorders>
          </w:tcPr>
          <w:p w:rsidR="00687D49" w:rsidRPr="00CC4AB1" w:rsidRDefault="00687D49" w:rsidP="00464994">
            <w:pPr>
              <w:rPr>
                <w:rFonts w:ascii="Cambria" w:hAnsi="Cambria"/>
                <w:b/>
                <w:bCs/>
                <w:color w:val="000000"/>
                <w:sz w:val="20"/>
                <w:szCs w:val="20"/>
              </w:rPr>
            </w:pPr>
            <w:r>
              <w:rPr>
                <w:rFonts w:ascii="Cambria" w:hAnsi="Cambria"/>
                <w:b/>
                <w:bCs/>
                <w:color w:val="000000"/>
                <w:sz w:val="20"/>
                <w:szCs w:val="20"/>
              </w:rPr>
              <w:t>Arts and Architecture*</w:t>
            </w:r>
          </w:p>
        </w:tc>
        <w:tc>
          <w:tcPr>
            <w:tcW w:w="1147" w:type="dxa"/>
            <w:tcBorders>
              <w:bottom w:val="single" w:sz="4" w:space="0" w:color="auto"/>
            </w:tcBorders>
          </w:tcPr>
          <w:p w:rsidR="00687D49" w:rsidRPr="00CC4AB1" w:rsidRDefault="00687D49" w:rsidP="00B13B8A">
            <w:pPr>
              <w:jc w:val="right"/>
              <w:rPr>
                <w:rFonts w:ascii="Cambria" w:hAnsi="Cambria"/>
                <w:color w:val="000000"/>
                <w:sz w:val="20"/>
                <w:szCs w:val="20"/>
              </w:rPr>
            </w:pPr>
          </w:p>
        </w:tc>
        <w:tc>
          <w:tcPr>
            <w:tcW w:w="1440" w:type="dxa"/>
            <w:tcBorders>
              <w:bottom w:val="single" w:sz="4" w:space="0" w:color="auto"/>
            </w:tcBorders>
          </w:tcPr>
          <w:p w:rsidR="00687D49" w:rsidRPr="00CC4AB1" w:rsidRDefault="00687D49" w:rsidP="00B13B8A">
            <w:pPr>
              <w:jc w:val="right"/>
              <w:rPr>
                <w:rFonts w:ascii="Cambria" w:hAnsi="Cambria"/>
                <w:color w:val="000000"/>
                <w:sz w:val="20"/>
                <w:szCs w:val="20"/>
              </w:rPr>
            </w:pPr>
          </w:p>
        </w:tc>
        <w:tc>
          <w:tcPr>
            <w:tcW w:w="1440" w:type="dxa"/>
            <w:tcBorders>
              <w:bottom w:val="single" w:sz="4" w:space="0" w:color="auto"/>
            </w:tcBorders>
          </w:tcPr>
          <w:p w:rsidR="00687D49" w:rsidRPr="00CC4AB1" w:rsidRDefault="00687D49" w:rsidP="00B13B8A">
            <w:pPr>
              <w:jc w:val="right"/>
              <w:rPr>
                <w:rFonts w:ascii="Cambria" w:hAnsi="Cambria"/>
                <w:color w:val="000000"/>
                <w:sz w:val="20"/>
                <w:szCs w:val="20"/>
              </w:rPr>
            </w:pPr>
          </w:p>
        </w:tc>
        <w:tc>
          <w:tcPr>
            <w:tcW w:w="1530" w:type="dxa"/>
            <w:tcBorders>
              <w:bottom w:val="single" w:sz="4" w:space="0" w:color="auto"/>
            </w:tcBorders>
          </w:tcPr>
          <w:p w:rsidR="00687D49" w:rsidRPr="00CC4AB1" w:rsidRDefault="00687D49" w:rsidP="00B13B8A">
            <w:pPr>
              <w:jc w:val="right"/>
              <w:rPr>
                <w:rFonts w:ascii="Cambria" w:hAnsi="Cambria"/>
                <w:color w:val="000000"/>
                <w:sz w:val="20"/>
                <w:szCs w:val="20"/>
              </w:rPr>
            </w:pPr>
          </w:p>
        </w:tc>
        <w:tc>
          <w:tcPr>
            <w:tcW w:w="1710" w:type="dxa"/>
            <w:tcBorders>
              <w:bottom w:val="single" w:sz="4" w:space="0" w:color="auto"/>
            </w:tcBorders>
          </w:tcPr>
          <w:p w:rsidR="00687D49" w:rsidRPr="00CC4AB1" w:rsidRDefault="00687D49" w:rsidP="00B13B8A">
            <w:pPr>
              <w:jc w:val="right"/>
              <w:rPr>
                <w:rFonts w:ascii="Cambria" w:hAnsi="Cambria"/>
                <w:color w:val="000000"/>
                <w:sz w:val="20"/>
                <w:szCs w:val="20"/>
              </w:rPr>
            </w:pPr>
          </w:p>
        </w:tc>
      </w:tr>
      <w:tr w:rsidR="00687D49" w:rsidTr="00A96578">
        <w:tc>
          <w:tcPr>
            <w:tcW w:w="2358" w:type="dxa"/>
            <w:shd w:val="clear" w:color="auto" w:fill="D9D9D9" w:themeFill="background1" w:themeFillShade="D9"/>
          </w:tcPr>
          <w:p w:rsidR="00687D49" w:rsidRPr="00CC4AB1" w:rsidRDefault="00687D49" w:rsidP="00687D49">
            <w:pPr>
              <w:rPr>
                <w:rFonts w:ascii="Cambria" w:hAnsi="Cambria"/>
                <w:b/>
                <w:bCs/>
                <w:color w:val="000000"/>
                <w:sz w:val="20"/>
                <w:szCs w:val="20"/>
              </w:rPr>
            </w:pPr>
            <w:r w:rsidRPr="00CC4AB1">
              <w:rPr>
                <w:rFonts w:ascii="Cambria" w:hAnsi="Cambria"/>
                <w:b/>
                <w:bCs/>
                <w:color w:val="000000"/>
                <w:sz w:val="20"/>
                <w:szCs w:val="20"/>
              </w:rPr>
              <w:t>Business</w:t>
            </w:r>
          </w:p>
        </w:tc>
        <w:tc>
          <w:tcPr>
            <w:tcW w:w="1147" w:type="dxa"/>
            <w:shd w:val="clear" w:color="auto" w:fill="D9D9D9" w:themeFill="background1" w:themeFillShade="D9"/>
          </w:tcPr>
          <w:p w:rsidR="00687D49" w:rsidRPr="00CC4AB1" w:rsidRDefault="00687D49" w:rsidP="00687D49">
            <w:pPr>
              <w:jc w:val="right"/>
              <w:rPr>
                <w:rFonts w:ascii="Cambria" w:hAnsi="Cambria"/>
                <w:color w:val="000000"/>
                <w:sz w:val="20"/>
                <w:szCs w:val="20"/>
              </w:rPr>
            </w:pPr>
            <w:r w:rsidRPr="00CC4AB1">
              <w:rPr>
                <w:rFonts w:ascii="Cambria" w:hAnsi="Cambria"/>
                <w:color w:val="000000"/>
                <w:sz w:val="20"/>
                <w:szCs w:val="20"/>
              </w:rPr>
              <w:t>1200</w:t>
            </w:r>
          </w:p>
        </w:tc>
        <w:tc>
          <w:tcPr>
            <w:tcW w:w="1440" w:type="dxa"/>
            <w:shd w:val="clear" w:color="auto" w:fill="D9D9D9" w:themeFill="background1" w:themeFillShade="D9"/>
            <w:vAlign w:val="bottom"/>
          </w:tcPr>
          <w:p w:rsidR="00687D49" w:rsidRPr="00CC4AB1" w:rsidRDefault="00687D49" w:rsidP="00687D49">
            <w:pPr>
              <w:jc w:val="right"/>
              <w:rPr>
                <w:rFonts w:ascii="Cambria" w:hAnsi="Cambria"/>
                <w:color w:val="000000"/>
                <w:sz w:val="20"/>
                <w:szCs w:val="20"/>
              </w:rPr>
            </w:pPr>
            <w:r w:rsidRPr="00CC4AB1">
              <w:rPr>
                <w:rFonts w:ascii="Cambria" w:hAnsi="Cambria"/>
                <w:color w:val="000000"/>
                <w:sz w:val="20"/>
                <w:szCs w:val="20"/>
              </w:rPr>
              <w:t>65</w:t>
            </w:r>
          </w:p>
        </w:tc>
        <w:tc>
          <w:tcPr>
            <w:tcW w:w="1440" w:type="dxa"/>
            <w:shd w:val="clear" w:color="auto" w:fill="D9D9D9" w:themeFill="background1" w:themeFillShade="D9"/>
          </w:tcPr>
          <w:p w:rsidR="00687D49" w:rsidRPr="00CC4AB1" w:rsidRDefault="00687D49" w:rsidP="00687D49">
            <w:pPr>
              <w:jc w:val="right"/>
              <w:rPr>
                <w:rFonts w:ascii="Cambria" w:hAnsi="Cambria"/>
                <w:color w:val="000000"/>
                <w:sz w:val="20"/>
                <w:szCs w:val="20"/>
              </w:rPr>
            </w:pPr>
            <w:r w:rsidRPr="00CC4AB1">
              <w:rPr>
                <w:rFonts w:ascii="Cambria" w:hAnsi="Cambria"/>
                <w:color w:val="000000"/>
                <w:sz w:val="20"/>
                <w:szCs w:val="20"/>
              </w:rPr>
              <w:t>250</w:t>
            </w:r>
          </w:p>
        </w:tc>
        <w:tc>
          <w:tcPr>
            <w:tcW w:w="1530" w:type="dxa"/>
            <w:shd w:val="clear" w:color="auto" w:fill="D9D9D9" w:themeFill="background1" w:themeFillShade="D9"/>
          </w:tcPr>
          <w:p w:rsidR="00687D49" w:rsidRPr="00CC4AB1" w:rsidRDefault="00687D49" w:rsidP="00687D49">
            <w:pPr>
              <w:jc w:val="right"/>
              <w:rPr>
                <w:rFonts w:ascii="Cambria" w:hAnsi="Cambria"/>
                <w:color w:val="000000"/>
                <w:sz w:val="20"/>
                <w:szCs w:val="20"/>
              </w:rPr>
            </w:pPr>
            <w:r w:rsidRPr="00CC4AB1">
              <w:rPr>
                <w:rFonts w:ascii="Cambria" w:hAnsi="Cambria"/>
                <w:color w:val="000000"/>
                <w:sz w:val="20"/>
                <w:szCs w:val="20"/>
              </w:rPr>
              <w:t>140</w:t>
            </w:r>
          </w:p>
        </w:tc>
        <w:tc>
          <w:tcPr>
            <w:tcW w:w="1710" w:type="dxa"/>
            <w:shd w:val="clear" w:color="auto" w:fill="D9D9D9" w:themeFill="background1" w:themeFillShade="D9"/>
          </w:tcPr>
          <w:p w:rsidR="00687D49" w:rsidRPr="00CC4AB1" w:rsidRDefault="00687D49" w:rsidP="00687D49">
            <w:pPr>
              <w:jc w:val="right"/>
              <w:rPr>
                <w:rFonts w:ascii="Cambria" w:hAnsi="Cambria"/>
                <w:color w:val="000000"/>
                <w:sz w:val="20"/>
                <w:szCs w:val="20"/>
              </w:rPr>
            </w:pPr>
            <w:r w:rsidRPr="00CC4AB1">
              <w:rPr>
                <w:rFonts w:ascii="Cambria" w:hAnsi="Cambria"/>
                <w:color w:val="000000"/>
                <w:sz w:val="20"/>
                <w:szCs w:val="20"/>
              </w:rPr>
              <w:t>255,000</w:t>
            </w:r>
          </w:p>
        </w:tc>
      </w:tr>
      <w:tr w:rsidR="00687D49" w:rsidTr="00A96578">
        <w:tc>
          <w:tcPr>
            <w:tcW w:w="2358" w:type="dxa"/>
            <w:tcBorders>
              <w:bottom w:val="single" w:sz="4" w:space="0" w:color="auto"/>
            </w:tcBorders>
          </w:tcPr>
          <w:p w:rsidR="00687D49" w:rsidRPr="00CC4AB1" w:rsidRDefault="00687D49" w:rsidP="00687D49">
            <w:pPr>
              <w:rPr>
                <w:rFonts w:ascii="Cambria" w:hAnsi="Cambria"/>
                <w:b/>
                <w:bCs/>
                <w:color w:val="000000"/>
                <w:sz w:val="20"/>
                <w:szCs w:val="20"/>
              </w:rPr>
            </w:pPr>
            <w:r w:rsidRPr="00CC4AB1">
              <w:rPr>
                <w:rFonts w:ascii="Cambria" w:hAnsi="Cambria"/>
                <w:b/>
                <w:bCs/>
                <w:color w:val="000000"/>
                <w:sz w:val="20"/>
                <w:szCs w:val="20"/>
              </w:rPr>
              <w:t>EHHD</w:t>
            </w:r>
          </w:p>
        </w:tc>
        <w:tc>
          <w:tcPr>
            <w:tcW w:w="1147" w:type="dxa"/>
            <w:tcBorders>
              <w:bottom w:val="single" w:sz="4" w:space="0" w:color="auto"/>
            </w:tcBorders>
          </w:tcPr>
          <w:p w:rsidR="00687D49" w:rsidRPr="00CC4AB1" w:rsidRDefault="00687D49" w:rsidP="00687D49">
            <w:pPr>
              <w:jc w:val="right"/>
              <w:rPr>
                <w:rFonts w:ascii="Cambria" w:hAnsi="Cambria"/>
                <w:sz w:val="20"/>
                <w:szCs w:val="20"/>
              </w:rPr>
            </w:pPr>
            <w:r w:rsidRPr="00CC4AB1">
              <w:rPr>
                <w:rFonts w:ascii="Cambria" w:hAnsi="Cambria"/>
                <w:color w:val="000000"/>
                <w:sz w:val="20"/>
                <w:szCs w:val="20"/>
              </w:rPr>
              <w:t>1916</w:t>
            </w:r>
          </w:p>
        </w:tc>
        <w:tc>
          <w:tcPr>
            <w:tcW w:w="1440" w:type="dxa"/>
            <w:tcBorders>
              <w:bottom w:val="single" w:sz="4" w:space="0" w:color="auto"/>
            </w:tcBorders>
          </w:tcPr>
          <w:p w:rsidR="00687D49" w:rsidRPr="00CC4AB1" w:rsidRDefault="00687D49" w:rsidP="00687D49">
            <w:pPr>
              <w:jc w:val="right"/>
              <w:rPr>
                <w:rFonts w:ascii="Cambria" w:hAnsi="Cambria"/>
                <w:sz w:val="20"/>
                <w:szCs w:val="20"/>
              </w:rPr>
            </w:pPr>
            <w:r w:rsidRPr="00CC4AB1">
              <w:rPr>
                <w:rFonts w:ascii="Cambria" w:hAnsi="Cambria"/>
                <w:color w:val="000000"/>
                <w:sz w:val="20"/>
                <w:szCs w:val="20"/>
              </w:rPr>
              <w:t>58</w:t>
            </w:r>
          </w:p>
        </w:tc>
        <w:tc>
          <w:tcPr>
            <w:tcW w:w="1440" w:type="dxa"/>
            <w:tcBorders>
              <w:bottom w:val="single" w:sz="4" w:space="0" w:color="auto"/>
            </w:tcBorders>
          </w:tcPr>
          <w:p w:rsidR="00687D49" w:rsidRPr="00CC4AB1" w:rsidRDefault="00687D49" w:rsidP="00687D49">
            <w:pPr>
              <w:jc w:val="right"/>
              <w:rPr>
                <w:rFonts w:ascii="Cambria" w:hAnsi="Cambria"/>
                <w:sz w:val="20"/>
                <w:szCs w:val="20"/>
              </w:rPr>
            </w:pPr>
            <w:r w:rsidRPr="00CC4AB1">
              <w:rPr>
                <w:rFonts w:ascii="Cambria" w:hAnsi="Cambria"/>
                <w:color w:val="000000"/>
                <w:sz w:val="20"/>
                <w:szCs w:val="20"/>
              </w:rPr>
              <w:t>200</w:t>
            </w:r>
          </w:p>
        </w:tc>
        <w:tc>
          <w:tcPr>
            <w:tcW w:w="1530" w:type="dxa"/>
            <w:tcBorders>
              <w:bottom w:val="single" w:sz="4" w:space="0" w:color="auto"/>
            </w:tcBorders>
          </w:tcPr>
          <w:p w:rsidR="00687D49" w:rsidRPr="00CC4AB1" w:rsidRDefault="00687D49" w:rsidP="00687D49">
            <w:pPr>
              <w:jc w:val="right"/>
              <w:rPr>
                <w:rFonts w:ascii="Cambria" w:hAnsi="Cambria"/>
                <w:color w:val="000000"/>
                <w:sz w:val="20"/>
                <w:szCs w:val="20"/>
              </w:rPr>
            </w:pPr>
            <w:r w:rsidRPr="00CC4AB1">
              <w:rPr>
                <w:rFonts w:ascii="Cambria" w:hAnsi="Cambria"/>
                <w:color w:val="000000"/>
                <w:sz w:val="20"/>
                <w:szCs w:val="20"/>
              </w:rPr>
              <w:t>128</w:t>
            </w:r>
          </w:p>
        </w:tc>
        <w:tc>
          <w:tcPr>
            <w:tcW w:w="1710" w:type="dxa"/>
            <w:tcBorders>
              <w:bottom w:val="single" w:sz="4" w:space="0" w:color="auto"/>
            </w:tcBorders>
          </w:tcPr>
          <w:p w:rsidR="00687D49" w:rsidRPr="00CC4AB1" w:rsidRDefault="00687D49" w:rsidP="00687D49">
            <w:pPr>
              <w:jc w:val="right"/>
              <w:rPr>
                <w:rFonts w:ascii="Cambria" w:hAnsi="Cambria"/>
                <w:color w:val="000000"/>
                <w:sz w:val="20"/>
                <w:szCs w:val="20"/>
              </w:rPr>
            </w:pPr>
            <w:r w:rsidRPr="00CC4AB1">
              <w:rPr>
                <w:rFonts w:ascii="Cambria" w:hAnsi="Cambria"/>
                <w:color w:val="000000"/>
                <w:sz w:val="20"/>
                <w:szCs w:val="20"/>
              </w:rPr>
              <w:tab/>
              <w:t>101,000</w:t>
            </w:r>
          </w:p>
        </w:tc>
      </w:tr>
      <w:tr w:rsidR="00A96578" w:rsidTr="00A96578">
        <w:tc>
          <w:tcPr>
            <w:tcW w:w="2358" w:type="dxa"/>
            <w:shd w:val="clear" w:color="auto" w:fill="D9D9D9" w:themeFill="background1" w:themeFillShade="D9"/>
          </w:tcPr>
          <w:p w:rsidR="00687D49" w:rsidRPr="00CC4AB1" w:rsidRDefault="00687D49" w:rsidP="00687D49">
            <w:pPr>
              <w:rPr>
                <w:rFonts w:ascii="Cambria" w:hAnsi="Cambria"/>
                <w:b/>
                <w:bCs/>
                <w:color w:val="000000"/>
                <w:sz w:val="20"/>
                <w:szCs w:val="20"/>
              </w:rPr>
            </w:pPr>
            <w:r w:rsidRPr="00CC4AB1">
              <w:rPr>
                <w:rFonts w:ascii="Cambria" w:hAnsi="Cambria"/>
                <w:b/>
                <w:bCs/>
                <w:color w:val="000000"/>
                <w:sz w:val="20"/>
                <w:szCs w:val="20"/>
              </w:rPr>
              <w:t>Engineering</w:t>
            </w:r>
          </w:p>
        </w:tc>
        <w:tc>
          <w:tcPr>
            <w:tcW w:w="1147" w:type="dxa"/>
            <w:shd w:val="clear" w:color="auto" w:fill="D9D9D9" w:themeFill="background1" w:themeFillShade="D9"/>
          </w:tcPr>
          <w:p w:rsidR="00687D49" w:rsidRPr="00CC4AB1" w:rsidRDefault="00687D49" w:rsidP="00687D49">
            <w:pPr>
              <w:jc w:val="right"/>
              <w:rPr>
                <w:rFonts w:ascii="Cambria" w:hAnsi="Cambria"/>
                <w:sz w:val="20"/>
                <w:szCs w:val="20"/>
              </w:rPr>
            </w:pPr>
            <w:r w:rsidRPr="00CC4AB1">
              <w:rPr>
                <w:rFonts w:ascii="Cambria" w:hAnsi="Cambria"/>
                <w:color w:val="000000"/>
                <w:sz w:val="20"/>
                <w:szCs w:val="20"/>
              </w:rPr>
              <w:t>3310</w:t>
            </w:r>
          </w:p>
        </w:tc>
        <w:tc>
          <w:tcPr>
            <w:tcW w:w="1440" w:type="dxa"/>
            <w:shd w:val="clear" w:color="auto" w:fill="D9D9D9" w:themeFill="background1" w:themeFillShade="D9"/>
          </w:tcPr>
          <w:p w:rsidR="00687D49" w:rsidRPr="00CC4AB1" w:rsidRDefault="00687D49" w:rsidP="00687D49">
            <w:pPr>
              <w:jc w:val="right"/>
              <w:rPr>
                <w:rFonts w:ascii="Cambria" w:hAnsi="Cambria"/>
                <w:sz w:val="20"/>
                <w:szCs w:val="20"/>
              </w:rPr>
            </w:pPr>
            <w:r w:rsidRPr="00CC4AB1">
              <w:rPr>
                <w:rFonts w:ascii="Cambria" w:hAnsi="Cambria"/>
                <w:color w:val="000000"/>
                <w:sz w:val="20"/>
                <w:szCs w:val="20"/>
              </w:rPr>
              <w:t>222</w:t>
            </w:r>
          </w:p>
        </w:tc>
        <w:tc>
          <w:tcPr>
            <w:tcW w:w="1440" w:type="dxa"/>
            <w:shd w:val="clear" w:color="auto" w:fill="D9D9D9" w:themeFill="background1" w:themeFillShade="D9"/>
          </w:tcPr>
          <w:p w:rsidR="00687D49" w:rsidRPr="00CC4AB1" w:rsidRDefault="00687D49" w:rsidP="00687D49">
            <w:pPr>
              <w:jc w:val="right"/>
              <w:rPr>
                <w:rFonts w:ascii="Cambria" w:hAnsi="Cambria"/>
                <w:sz w:val="20"/>
                <w:szCs w:val="20"/>
              </w:rPr>
            </w:pPr>
            <w:r w:rsidRPr="00CC4AB1">
              <w:rPr>
                <w:rFonts w:ascii="Cambria" w:hAnsi="Cambria"/>
                <w:color w:val="000000"/>
                <w:sz w:val="20"/>
                <w:szCs w:val="20"/>
              </w:rPr>
              <w:t>1125</w:t>
            </w:r>
          </w:p>
        </w:tc>
        <w:tc>
          <w:tcPr>
            <w:tcW w:w="1530" w:type="dxa"/>
            <w:shd w:val="clear" w:color="auto" w:fill="D9D9D9" w:themeFill="background1" w:themeFillShade="D9"/>
          </w:tcPr>
          <w:p w:rsidR="00687D49" w:rsidRPr="00CC4AB1" w:rsidRDefault="00687D49" w:rsidP="00687D49">
            <w:pPr>
              <w:jc w:val="right"/>
              <w:rPr>
                <w:rFonts w:ascii="Cambria" w:hAnsi="Cambria"/>
                <w:color w:val="000000"/>
                <w:sz w:val="20"/>
                <w:szCs w:val="20"/>
              </w:rPr>
            </w:pPr>
            <w:r w:rsidRPr="00CC4AB1">
              <w:rPr>
                <w:rFonts w:ascii="Cambria" w:hAnsi="Cambria"/>
                <w:color w:val="000000"/>
                <w:sz w:val="20"/>
                <w:szCs w:val="20"/>
              </w:rPr>
              <w:t>439</w:t>
            </w:r>
          </w:p>
        </w:tc>
        <w:tc>
          <w:tcPr>
            <w:tcW w:w="1710" w:type="dxa"/>
            <w:shd w:val="clear" w:color="auto" w:fill="D9D9D9" w:themeFill="background1" w:themeFillShade="D9"/>
          </w:tcPr>
          <w:p w:rsidR="00687D49" w:rsidRPr="00CC4AB1" w:rsidRDefault="00687D49" w:rsidP="00687D49">
            <w:pPr>
              <w:jc w:val="right"/>
              <w:rPr>
                <w:rFonts w:ascii="Cambria" w:hAnsi="Cambria"/>
                <w:color w:val="000000"/>
                <w:sz w:val="20"/>
                <w:szCs w:val="20"/>
              </w:rPr>
            </w:pPr>
            <w:r w:rsidRPr="00CC4AB1">
              <w:rPr>
                <w:rFonts w:ascii="Cambria" w:hAnsi="Cambria"/>
                <w:color w:val="000000"/>
                <w:sz w:val="20"/>
                <w:szCs w:val="20"/>
              </w:rPr>
              <w:t>651,000</w:t>
            </w:r>
          </w:p>
        </w:tc>
      </w:tr>
      <w:tr w:rsidR="00687D49" w:rsidTr="00A96578">
        <w:tc>
          <w:tcPr>
            <w:tcW w:w="2358" w:type="dxa"/>
            <w:tcBorders>
              <w:bottom w:val="single" w:sz="4" w:space="0" w:color="auto"/>
            </w:tcBorders>
          </w:tcPr>
          <w:p w:rsidR="00687D49" w:rsidRPr="00CC4AB1" w:rsidRDefault="00687D49" w:rsidP="00687D49">
            <w:pPr>
              <w:rPr>
                <w:rFonts w:ascii="Cambria" w:hAnsi="Cambria"/>
                <w:b/>
                <w:bCs/>
                <w:color w:val="000000"/>
                <w:sz w:val="20"/>
                <w:szCs w:val="20"/>
              </w:rPr>
            </w:pPr>
            <w:r w:rsidRPr="00CC4AB1">
              <w:rPr>
                <w:rFonts w:ascii="Cambria" w:hAnsi="Cambria"/>
                <w:b/>
                <w:bCs/>
                <w:color w:val="000000"/>
                <w:sz w:val="20"/>
                <w:szCs w:val="20"/>
              </w:rPr>
              <w:t>Gallatin College</w:t>
            </w:r>
          </w:p>
        </w:tc>
        <w:tc>
          <w:tcPr>
            <w:tcW w:w="1147" w:type="dxa"/>
            <w:tcBorders>
              <w:bottom w:val="single" w:sz="4" w:space="0" w:color="auto"/>
            </w:tcBorders>
          </w:tcPr>
          <w:p w:rsidR="00687D49" w:rsidRPr="00CC4AB1" w:rsidRDefault="00687D49" w:rsidP="00687D49">
            <w:pPr>
              <w:jc w:val="right"/>
              <w:rPr>
                <w:rFonts w:ascii="Cambria" w:hAnsi="Cambria"/>
                <w:sz w:val="20"/>
                <w:szCs w:val="20"/>
              </w:rPr>
            </w:pPr>
            <w:r w:rsidRPr="00CC4AB1">
              <w:rPr>
                <w:rFonts w:ascii="Cambria" w:hAnsi="Cambria"/>
                <w:color w:val="000000"/>
                <w:sz w:val="20"/>
                <w:szCs w:val="20"/>
              </w:rPr>
              <w:t>300</w:t>
            </w:r>
          </w:p>
        </w:tc>
        <w:tc>
          <w:tcPr>
            <w:tcW w:w="1440" w:type="dxa"/>
            <w:tcBorders>
              <w:bottom w:val="single" w:sz="4" w:space="0" w:color="auto"/>
            </w:tcBorders>
          </w:tcPr>
          <w:p w:rsidR="00687D49" w:rsidRPr="00CC4AB1" w:rsidRDefault="00687D49" w:rsidP="00687D49">
            <w:pPr>
              <w:jc w:val="right"/>
              <w:rPr>
                <w:rFonts w:ascii="Cambria" w:hAnsi="Cambria"/>
                <w:sz w:val="20"/>
                <w:szCs w:val="20"/>
              </w:rPr>
            </w:pPr>
            <w:r w:rsidRPr="00CC4AB1">
              <w:rPr>
                <w:rFonts w:ascii="Cambria" w:hAnsi="Cambria"/>
                <w:color w:val="000000"/>
                <w:sz w:val="20"/>
                <w:szCs w:val="20"/>
              </w:rPr>
              <w:t>1</w:t>
            </w:r>
          </w:p>
        </w:tc>
        <w:tc>
          <w:tcPr>
            <w:tcW w:w="1440" w:type="dxa"/>
            <w:tcBorders>
              <w:bottom w:val="single" w:sz="4" w:space="0" w:color="auto"/>
            </w:tcBorders>
          </w:tcPr>
          <w:p w:rsidR="00687D49" w:rsidRPr="00CC4AB1" w:rsidRDefault="00687D49" w:rsidP="00687D49">
            <w:pPr>
              <w:jc w:val="right"/>
              <w:rPr>
                <w:rFonts w:ascii="Cambria" w:hAnsi="Cambria"/>
                <w:sz w:val="20"/>
                <w:szCs w:val="20"/>
              </w:rPr>
            </w:pPr>
            <w:r w:rsidRPr="00CC4AB1">
              <w:rPr>
                <w:rFonts w:ascii="Cambria" w:hAnsi="Cambria"/>
                <w:color w:val="000000"/>
                <w:sz w:val="20"/>
                <w:szCs w:val="20"/>
              </w:rPr>
              <w:t>18</w:t>
            </w:r>
          </w:p>
        </w:tc>
        <w:tc>
          <w:tcPr>
            <w:tcW w:w="1530" w:type="dxa"/>
            <w:tcBorders>
              <w:bottom w:val="single" w:sz="4" w:space="0" w:color="auto"/>
            </w:tcBorders>
          </w:tcPr>
          <w:p w:rsidR="00687D49" w:rsidRPr="00CC4AB1" w:rsidRDefault="00687D49" w:rsidP="00687D49">
            <w:pPr>
              <w:jc w:val="right"/>
              <w:rPr>
                <w:rFonts w:ascii="Cambria" w:hAnsi="Cambria"/>
                <w:color w:val="000000"/>
                <w:sz w:val="20"/>
                <w:szCs w:val="20"/>
              </w:rPr>
            </w:pPr>
            <w:r w:rsidRPr="00CC4AB1">
              <w:rPr>
                <w:rFonts w:ascii="Cambria" w:hAnsi="Cambria"/>
                <w:color w:val="000000"/>
                <w:sz w:val="20"/>
                <w:szCs w:val="20"/>
              </w:rPr>
              <w:t>3</w:t>
            </w:r>
          </w:p>
        </w:tc>
        <w:tc>
          <w:tcPr>
            <w:tcW w:w="1710" w:type="dxa"/>
            <w:tcBorders>
              <w:bottom w:val="single" w:sz="4" w:space="0" w:color="auto"/>
            </w:tcBorders>
          </w:tcPr>
          <w:p w:rsidR="00687D49" w:rsidRPr="00CC4AB1" w:rsidRDefault="00687D49" w:rsidP="00687D49">
            <w:pPr>
              <w:tabs>
                <w:tab w:val="left" w:pos="1072"/>
              </w:tabs>
              <w:jc w:val="right"/>
              <w:rPr>
                <w:rFonts w:ascii="Cambria" w:hAnsi="Cambria"/>
                <w:color w:val="000000"/>
                <w:sz w:val="20"/>
                <w:szCs w:val="20"/>
              </w:rPr>
            </w:pPr>
            <w:r w:rsidRPr="00CC4AB1">
              <w:rPr>
                <w:rFonts w:ascii="Cambria" w:hAnsi="Cambria"/>
                <w:color w:val="000000"/>
                <w:sz w:val="20"/>
                <w:szCs w:val="20"/>
              </w:rPr>
              <w:t>2,000</w:t>
            </w:r>
          </w:p>
        </w:tc>
      </w:tr>
      <w:tr w:rsidR="00687D49" w:rsidTr="00A96578">
        <w:tc>
          <w:tcPr>
            <w:tcW w:w="2358" w:type="dxa"/>
            <w:shd w:val="clear" w:color="auto" w:fill="D9D9D9" w:themeFill="background1" w:themeFillShade="D9"/>
          </w:tcPr>
          <w:p w:rsidR="00687D49" w:rsidRPr="00CC4AB1" w:rsidRDefault="00687D49" w:rsidP="00687D49">
            <w:pPr>
              <w:rPr>
                <w:rFonts w:ascii="Cambria" w:hAnsi="Cambria"/>
                <w:b/>
                <w:bCs/>
                <w:color w:val="000000"/>
                <w:sz w:val="20"/>
                <w:szCs w:val="20"/>
              </w:rPr>
            </w:pPr>
            <w:r w:rsidRPr="00CC4AB1">
              <w:rPr>
                <w:rFonts w:ascii="Cambria" w:hAnsi="Cambria"/>
                <w:b/>
                <w:bCs/>
                <w:color w:val="000000"/>
                <w:sz w:val="20"/>
                <w:szCs w:val="20"/>
              </w:rPr>
              <w:t>Graduate School</w:t>
            </w:r>
          </w:p>
        </w:tc>
        <w:tc>
          <w:tcPr>
            <w:tcW w:w="1147" w:type="dxa"/>
            <w:shd w:val="clear" w:color="auto" w:fill="D9D9D9" w:themeFill="background1" w:themeFillShade="D9"/>
          </w:tcPr>
          <w:p w:rsidR="00687D49" w:rsidRPr="00CC4AB1" w:rsidRDefault="00687D49" w:rsidP="00687D49">
            <w:pPr>
              <w:jc w:val="right"/>
              <w:rPr>
                <w:rFonts w:ascii="Cambria" w:hAnsi="Cambria"/>
                <w:color w:val="000000"/>
                <w:sz w:val="20"/>
                <w:szCs w:val="20"/>
              </w:rPr>
            </w:pPr>
            <w:r w:rsidRPr="00CC4AB1">
              <w:rPr>
                <w:rFonts w:ascii="Cambria" w:hAnsi="Cambria"/>
                <w:color w:val="000000"/>
                <w:sz w:val="20"/>
                <w:szCs w:val="20"/>
              </w:rPr>
              <w:t>1985</w:t>
            </w:r>
          </w:p>
        </w:tc>
        <w:tc>
          <w:tcPr>
            <w:tcW w:w="1440" w:type="dxa"/>
            <w:shd w:val="clear" w:color="auto" w:fill="D9D9D9" w:themeFill="background1" w:themeFillShade="D9"/>
          </w:tcPr>
          <w:p w:rsidR="00687D49" w:rsidRPr="00CC4AB1" w:rsidRDefault="00687D49" w:rsidP="00687D49">
            <w:pPr>
              <w:jc w:val="right"/>
              <w:rPr>
                <w:rFonts w:ascii="Cambria" w:hAnsi="Cambria"/>
                <w:color w:val="000000"/>
                <w:sz w:val="20"/>
                <w:szCs w:val="20"/>
              </w:rPr>
            </w:pPr>
            <w:r w:rsidRPr="00CC4AB1">
              <w:rPr>
                <w:rFonts w:ascii="Cambria" w:hAnsi="Cambria"/>
                <w:color w:val="000000"/>
                <w:sz w:val="20"/>
                <w:szCs w:val="20"/>
              </w:rPr>
              <w:t>5</w:t>
            </w:r>
          </w:p>
        </w:tc>
        <w:tc>
          <w:tcPr>
            <w:tcW w:w="1440" w:type="dxa"/>
            <w:shd w:val="clear" w:color="auto" w:fill="D9D9D9" w:themeFill="background1" w:themeFillShade="D9"/>
          </w:tcPr>
          <w:p w:rsidR="00687D49" w:rsidRPr="00CC4AB1" w:rsidRDefault="00687D49" w:rsidP="00687D49">
            <w:pPr>
              <w:jc w:val="right"/>
              <w:rPr>
                <w:rFonts w:ascii="Cambria" w:hAnsi="Cambria"/>
                <w:color w:val="000000"/>
                <w:sz w:val="20"/>
                <w:szCs w:val="20"/>
              </w:rPr>
            </w:pPr>
          </w:p>
        </w:tc>
        <w:tc>
          <w:tcPr>
            <w:tcW w:w="1530" w:type="dxa"/>
            <w:shd w:val="clear" w:color="auto" w:fill="D9D9D9" w:themeFill="background1" w:themeFillShade="D9"/>
          </w:tcPr>
          <w:p w:rsidR="00687D49" w:rsidRPr="00CC4AB1" w:rsidRDefault="00687D49" w:rsidP="00687D49">
            <w:pPr>
              <w:jc w:val="right"/>
              <w:rPr>
                <w:rFonts w:ascii="Cambria" w:hAnsi="Cambria"/>
                <w:color w:val="000000"/>
                <w:sz w:val="20"/>
                <w:szCs w:val="20"/>
              </w:rPr>
            </w:pPr>
            <w:r w:rsidRPr="00CC4AB1">
              <w:rPr>
                <w:rFonts w:ascii="Cambria" w:hAnsi="Cambria"/>
                <w:color w:val="000000"/>
                <w:sz w:val="20"/>
                <w:szCs w:val="20"/>
              </w:rPr>
              <w:t>37</w:t>
            </w:r>
          </w:p>
        </w:tc>
        <w:tc>
          <w:tcPr>
            <w:tcW w:w="1710" w:type="dxa"/>
            <w:shd w:val="clear" w:color="auto" w:fill="D9D9D9" w:themeFill="background1" w:themeFillShade="D9"/>
          </w:tcPr>
          <w:p w:rsidR="00687D49" w:rsidRPr="00CC4AB1" w:rsidRDefault="00687D49" w:rsidP="00687D49">
            <w:pPr>
              <w:jc w:val="right"/>
              <w:rPr>
                <w:rFonts w:ascii="Cambria" w:hAnsi="Cambria"/>
                <w:color w:val="000000"/>
                <w:sz w:val="20"/>
                <w:szCs w:val="20"/>
              </w:rPr>
            </w:pPr>
            <w:r w:rsidRPr="00CC4AB1">
              <w:rPr>
                <w:rFonts w:ascii="Cambria" w:hAnsi="Cambria"/>
                <w:color w:val="000000"/>
                <w:sz w:val="20"/>
                <w:szCs w:val="20"/>
              </w:rPr>
              <w:t>95,000</w:t>
            </w:r>
          </w:p>
        </w:tc>
      </w:tr>
      <w:tr w:rsidR="00687D49" w:rsidTr="00A96578">
        <w:tc>
          <w:tcPr>
            <w:tcW w:w="2358" w:type="dxa"/>
            <w:tcBorders>
              <w:bottom w:val="single" w:sz="4" w:space="0" w:color="auto"/>
            </w:tcBorders>
          </w:tcPr>
          <w:p w:rsidR="00687D49" w:rsidRPr="00CC4AB1" w:rsidRDefault="00687D49" w:rsidP="00687D49">
            <w:pPr>
              <w:rPr>
                <w:rFonts w:ascii="Cambria" w:hAnsi="Cambria"/>
                <w:b/>
                <w:bCs/>
                <w:color w:val="000000"/>
                <w:sz w:val="20"/>
                <w:szCs w:val="20"/>
              </w:rPr>
            </w:pPr>
            <w:r w:rsidRPr="00CC4AB1">
              <w:rPr>
                <w:rFonts w:ascii="Cambria" w:hAnsi="Cambria"/>
                <w:b/>
                <w:bCs/>
                <w:color w:val="000000"/>
                <w:sz w:val="20"/>
                <w:szCs w:val="20"/>
              </w:rPr>
              <w:t>Honors</w:t>
            </w:r>
          </w:p>
        </w:tc>
        <w:tc>
          <w:tcPr>
            <w:tcW w:w="1147" w:type="dxa"/>
            <w:tcBorders>
              <w:bottom w:val="single" w:sz="4" w:space="0" w:color="auto"/>
            </w:tcBorders>
          </w:tcPr>
          <w:p w:rsidR="00687D49" w:rsidRPr="00CC4AB1" w:rsidRDefault="00687D49" w:rsidP="00687D49">
            <w:pPr>
              <w:jc w:val="right"/>
              <w:rPr>
                <w:rFonts w:ascii="Cambria" w:hAnsi="Cambria"/>
                <w:sz w:val="20"/>
                <w:szCs w:val="20"/>
              </w:rPr>
            </w:pPr>
            <w:r w:rsidRPr="00CC4AB1">
              <w:rPr>
                <w:rFonts w:ascii="Cambria" w:hAnsi="Cambria"/>
                <w:color w:val="000000"/>
                <w:sz w:val="20"/>
                <w:szCs w:val="20"/>
              </w:rPr>
              <w:t>1200</w:t>
            </w:r>
          </w:p>
        </w:tc>
        <w:tc>
          <w:tcPr>
            <w:tcW w:w="1440" w:type="dxa"/>
            <w:tcBorders>
              <w:bottom w:val="single" w:sz="4" w:space="0" w:color="auto"/>
            </w:tcBorders>
          </w:tcPr>
          <w:p w:rsidR="00687D49" w:rsidRPr="00CC4AB1" w:rsidRDefault="00687D49" w:rsidP="00687D49">
            <w:pPr>
              <w:jc w:val="right"/>
              <w:rPr>
                <w:rFonts w:ascii="Cambria" w:hAnsi="Cambria"/>
                <w:sz w:val="20"/>
                <w:szCs w:val="20"/>
              </w:rPr>
            </w:pPr>
            <w:r w:rsidRPr="00CC4AB1">
              <w:rPr>
                <w:rFonts w:ascii="Cambria" w:hAnsi="Cambria"/>
                <w:color w:val="000000"/>
                <w:sz w:val="20"/>
                <w:szCs w:val="20"/>
              </w:rPr>
              <w:t>1</w:t>
            </w:r>
          </w:p>
        </w:tc>
        <w:tc>
          <w:tcPr>
            <w:tcW w:w="1440" w:type="dxa"/>
            <w:tcBorders>
              <w:bottom w:val="single" w:sz="4" w:space="0" w:color="auto"/>
            </w:tcBorders>
          </w:tcPr>
          <w:p w:rsidR="00687D49" w:rsidRPr="00CC4AB1" w:rsidRDefault="00687D49" w:rsidP="00687D49">
            <w:pPr>
              <w:jc w:val="right"/>
              <w:rPr>
                <w:rFonts w:ascii="Cambria" w:hAnsi="Cambria"/>
                <w:sz w:val="20"/>
                <w:szCs w:val="20"/>
              </w:rPr>
            </w:pPr>
            <w:r w:rsidRPr="00CC4AB1">
              <w:rPr>
                <w:rFonts w:ascii="Cambria" w:hAnsi="Cambria"/>
                <w:color w:val="000000"/>
                <w:sz w:val="20"/>
                <w:szCs w:val="20"/>
              </w:rPr>
              <w:t>500</w:t>
            </w:r>
          </w:p>
        </w:tc>
        <w:tc>
          <w:tcPr>
            <w:tcW w:w="1530" w:type="dxa"/>
            <w:tcBorders>
              <w:bottom w:val="single" w:sz="4" w:space="0" w:color="auto"/>
            </w:tcBorders>
          </w:tcPr>
          <w:p w:rsidR="00687D49" w:rsidRPr="00CC4AB1" w:rsidRDefault="00687D49" w:rsidP="00687D49">
            <w:pPr>
              <w:jc w:val="right"/>
              <w:rPr>
                <w:rFonts w:ascii="Cambria" w:hAnsi="Cambria"/>
                <w:color w:val="000000"/>
                <w:sz w:val="20"/>
                <w:szCs w:val="20"/>
              </w:rPr>
            </w:pPr>
            <w:r>
              <w:rPr>
                <w:rFonts w:ascii="Cambria" w:hAnsi="Cambria"/>
                <w:color w:val="000000"/>
                <w:sz w:val="20"/>
                <w:szCs w:val="20"/>
              </w:rPr>
              <w:t>30</w:t>
            </w:r>
          </w:p>
        </w:tc>
        <w:tc>
          <w:tcPr>
            <w:tcW w:w="1710" w:type="dxa"/>
            <w:tcBorders>
              <w:bottom w:val="single" w:sz="4" w:space="0" w:color="auto"/>
            </w:tcBorders>
          </w:tcPr>
          <w:p w:rsidR="00687D49" w:rsidRPr="00CC4AB1" w:rsidRDefault="00687D49" w:rsidP="00687D49">
            <w:pPr>
              <w:jc w:val="right"/>
              <w:rPr>
                <w:rFonts w:ascii="Cambria" w:hAnsi="Cambria"/>
                <w:color w:val="000000"/>
                <w:sz w:val="20"/>
                <w:szCs w:val="20"/>
              </w:rPr>
            </w:pPr>
            <w:r w:rsidRPr="00CC4AB1">
              <w:rPr>
                <w:rFonts w:ascii="Cambria" w:hAnsi="Cambria"/>
                <w:color w:val="000000"/>
                <w:sz w:val="20"/>
                <w:szCs w:val="20"/>
              </w:rPr>
              <w:t>69,000</w:t>
            </w:r>
          </w:p>
        </w:tc>
      </w:tr>
      <w:tr w:rsidR="00687D49" w:rsidTr="00A96578">
        <w:tc>
          <w:tcPr>
            <w:tcW w:w="2358" w:type="dxa"/>
            <w:shd w:val="clear" w:color="auto" w:fill="D9D9D9" w:themeFill="background1" w:themeFillShade="D9"/>
          </w:tcPr>
          <w:p w:rsidR="00687D49" w:rsidRPr="00CC4AB1" w:rsidRDefault="00687D49" w:rsidP="00A96578">
            <w:pPr>
              <w:rPr>
                <w:rFonts w:ascii="Cambria" w:hAnsi="Cambria"/>
                <w:b/>
                <w:bCs/>
                <w:color w:val="000000"/>
                <w:sz w:val="20"/>
                <w:szCs w:val="20"/>
              </w:rPr>
            </w:pPr>
            <w:r w:rsidRPr="00CC4AB1">
              <w:rPr>
                <w:rFonts w:ascii="Cambria" w:hAnsi="Cambria"/>
                <w:b/>
                <w:bCs/>
                <w:color w:val="000000"/>
                <w:sz w:val="20"/>
                <w:szCs w:val="20"/>
              </w:rPr>
              <w:t>Letters &amp; Sciences</w:t>
            </w:r>
            <w:r w:rsidR="00A96578">
              <w:rPr>
                <w:rFonts w:ascii="Cambria" w:hAnsi="Cambria"/>
                <w:b/>
                <w:bCs/>
                <w:color w:val="000000"/>
                <w:sz w:val="20"/>
                <w:szCs w:val="20"/>
              </w:rPr>
              <w:t>**</w:t>
            </w:r>
          </w:p>
        </w:tc>
        <w:tc>
          <w:tcPr>
            <w:tcW w:w="1147" w:type="dxa"/>
            <w:shd w:val="clear" w:color="auto" w:fill="D9D9D9" w:themeFill="background1" w:themeFillShade="D9"/>
          </w:tcPr>
          <w:p w:rsidR="00687D49" w:rsidRPr="00CC4AB1" w:rsidRDefault="00687D49" w:rsidP="00687D49">
            <w:pPr>
              <w:jc w:val="right"/>
              <w:rPr>
                <w:rFonts w:ascii="Cambria" w:hAnsi="Cambria"/>
                <w:sz w:val="20"/>
                <w:szCs w:val="20"/>
              </w:rPr>
            </w:pPr>
            <w:r w:rsidRPr="00CC4AB1">
              <w:rPr>
                <w:rFonts w:ascii="Cambria" w:hAnsi="Cambria"/>
                <w:color w:val="000000"/>
                <w:sz w:val="20"/>
                <w:szCs w:val="20"/>
              </w:rPr>
              <w:t>3500</w:t>
            </w:r>
          </w:p>
        </w:tc>
        <w:tc>
          <w:tcPr>
            <w:tcW w:w="1440" w:type="dxa"/>
            <w:shd w:val="clear" w:color="auto" w:fill="D9D9D9" w:themeFill="background1" w:themeFillShade="D9"/>
          </w:tcPr>
          <w:p w:rsidR="00687D49" w:rsidRPr="00CC4AB1" w:rsidRDefault="00687D49" w:rsidP="00687D49">
            <w:pPr>
              <w:jc w:val="right"/>
              <w:rPr>
                <w:rFonts w:ascii="Cambria" w:hAnsi="Cambria"/>
                <w:sz w:val="20"/>
                <w:szCs w:val="20"/>
              </w:rPr>
            </w:pPr>
            <w:r w:rsidRPr="00CC4AB1">
              <w:rPr>
                <w:rFonts w:ascii="Cambria" w:hAnsi="Cambria"/>
                <w:color w:val="000000"/>
                <w:sz w:val="20"/>
                <w:szCs w:val="20"/>
              </w:rPr>
              <w:t>7</w:t>
            </w:r>
          </w:p>
        </w:tc>
        <w:tc>
          <w:tcPr>
            <w:tcW w:w="1440" w:type="dxa"/>
            <w:shd w:val="clear" w:color="auto" w:fill="D9D9D9" w:themeFill="background1" w:themeFillShade="D9"/>
          </w:tcPr>
          <w:p w:rsidR="00687D49" w:rsidRPr="00CC4AB1" w:rsidRDefault="00687D49" w:rsidP="00687D49">
            <w:pPr>
              <w:jc w:val="right"/>
              <w:rPr>
                <w:rFonts w:ascii="Cambria" w:hAnsi="Cambria"/>
                <w:sz w:val="20"/>
                <w:szCs w:val="20"/>
              </w:rPr>
            </w:pPr>
            <w:r w:rsidRPr="00CC4AB1">
              <w:rPr>
                <w:rFonts w:ascii="Cambria" w:hAnsi="Cambria"/>
                <w:color w:val="000000"/>
                <w:sz w:val="20"/>
                <w:szCs w:val="20"/>
              </w:rPr>
              <w:t>150</w:t>
            </w:r>
          </w:p>
        </w:tc>
        <w:tc>
          <w:tcPr>
            <w:tcW w:w="1530" w:type="dxa"/>
            <w:shd w:val="clear" w:color="auto" w:fill="D9D9D9" w:themeFill="background1" w:themeFillShade="D9"/>
          </w:tcPr>
          <w:p w:rsidR="00687D49" w:rsidRPr="00CC4AB1" w:rsidRDefault="00687D49" w:rsidP="00687D49">
            <w:pPr>
              <w:jc w:val="right"/>
              <w:rPr>
                <w:rFonts w:ascii="Cambria" w:hAnsi="Cambria"/>
                <w:color w:val="000000"/>
                <w:sz w:val="20"/>
                <w:szCs w:val="20"/>
              </w:rPr>
            </w:pPr>
            <w:r w:rsidRPr="00CC4AB1">
              <w:rPr>
                <w:rFonts w:ascii="Cambria" w:hAnsi="Cambria"/>
                <w:color w:val="000000"/>
                <w:sz w:val="20"/>
                <w:szCs w:val="20"/>
              </w:rPr>
              <w:t>8-10</w:t>
            </w:r>
          </w:p>
        </w:tc>
        <w:tc>
          <w:tcPr>
            <w:tcW w:w="1710" w:type="dxa"/>
            <w:shd w:val="clear" w:color="auto" w:fill="D9D9D9" w:themeFill="background1" w:themeFillShade="D9"/>
          </w:tcPr>
          <w:p w:rsidR="00687D49" w:rsidRPr="00CC4AB1" w:rsidRDefault="00687D49" w:rsidP="00687D49">
            <w:pPr>
              <w:jc w:val="right"/>
              <w:rPr>
                <w:rFonts w:ascii="Cambria" w:hAnsi="Cambria"/>
                <w:color w:val="000000"/>
                <w:sz w:val="20"/>
                <w:szCs w:val="20"/>
              </w:rPr>
            </w:pPr>
            <w:r w:rsidRPr="00CC4AB1">
              <w:rPr>
                <w:rFonts w:ascii="Cambria" w:hAnsi="Cambria"/>
                <w:color w:val="000000"/>
                <w:sz w:val="20"/>
                <w:szCs w:val="20"/>
              </w:rPr>
              <w:t>11,000</w:t>
            </w:r>
          </w:p>
        </w:tc>
      </w:tr>
      <w:tr w:rsidR="00687D49" w:rsidTr="00A96578">
        <w:tc>
          <w:tcPr>
            <w:tcW w:w="2358" w:type="dxa"/>
            <w:tcBorders>
              <w:bottom w:val="single" w:sz="4" w:space="0" w:color="auto"/>
            </w:tcBorders>
          </w:tcPr>
          <w:p w:rsidR="00687D49" w:rsidRPr="00CC4AB1" w:rsidRDefault="00687D49" w:rsidP="00687D49">
            <w:pPr>
              <w:rPr>
                <w:rFonts w:ascii="Cambria" w:hAnsi="Cambria"/>
                <w:b/>
                <w:bCs/>
                <w:color w:val="000000"/>
                <w:sz w:val="20"/>
                <w:szCs w:val="20"/>
              </w:rPr>
            </w:pPr>
            <w:r w:rsidRPr="00CC4AB1">
              <w:rPr>
                <w:rFonts w:ascii="Cambria" w:hAnsi="Cambria"/>
                <w:b/>
                <w:bCs/>
                <w:color w:val="000000"/>
                <w:sz w:val="20"/>
                <w:szCs w:val="20"/>
              </w:rPr>
              <w:t>Nursing</w:t>
            </w:r>
            <w:r>
              <w:rPr>
                <w:rFonts w:ascii="Cambria" w:hAnsi="Cambria"/>
                <w:b/>
                <w:bCs/>
                <w:color w:val="000000"/>
                <w:sz w:val="20"/>
                <w:szCs w:val="20"/>
              </w:rPr>
              <w:t>*</w:t>
            </w:r>
          </w:p>
        </w:tc>
        <w:tc>
          <w:tcPr>
            <w:tcW w:w="1147" w:type="dxa"/>
            <w:tcBorders>
              <w:bottom w:val="single" w:sz="4" w:space="0" w:color="auto"/>
            </w:tcBorders>
          </w:tcPr>
          <w:p w:rsidR="00687D49" w:rsidRPr="00CC4AB1" w:rsidRDefault="00687D49" w:rsidP="00687D49">
            <w:pPr>
              <w:jc w:val="right"/>
              <w:rPr>
                <w:rFonts w:ascii="Cambria" w:hAnsi="Cambria"/>
                <w:sz w:val="20"/>
                <w:szCs w:val="20"/>
              </w:rPr>
            </w:pPr>
            <w:r w:rsidRPr="00CC4AB1">
              <w:rPr>
                <w:rFonts w:ascii="Cambria" w:hAnsi="Cambria"/>
                <w:color w:val="000000"/>
                <w:sz w:val="20"/>
                <w:szCs w:val="20"/>
              </w:rPr>
              <w:t>1000</w:t>
            </w:r>
          </w:p>
        </w:tc>
        <w:tc>
          <w:tcPr>
            <w:tcW w:w="1440" w:type="dxa"/>
            <w:tcBorders>
              <w:bottom w:val="single" w:sz="4" w:space="0" w:color="auto"/>
            </w:tcBorders>
          </w:tcPr>
          <w:p w:rsidR="00687D49" w:rsidRPr="00CC4AB1" w:rsidRDefault="00687D49" w:rsidP="00687D49">
            <w:pPr>
              <w:jc w:val="right"/>
              <w:rPr>
                <w:rFonts w:ascii="Cambria" w:hAnsi="Cambria"/>
                <w:sz w:val="20"/>
                <w:szCs w:val="20"/>
              </w:rPr>
            </w:pPr>
            <w:r w:rsidRPr="00CC4AB1">
              <w:rPr>
                <w:rFonts w:ascii="Cambria" w:hAnsi="Cambria"/>
                <w:color w:val="000000"/>
                <w:sz w:val="20"/>
                <w:szCs w:val="20"/>
              </w:rPr>
              <w:t>35</w:t>
            </w:r>
          </w:p>
        </w:tc>
        <w:tc>
          <w:tcPr>
            <w:tcW w:w="1440" w:type="dxa"/>
            <w:tcBorders>
              <w:bottom w:val="single" w:sz="4" w:space="0" w:color="auto"/>
            </w:tcBorders>
          </w:tcPr>
          <w:p w:rsidR="00687D49" w:rsidRPr="00CC4AB1" w:rsidRDefault="00687D49" w:rsidP="00687D49">
            <w:pPr>
              <w:jc w:val="right"/>
              <w:rPr>
                <w:rFonts w:ascii="Cambria" w:hAnsi="Cambria"/>
                <w:sz w:val="20"/>
                <w:szCs w:val="20"/>
              </w:rPr>
            </w:pPr>
          </w:p>
        </w:tc>
        <w:tc>
          <w:tcPr>
            <w:tcW w:w="1530" w:type="dxa"/>
            <w:tcBorders>
              <w:bottom w:val="single" w:sz="4" w:space="0" w:color="auto"/>
            </w:tcBorders>
          </w:tcPr>
          <w:p w:rsidR="00687D49" w:rsidRPr="00CC4AB1" w:rsidRDefault="00687D49" w:rsidP="00687D49">
            <w:pPr>
              <w:jc w:val="right"/>
              <w:rPr>
                <w:rFonts w:ascii="Cambria" w:hAnsi="Cambria"/>
                <w:color w:val="000000"/>
                <w:sz w:val="20"/>
                <w:szCs w:val="20"/>
              </w:rPr>
            </w:pPr>
          </w:p>
        </w:tc>
        <w:tc>
          <w:tcPr>
            <w:tcW w:w="1710" w:type="dxa"/>
            <w:tcBorders>
              <w:bottom w:val="single" w:sz="4" w:space="0" w:color="auto"/>
            </w:tcBorders>
          </w:tcPr>
          <w:p w:rsidR="00687D49" w:rsidRPr="00CC4AB1" w:rsidRDefault="00687D49" w:rsidP="00687D49">
            <w:pPr>
              <w:jc w:val="right"/>
              <w:rPr>
                <w:rFonts w:ascii="Cambria" w:hAnsi="Cambria"/>
                <w:color w:val="000000"/>
                <w:sz w:val="20"/>
                <w:szCs w:val="20"/>
              </w:rPr>
            </w:pPr>
          </w:p>
        </w:tc>
      </w:tr>
      <w:tr w:rsidR="00687D49" w:rsidTr="00A96578">
        <w:tc>
          <w:tcPr>
            <w:tcW w:w="2358" w:type="dxa"/>
            <w:shd w:val="clear" w:color="auto" w:fill="D9D9D9" w:themeFill="background1" w:themeFillShade="D9"/>
          </w:tcPr>
          <w:p w:rsidR="00687D49" w:rsidRPr="00CC4AB1" w:rsidRDefault="00687D49" w:rsidP="00687D49">
            <w:pPr>
              <w:rPr>
                <w:rFonts w:ascii="Cambria" w:hAnsi="Cambria"/>
                <w:b/>
                <w:bCs/>
                <w:color w:val="000000"/>
                <w:sz w:val="20"/>
                <w:szCs w:val="20"/>
              </w:rPr>
            </w:pPr>
            <w:r w:rsidRPr="00CC4AB1">
              <w:rPr>
                <w:rFonts w:ascii="Cambria" w:hAnsi="Cambria"/>
                <w:b/>
                <w:bCs/>
                <w:color w:val="000000"/>
                <w:sz w:val="20"/>
                <w:szCs w:val="20"/>
              </w:rPr>
              <w:t>MSUB</w:t>
            </w:r>
          </w:p>
        </w:tc>
        <w:tc>
          <w:tcPr>
            <w:tcW w:w="1147" w:type="dxa"/>
            <w:shd w:val="clear" w:color="auto" w:fill="D9D9D9" w:themeFill="background1" w:themeFillShade="D9"/>
          </w:tcPr>
          <w:p w:rsidR="00687D49" w:rsidRPr="00CC4AB1" w:rsidRDefault="00687D49" w:rsidP="00687D49">
            <w:pPr>
              <w:jc w:val="right"/>
              <w:rPr>
                <w:rFonts w:ascii="Cambria" w:hAnsi="Cambria"/>
                <w:sz w:val="20"/>
                <w:szCs w:val="20"/>
              </w:rPr>
            </w:pPr>
            <w:r w:rsidRPr="00CC4AB1">
              <w:rPr>
                <w:rFonts w:ascii="Cambria" w:hAnsi="Cambria"/>
                <w:color w:val="000000"/>
                <w:sz w:val="20"/>
                <w:szCs w:val="20"/>
              </w:rPr>
              <w:t>4315</w:t>
            </w:r>
          </w:p>
        </w:tc>
        <w:tc>
          <w:tcPr>
            <w:tcW w:w="1440" w:type="dxa"/>
            <w:shd w:val="clear" w:color="auto" w:fill="D9D9D9" w:themeFill="background1" w:themeFillShade="D9"/>
          </w:tcPr>
          <w:p w:rsidR="00687D49" w:rsidRPr="00CC4AB1" w:rsidRDefault="00687D49" w:rsidP="00687D49">
            <w:pPr>
              <w:jc w:val="right"/>
              <w:rPr>
                <w:rFonts w:ascii="Cambria" w:hAnsi="Cambria"/>
                <w:sz w:val="20"/>
                <w:szCs w:val="20"/>
              </w:rPr>
            </w:pPr>
            <w:r w:rsidRPr="00CC4AB1">
              <w:rPr>
                <w:rFonts w:ascii="Cambria" w:hAnsi="Cambria"/>
                <w:color w:val="000000"/>
                <w:sz w:val="20"/>
                <w:szCs w:val="20"/>
              </w:rPr>
              <w:t>1050</w:t>
            </w:r>
          </w:p>
        </w:tc>
        <w:tc>
          <w:tcPr>
            <w:tcW w:w="1440" w:type="dxa"/>
            <w:shd w:val="clear" w:color="auto" w:fill="D9D9D9" w:themeFill="background1" w:themeFillShade="D9"/>
          </w:tcPr>
          <w:p w:rsidR="00687D49" w:rsidRPr="00CC4AB1" w:rsidRDefault="00687D49" w:rsidP="00687D49">
            <w:pPr>
              <w:jc w:val="right"/>
              <w:rPr>
                <w:rFonts w:ascii="Cambria" w:hAnsi="Cambria"/>
                <w:sz w:val="20"/>
                <w:szCs w:val="20"/>
              </w:rPr>
            </w:pPr>
            <w:r w:rsidRPr="00CC4AB1">
              <w:rPr>
                <w:rFonts w:ascii="Cambria" w:hAnsi="Cambria"/>
                <w:color w:val="000000"/>
                <w:sz w:val="20"/>
                <w:szCs w:val="20"/>
              </w:rPr>
              <w:t>750-800</w:t>
            </w:r>
          </w:p>
        </w:tc>
        <w:tc>
          <w:tcPr>
            <w:tcW w:w="1530" w:type="dxa"/>
            <w:shd w:val="clear" w:color="auto" w:fill="D9D9D9" w:themeFill="background1" w:themeFillShade="D9"/>
          </w:tcPr>
          <w:p w:rsidR="00687D49" w:rsidRPr="00CC4AB1" w:rsidRDefault="00687D49" w:rsidP="00687D49">
            <w:pPr>
              <w:jc w:val="right"/>
              <w:rPr>
                <w:rFonts w:ascii="Cambria" w:hAnsi="Cambria"/>
                <w:color w:val="000000"/>
                <w:sz w:val="20"/>
                <w:szCs w:val="20"/>
              </w:rPr>
            </w:pPr>
            <w:r w:rsidRPr="00CC4AB1">
              <w:rPr>
                <w:rFonts w:ascii="Cambria" w:hAnsi="Cambria"/>
                <w:color w:val="000000"/>
                <w:sz w:val="20"/>
                <w:szCs w:val="20"/>
              </w:rPr>
              <w:t>600</w:t>
            </w:r>
          </w:p>
        </w:tc>
        <w:tc>
          <w:tcPr>
            <w:tcW w:w="1710" w:type="dxa"/>
            <w:shd w:val="clear" w:color="auto" w:fill="D9D9D9" w:themeFill="background1" w:themeFillShade="D9"/>
          </w:tcPr>
          <w:p w:rsidR="00687D49" w:rsidRPr="00CC4AB1" w:rsidRDefault="00687D49" w:rsidP="00687D49">
            <w:pPr>
              <w:jc w:val="right"/>
              <w:rPr>
                <w:rFonts w:ascii="Cambria" w:hAnsi="Cambria"/>
                <w:color w:val="000000"/>
                <w:sz w:val="20"/>
                <w:szCs w:val="20"/>
              </w:rPr>
            </w:pPr>
            <w:r w:rsidRPr="00CC4AB1">
              <w:rPr>
                <w:rFonts w:ascii="Cambria" w:hAnsi="Cambria"/>
                <w:color w:val="000000"/>
                <w:sz w:val="20"/>
                <w:szCs w:val="20"/>
              </w:rPr>
              <w:t>810,000</w:t>
            </w:r>
          </w:p>
        </w:tc>
      </w:tr>
      <w:tr w:rsidR="00687D49" w:rsidTr="00A96578">
        <w:tc>
          <w:tcPr>
            <w:tcW w:w="2358" w:type="dxa"/>
            <w:tcBorders>
              <w:bottom w:val="single" w:sz="4" w:space="0" w:color="auto"/>
            </w:tcBorders>
          </w:tcPr>
          <w:p w:rsidR="00687D49" w:rsidRPr="00CC4AB1" w:rsidRDefault="00687D49" w:rsidP="00687D49">
            <w:pPr>
              <w:rPr>
                <w:rFonts w:ascii="Cambria" w:hAnsi="Cambria"/>
                <w:b/>
                <w:bCs/>
                <w:color w:val="000000"/>
                <w:sz w:val="20"/>
                <w:szCs w:val="20"/>
              </w:rPr>
            </w:pPr>
            <w:r w:rsidRPr="00CC4AB1">
              <w:rPr>
                <w:rFonts w:ascii="Cambria" w:hAnsi="Cambria"/>
                <w:b/>
                <w:bCs/>
                <w:color w:val="000000"/>
                <w:sz w:val="20"/>
                <w:szCs w:val="20"/>
              </w:rPr>
              <w:t>MSUN</w:t>
            </w:r>
          </w:p>
        </w:tc>
        <w:tc>
          <w:tcPr>
            <w:tcW w:w="1147" w:type="dxa"/>
            <w:tcBorders>
              <w:bottom w:val="single" w:sz="4" w:space="0" w:color="auto"/>
            </w:tcBorders>
          </w:tcPr>
          <w:p w:rsidR="00687D49" w:rsidRPr="00CC4AB1" w:rsidRDefault="00687D49" w:rsidP="00687D49">
            <w:pPr>
              <w:jc w:val="right"/>
              <w:rPr>
                <w:rFonts w:ascii="Cambria" w:hAnsi="Cambria"/>
                <w:sz w:val="20"/>
                <w:szCs w:val="20"/>
              </w:rPr>
            </w:pPr>
            <w:r w:rsidRPr="00CC4AB1">
              <w:rPr>
                <w:rFonts w:ascii="Cambria" w:hAnsi="Cambria"/>
                <w:color w:val="000000"/>
                <w:sz w:val="20"/>
                <w:szCs w:val="20"/>
              </w:rPr>
              <w:t>1172</w:t>
            </w:r>
          </w:p>
        </w:tc>
        <w:tc>
          <w:tcPr>
            <w:tcW w:w="1440" w:type="dxa"/>
            <w:tcBorders>
              <w:bottom w:val="single" w:sz="4" w:space="0" w:color="auto"/>
            </w:tcBorders>
          </w:tcPr>
          <w:p w:rsidR="00687D49" w:rsidRPr="00CC4AB1" w:rsidRDefault="00687D49" w:rsidP="00687D49">
            <w:pPr>
              <w:jc w:val="right"/>
              <w:rPr>
                <w:rFonts w:ascii="Cambria" w:hAnsi="Cambria"/>
                <w:sz w:val="20"/>
                <w:szCs w:val="20"/>
              </w:rPr>
            </w:pPr>
            <w:r w:rsidRPr="00CC4AB1">
              <w:rPr>
                <w:rFonts w:ascii="Cambria" w:hAnsi="Cambria"/>
                <w:color w:val="000000"/>
                <w:sz w:val="20"/>
                <w:szCs w:val="20"/>
              </w:rPr>
              <w:t>1172</w:t>
            </w:r>
          </w:p>
        </w:tc>
        <w:tc>
          <w:tcPr>
            <w:tcW w:w="1440" w:type="dxa"/>
            <w:tcBorders>
              <w:bottom w:val="single" w:sz="4" w:space="0" w:color="auto"/>
            </w:tcBorders>
          </w:tcPr>
          <w:p w:rsidR="00687D49" w:rsidRPr="00CC4AB1" w:rsidRDefault="00687D49" w:rsidP="00687D49">
            <w:pPr>
              <w:jc w:val="right"/>
              <w:rPr>
                <w:rFonts w:ascii="Cambria" w:hAnsi="Cambria"/>
                <w:sz w:val="20"/>
                <w:szCs w:val="20"/>
              </w:rPr>
            </w:pPr>
            <w:r w:rsidRPr="00CC4AB1">
              <w:rPr>
                <w:rFonts w:ascii="Cambria" w:hAnsi="Cambria"/>
                <w:color w:val="000000"/>
                <w:sz w:val="20"/>
                <w:szCs w:val="20"/>
              </w:rPr>
              <w:t>460</w:t>
            </w:r>
          </w:p>
        </w:tc>
        <w:tc>
          <w:tcPr>
            <w:tcW w:w="1530" w:type="dxa"/>
            <w:tcBorders>
              <w:bottom w:val="single" w:sz="4" w:space="0" w:color="auto"/>
            </w:tcBorders>
          </w:tcPr>
          <w:p w:rsidR="00687D49" w:rsidRPr="00CC4AB1" w:rsidRDefault="00687D49" w:rsidP="00687D49">
            <w:pPr>
              <w:jc w:val="right"/>
              <w:rPr>
                <w:rFonts w:ascii="Cambria" w:hAnsi="Cambria"/>
                <w:color w:val="000000"/>
                <w:sz w:val="20"/>
                <w:szCs w:val="20"/>
              </w:rPr>
            </w:pPr>
            <w:r w:rsidRPr="00CC4AB1">
              <w:rPr>
                <w:rFonts w:ascii="Cambria" w:hAnsi="Cambria"/>
                <w:color w:val="000000"/>
                <w:sz w:val="20"/>
                <w:szCs w:val="20"/>
              </w:rPr>
              <w:t>275</w:t>
            </w:r>
          </w:p>
        </w:tc>
        <w:tc>
          <w:tcPr>
            <w:tcW w:w="1710" w:type="dxa"/>
            <w:tcBorders>
              <w:bottom w:val="single" w:sz="4" w:space="0" w:color="auto"/>
            </w:tcBorders>
          </w:tcPr>
          <w:p w:rsidR="00687D49" w:rsidRPr="00CC4AB1" w:rsidRDefault="00687D49" w:rsidP="00687D49">
            <w:pPr>
              <w:jc w:val="right"/>
              <w:rPr>
                <w:rFonts w:ascii="Cambria" w:hAnsi="Cambria"/>
                <w:color w:val="000000"/>
                <w:sz w:val="20"/>
                <w:szCs w:val="20"/>
              </w:rPr>
            </w:pPr>
            <w:r w:rsidRPr="00CC4AB1">
              <w:rPr>
                <w:rFonts w:ascii="Cambria" w:hAnsi="Cambria"/>
                <w:color w:val="000000"/>
                <w:sz w:val="20"/>
                <w:szCs w:val="20"/>
              </w:rPr>
              <w:t>231,000</w:t>
            </w:r>
          </w:p>
        </w:tc>
      </w:tr>
      <w:tr w:rsidR="00687D49" w:rsidTr="00A96578">
        <w:tc>
          <w:tcPr>
            <w:tcW w:w="2358" w:type="dxa"/>
            <w:shd w:val="clear" w:color="auto" w:fill="D9D9D9" w:themeFill="background1" w:themeFillShade="D9"/>
          </w:tcPr>
          <w:p w:rsidR="00687D49" w:rsidRPr="00CC4AB1" w:rsidRDefault="00687D49" w:rsidP="00687D49">
            <w:pPr>
              <w:rPr>
                <w:rFonts w:ascii="Cambria" w:hAnsi="Cambria"/>
                <w:b/>
                <w:bCs/>
                <w:color w:val="000000"/>
                <w:sz w:val="20"/>
                <w:szCs w:val="20"/>
              </w:rPr>
            </w:pPr>
            <w:r w:rsidRPr="00CC4AB1">
              <w:rPr>
                <w:rFonts w:ascii="Cambria" w:hAnsi="Cambria"/>
                <w:b/>
                <w:bCs/>
                <w:color w:val="000000"/>
                <w:sz w:val="20"/>
                <w:szCs w:val="20"/>
              </w:rPr>
              <w:t>GFCMSU</w:t>
            </w:r>
          </w:p>
        </w:tc>
        <w:tc>
          <w:tcPr>
            <w:tcW w:w="1147" w:type="dxa"/>
            <w:shd w:val="clear" w:color="auto" w:fill="D9D9D9" w:themeFill="background1" w:themeFillShade="D9"/>
          </w:tcPr>
          <w:p w:rsidR="00687D49" w:rsidRPr="00CC4AB1" w:rsidRDefault="00687D49" w:rsidP="00687D49">
            <w:pPr>
              <w:jc w:val="right"/>
              <w:rPr>
                <w:rFonts w:ascii="Cambria" w:hAnsi="Cambria"/>
                <w:sz w:val="20"/>
                <w:szCs w:val="20"/>
              </w:rPr>
            </w:pPr>
            <w:r w:rsidRPr="00CC4AB1">
              <w:rPr>
                <w:rFonts w:ascii="Cambria" w:hAnsi="Cambria"/>
                <w:color w:val="000000"/>
                <w:sz w:val="20"/>
                <w:szCs w:val="20"/>
              </w:rPr>
              <w:t>2579</w:t>
            </w:r>
          </w:p>
        </w:tc>
        <w:tc>
          <w:tcPr>
            <w:tcW w:w="1440" w:type="dxa"/>
            <w:shd w:val="clear" w:color="auto" w:fill="D9D9D9" w:themeFill="background1" w:themeFillShade="D9"/>
          </w:tcPr>
          <w:p w:rsidR="00687D49" w:rsidRPr="00CC4AB1" w:rsidRDefault="00687D49" w:rsidP="00687D49">
            <w:pPr>
              <w:jc w:val="right"/>
              <w:rPr>
                <w:rFonts w:ascii="Cambria" w:hAnsi="Cambria"/>
                <w:sz w:val="20"/>
                <w:szCs w:val="20"/>
              </w:rPr>
            </w:pPr>
            <w:r w:rsidRPr="00CC4AB1">
              <w:rPr>
                <w:rFonts w:ascii="Cambria" w:hAnsi="Cambria"/>
                <w:color w:val="000000"/>
                <w:sz w:val="20"/>
                <w:szCs w:val="20"/>
              </w:rPr>
              <w:t>15-20</w:t>
            </w:r>
          </w:p>
        </w:tc>
        <w:tc>
          <w:tcPr>
            <w:tcW w:w="1440" w:type="dxa"/>
            <w:shd w:val="clear" w:color="auto" w:fill="D9D9D9" w:themeFill="background1" w:themeFillShade="D9"/>
          </w:tcPr>
          <w:p w:rsidR="00687D49" w:rsidRPr="00CC4AB1" w:rsidRDefault="00687D49" w:rsidP="00687D49">
            <w:pPr>
              <w:jc w:val="right"/>
              <w:rPr>
                <w:rFonts w:ascii="Cambria" w:hAnsi="Cambria"/>
                <w:sz w:val="20"/>
                <w:szCs w:val="20"/>
              </w:rPr>
            </w:pPr>
            <w:r w:rsidRPr="00CC4AB1">
              <w:rPr>
                <w:rFonts w:ascii="Cambria" w:hAnsi="Cambria"/>
                <w:color w:val="000000"/>
                <w:sz w:val="20"/>
                <w:szCs w:val="20"/>
              </w:rPr>
              <w:t>50-80</w:t>
            </w:r>
          </w:p>
        </w:tc>
        <w:tc>
          <w:tcPr>
            <w:tcW w:w="1530" w:type="dxa"/>
            <w:shd w:val="clear" w:color="auto" w:fill="D9D9D9" w:themeFill="background1" w:themeFillShade="D9"/>
          </w:tcPr>
          <w:p w:rsidR="00687D49" w:rsidRPr="00CC4AB1" w:rsidRDefault="00687D49" w:rsidP="00687D49">
            <w:pPr>
              <w:jc w:val="right"/>
              <w:rPr>
                <w:rFonts w:ascii="Cambria" w:hAnsi="Cambria"/>
                <w:color w:val="000000"/>
                <w:sz w:val="20"/>
                <w:szCs w:val="20"/>
              </w:rPr>
            </w:pPr>
            <w:r w:rsidRPr="00CC4AB1">
              <w:rPr>
                <w:rFonts w:ascii="Cambria" w:hAnsi="Cambria"/>
                <w:color w:val="000000"/>
                <w:sz w:val="20"/>
                <w:szCs w:val="20"/>
              </w:rPr>
              <w:t>15-120</w:t>
            </w:r>
          </w:p>
        </w:tc>
        <w:tc>
          <w:tcPr>
            <w:tcW w:w="1710" w:type="dxa"/>
            <w:shd w:val="clear" w:color="auto" w:fill="D9D9D9" w:themeFill="background1" w:themeFillShade="D9"/>
          </w:tcPr>
          <w:p w:rsidR="00687D49" w:rsidRPr="00CC4AB1" w:rsidRDefault="00687D49" w:rsidP="00687D49">
            <w:pPr>
              <w:jc w:val="right"/>
              <w:rPr>
                <w:rFonts w:ascii="Cambria" w:hAnsi="Cambria"/>
                <w:color w:val="000000"/>
                <w:sz w:val="20"/>
                <w:szCs w:val="20"/>
              </w:rPr>
            </w:pPr>
            <w:r w:rsidRPr="00CC4AB1">
              <w:rPr>
                <w:rFonts w:ascii="Cambria" w:hAnsi="Cambria"/>
                <w:color w:val="000000"/>
                <w:sz w:val="20"/>
                <w:szCs w:val="20"/>
              </w:rPr>
              <w:t>60,000</w:t>
            </w:r>
          </w:p>
        </w:tc>
      </w:tr>
    </w:tbl>
    <w:p w:rsidR="0027315D" w:rsidRDefault="00687D49" w:rsidP="00A96578">
      <w:pPr>
        <w:spacing w:after="0" w:line="240" w:lineRule="auto"/>
        <w:rPr>
          <w:rFonts w:ascii="Cambria" w:hAnsi="Cambria"/>
          <w:sz w:val="20"/>
          <w:szCs w:val="20"/>
        </w:rPr>
      </w:pPr>
      <w:r w:rsidRPr="00687D49">
        <w:rPr>
          <w:rFonts w:ascii="Cambria" w:hAnsi="Cambria"/>
          <w:sz w:val="18"/>
          <w:szCs w:val="18"/>
        </w:rPr>
        <w:t>*</w:t>
      </w:r>
      <w:r>
        <w:rPr>
          <w:rFonts w:ascii="Cambria" w:hAnsi="Cambria"/>
          <w:sz w:val="20"/>
          <w:szCs w:val="20"/>
        </w:rPr>
        <w:t>Limited or no information available</w:t>
      </w:r>
      <w:r w:rsidR="00A96578">
        <w:rPr>
          <w:rFonts w:ascii="Cambria" w:hAnsi="Cambria"/>
          <w:sz w:val="20"/>
          <w:szCs w:val="20"/>
        </w:rPr>
        <w:t>.</w:t>
      </w:r>
    </w:p>
    <w:p w:rsidR="00A96578" w:rsidRPr="00687D49" w:rsidRDefault="00A96578" w:rsidP="00687D49">
      <w:pPr>
        <w:rPr>
          <w:rFonts w:ascii="Cambria" w:hAnsi="Cambria"/>
          <w:sz w:val="18"/>
          <w:szCs w:val="18"/>
        </w:rPr>
      </w:pPr>
      <w:r>
        <w:rPr>
          <w:rFonts w:ascii="Cambria" w:hAnsi="Cambria"/>
          <w:sz w:val="20"/>
          <w:szCs w:val="20"/>
        </w:rPr>
        <w:t>**Response represents scholarships offered at the Dean’s Office only.</w:t>
      </w:r>
    </w:p>
    <w:p w:rsidR="00897E0B" w:rsidRPr="006776C4" w:rsidRDefault="00897E0B" w:rsidP="00464994">
      <w:pPr>
        <w:rPr>
          <w:rFonts w:ascii="Cambria" w:hAnsi="Cambria"/>
          <w:sz w:val="24"/>
          <w:szCs w:val="24"/>
        </w:rPr>
      </w:pPr>
      <w:r w:rsidRPr="006776C4">
        <w:rPr>
          <w:rFonts w:ascii="Cambria" w:hAnsi="Cambria"/>
          <w:sz w:val="24"/>
          <w:szCs w:val="24"/>
        </w:rPr>
        <w:t xml:space="preserve">The objective of the </w:t>
      </w:r>
      <w:proofErr w:type="spellStart"/>
      <w:r w:rsidR="005E253C" w:rsidRPr="006776C4">
        <w:rPr>
          <w:rFonts w:ascii="Cambria" w:hAnsi="Cambria"/>
          <w:sz w:val="24"/>
          <w:szCs w:val="24"/>
        </w:rPr>
        <w:t>UPdate</w:t>
      </w:r>
      <w:proofErr w:type="spellEnd"/>
      <w:r w:rsidR="005E253C" w:rsidRPr="006776C4">
        <w:rPr>
          <w:rFonts w:ascii="Cambria" w:hAnsi="Cambria"/>
          <w:sz w:val="24"/>
          <w:szCs w:val="24"/>
        </w:rPr>
        <w:t xml:space="preserve"> MSU </w:t>
      </w:r>
      <w:r w:rsidRPr="006776C4">
        <w:rPr>
          <w:rFonts w:ascii="Cambria" w:hAnsi="Cambria"/>
          <w:sz w:val="24"/>
          <w:szCs w:val="24"/>
        </w:rPr>
        <w:t>Scholarship Administration Working Group is</w:t>
      </w:r>
      <w:r w:rsidR="0030489D" w:rsidRPr="006776C4">
        <w:rPr>
          <w:rFonts w:ascii="Cambria" w:hAnsi="Cambria"/>
          <w:sz w:val="24"/>
          <w:szCs w:val="24"/>
        </w:rPr>
        <w:t xml:space="preserve"> to improve our capacity to match, track, and communicate awards by identifying appropriate </w:t>
      </w:r>
      <w:r w:rsidR="00A96578">
        <w:rPr>
          <w:rFonts w:ascii="Cambria" w:hAnsi="Cambria"/>
          <w:sz w:val="24"/>
          <w:szCs w:val="24"/>
        </w:rPr>
        <w:t>s</w:t>
      </w:r>
      <w:r w:rsidR="0030489D" w:rsidRPr="006776C4">
        <w:rPr>
          <w:rFonts w:ascii="Cambria" w:hAnsi="Cambria"/>
          <w:sz w:val="24"/>
          <w:szCs w:val="24"/>
        </w:rPr>
        <w:t xml:space="preserve">cholarship </w:t>
      </w:r>
      <w:r w:rsidR="00A96578">
        <w:rPr>
          <w:rFonts w:ascii="Cambria" w:hAnsi="Cambria"/>
          <w:sz w:val="24"/>
          <w:szCs w:val="24"/>
        </w:rPr>
        <w:t>administration</w:t>
      </w:r>
      <w:r w:rsidR="0030489D" w:rsidRPr="006776C4">
        <w:rPr>
          <w:rFonts w:ascii="Cambria" w:hAnsi="Cambria"/>
          <w:sz w:val="24"/>
          <w:szCs w:val="24"/>
        </w:rPr>
        <w:t xml:space="preserve"> software and aligning processes in support of optimized fund usage, efficient scholarship administration and enhanced donor relations</w:t>
      </w:r>
      <w:r w:rsidR="0030489D" w:rsidRPr="006776C4">
        <w:rPr>
          <w:rFonts w:ascii="Cambria" w:hAnsi="Cambria"/>
          <w:i/>
          <w:sz w:val="24"/>
          <w:szCs w:val="24"/>
        </w:rPr>
        <w:t>.</w:t>
      </w:r>
      <w:r w:rsidRPr="006776C4">
        <w:rPr>
          <w:rFonts w:ascii="Cambria" w:hAnsi="Cambria"/>
          <w:sz w:val="24"/>
          <w:szCs w:val="24"/>
        </w:rPr>
        <w:t xml:space="preserve"> </w:t>
      </w:r>
      <w:r w:rsidR="00DB7083" w:rsidRPr="006776C4">
        <w:rPr>
          <w:rFonts w:ascii="Cambria" w:hAnsi="Cambria"/>
          <w:sz w:val="24"/>
          <w:szCs w:val="24"/>
        </w:rPr>
        <w:t xml:space="preserve">After speaking with officials from across the MSU enterprise, workgroup members have seen the multitude of </w:t>
      </w:r>
      <w:r w:rsidR="009E6FD9" w:rsidRPr="006776C4">
        <w:rPr>
          <w:rFonts w:ascii="Cambria" w:hAnsi="Cambria"/>
          <w:sz w:val="24"/>
          <w:szCs w:val="24"/>
        </w:rPr>
        <w:t xml:space="preserve">ways in which colleges and campuses perform the same </w:t>
      </w:r>
      <w:r w:rsidR="009A7085">
        <w:rPr>
          <w:rFonts w:ascii="Cambria" w:hAnsi="Cambria"/>
          <w:sz w:val="24"/>
          <w:szCs w:val="24"/>
        </w:rPr>
        <w:t xml:space="preserve">actions </w:t>
      </w:r>
      <w:r w:rsidR="009E6FD9" w:rsidRPr="006776C4">
        <w:rPr>
          <w:rFonts w:ascii="Cambria" w:hAnsi="Cambria"/>
          <w:sz w:val="24"/>
          <w:szCs w:val="24"/>
        </w:rPr>
        <w:t xml:space="preserve">fundamental </w:t>
      </w:r>
      <w:r w:rsidR="009A7085">
        <w:rPr>
          <w:rFonts w:ascii="Cambria" w:hAnsi="Cambria"/>
          <w:sz w:val="24"/>
          <w:szCs w:val="24"/>
        </w:rPr>
        <w:t>to scholarship administration</w:t>
      </w:r>
      <w:r w:rsidR="009E6FD9" w:rsidRPr="006776C4">
        <w:rPr>
          <w:rFonts w:ascii="Cambria" w:hAnsi="Cambria"/>
          <w:i/>
          <w:sz w:val="24"/>
          <w:szCs w:val="24"/>
        </w:rPr>
        <w:t xml:space="preserve">.  </w:t>
      </w:r>
      <w:r w:rsidR="009E6FD9" w:rsidRPr="006776C4">
        <w:rPr>
          <w:rFonts w:ascii="Cambria" w:hAnsi="Cambria"/>
          <w:sz w:val="24"/>
          <w:szCs w:val="24"/>
        </w:rPr>
        <w:t>This dizzying array of forms, processes, and people supporting scholarships represents an opportunity to better leverage technology in order to unify procedures and better serve students.</w:t>
      </w:r>
    </w:p>
    <w:p w:rsidR="00DE0302" w:rsidRPr="006776C4" w:rsidRDefault="00DE0302" w:rsidP="00DE0302">
      <w:pPr>
        <w:pStyle w:val="PlainText"/>
        <w:rPr>
          <w:rFonts w:ascii="Cambria" w:hAnsi="Cambria"/>
          <w:sz w:val="24"/>
          <w:szCs w:val="24"/>
        </w:rPr>
      </w:pPr>
      <w:r w:rsidRPr="006776C4">
        <w:rPr>
          <w:rFonts w:ascii="Cambria" w:hAnsi="Cambria"/>
          <w:sz w:val="24"/>
          <w:szCs w:val="24"/>
        </w:rPr>
        <w:t xml:space="preserve">Throughout the course of this project, workgroup members have seen the software applications developed by a number of our colleges and campuses.  The most </w:t>
      </w:r>
      <w:r w:rsidR="009A7085">
        <w:rPr>
          <w:rFonts w:ascii="Cambria" w:hAnsi="Cambria"/>
          <w:sz w:val="24"/>
          <w:szCs w:val="24"/>
        </w:rPr>
        <w:t>sophisticated</w:t>
      </w:r>
      <w:r w:rsidRPr="006776C4">
        <w:rPr>
          <w:rFonts w:ascii="Cambria" w:hAnsi="Cambria"/>
          <w:sz w:val="24"/>
          <w:szCs w:val="24"/>
        </w:rPr>
        <w:t xml:space="preserve"> of these, is the application developed within MSU’s College of Agriculture.  The College’s student success, finance and IT staff have created a </w:t>
      </w:r>
      <w:r w:rsidR="00446E66" w:rsidRPr="006776C4">
        <w:rPr>
          <w:rFonts w:ascii="Cambria" w:hAnsi="Cambria"/>
          <w:sz w:val="24"/>
          <w:szCs w:val="24"/>
        </w:rPr>
        <w:t>powerful</w:t>
      </w:r>
      <w:r w:rsidRPr="006776C4">
        <w:rPr>
          <w:rFonts w:ascii="Cambria" w:hAnsi="Cambria"/>
          <w:sz w:val="24"/>
          <w:szCs w:val="24"/>
        </w:rPr>
        <w:t xml:space="preserve"> tool which </w:t>
      </w:r>
      <w:r w:rsidR="00BA15AE" w:rsidRPr="006776C4">
        <w:rPr>
          <w:rFonts w:ascii="Cambria" w:hAnsi="Cambria"/>
          <w:sz w:val="24"/>
          <w:szCs w:val="24"/>
        </w:rPr>
        <w:t xml:space="preserve">reflect </w:t>
      </w:r>
      <w:r w:rsidRPr="006776C4">
        <w:rPr>
          <w:rFonts w:ascii="Cambria" w:hAnsi="Cambria"/>
          <w:sz w:val="24"/>
          <w:szCs w:val="24"/>
        </w:rPr>
        <w:t xml:space="preserve">many of the features covered below. </w:t>
      </w:r>
      <w:r w:rsidR="009A7085">
        <w:rPr>
          <w:rFonts w:ascii="Cambria" w:hAnsi="Cambria"/>
          <w:sz w:val="24"/>
          <w:szCs w:val="24"/>
        </w:rPr>
        <w:t xml:space="preserve"> Adopting the College of Agriculture solution is attractive relative to being able to customize the software to precisely meet our scholarship management needs.  However, this approach would require additional and significant IT support in order to scale and maintain the solution across the entire enterprise.  Thus after careful </w:t>
      </w:r>
      <w:r w:rsidR="009A7085">
        <w:rPr>
          <w:rFonts w:ascii="Cambria" w:hAnsi="Cambria"/>
          <w:sz w:val="24"/>
          <w:szCs w:val="24"/>
        </w:rPr>
        <w:lastRenderedPageBreak/>
        <w:t>review and discussion, the workgroup feels that the most appropriate course of action for strategic, organizational, and financial reasons is to invest in a vendor supplied solution.</w:t>
      </w:r>
      <w:r w:rsidRPr="006776C4">
        <w:rPr>
          <w:rFonts w:ascii="Cambria" w:hAnsi="Cambria"/>
          <w:sz w:val="24"/>
          <w:szCs w:val="24"/>
        </w:rPr>
        <w:t xml:space="preserve"> </w:t>
      </w:r>
    </w:p>
    <w:p w:rsidR="00B91070" w:rsidRPr="006776C4" w:rsidRDefault="00B91070" w:rsidP="00B91070">
      <w:pPr>
        <w:pStyle w:val="PlainText"/>
        <w:ind w:left="720"/>
        <w:rPr>
          <w:rFonts w:ascii="Cambria" w:hAnsi="Cambria"/>
          <w:i/>
          <w:sz w:val="24"/>
          <w:szCs w:val="24"/>
        </w:rPr>
      </w:pPr>
    </w:p>
    <w:p w:rsidR="008F44C4" w:rsidRPr="006776C4" w:rsidRDefault="009A7085" w:rsidP="00C854E7">
      <w:pPr>
        <w:pStyle w:val="PlainText"/>
        <w:rPr>
          <w:rFonts w:ascii="Cambria" w:hAnsi="Cambria"/>
          <w:sz w:val="24"/>
          <w:szCs w:val="24"/>
        </w:rPr>
      </w:pPr>
      <w:r>
        <w:rPr>
          <w:rFonts w:ascii="Cambria" w:hAnsi="Cambria"/>
          <w:sz w:val="24"/>
          <w:szCs w:val="24"/>
        </w:rPr>
        <w:t>There</w:t>
      </w:r>
      <w:r w:rsidR="00AC24A4" w:rsidRPr="006776C4">
        <w:rPr>
          <w:rFonts w:ascii="Cambria" w:hAnsi="Cambria"/>
          <w:sz w:val="24"/>
          <w:szCs w:val="24"/>
        </w:rPr>
        <w:t xml:space="preserve"> are a number of software vendors providing </w:t>
      </w:r>
      <w:r>
        <w:rPr>
          <w:rFonts w:ascii="Cambria" w:hAnsi="Cambria"/>
          <w:sz w:val="24"/>
          <w:szCs w:val="24"/>
        </w:rPr>
        <w:t xml:space="preserve">enterprise level </w:t>
      </w:r>
      <w:r w:rsidR="00AC24A4" w:rsidRPr="006776C4">
        <w:rPr>
          <w:rFonts w:ascii="Cambria" w:hAnsi="Cambria"/>
          <w:sz w:val="24"/>
          <w:szCs w:val="24"/>
        </w:rPr>
        <w:t xml:space="preserve">scholarship </w:t>
      </w:r>
      <w:r w:rsidRPr="006776C4">
        <w:rPr>
          <w:rFonts w:ascii="Cambria" w:hAnsi="Cambria"/>
          <w:sz w:val="24"/>
          <w:szCs w:val="24"/>
        </w:rPr>
        <w:t>administration</w:t>
      </w:r>
      <w:r>
        <w:rPr>
          <w:rFonts w:ascii="Cambria" w:hAnsi="Cambria"/>
          <w:sz w:val="24"/>
          <w:szCs w:val="24"/>
        </w:rPr>
        <w:t xml:space="preserve"> tools.</w:t>
      </w:r>
      <w:r w:rsidR="00AC24A4" w:rsidRPr="006776C4">
        <w:rPr>
          <w:rFonts w:ascii="Cambria" w:hAnsi="Cambria"/>
          <w:sz w:val="24"/>
          <w:szCs w:val="24"/>
        </w:rPr>
        <w:t xml:space="preserve"> </w:t>
      </w:r>
      <w:r>
        <w:rPr>
          <w:rFonts w:ascii="Cambria" w:hAnsi="Cambria"/>
          <w:sz w:val="24"/>
          <w:szCs w:val="24"/>
        </w:rPr>
        <w:t>W</w:t>
      </w:r>
      <w:r w:rsidR="00AC24A4" w:rsidRPr="006776C4">
        <w:rPr>
          <w:rFonts w:ascii="Cambria" w:hAnsi="Cambria"/>
          <w:sz w:val="24"/>
          <w:szCs w:val="24"/>
        </w:rPr>
        <w:t xml:space="preserve">e are confident </w:t>
      </w:r>
      <w:r w:rsidR="00C26E95" w:rsidRPr="006776C4">
        <w:rPr>
          <w:rFonts w:ascii="Cambria" w:hAnsi="Cambria"/>
          <w:sz w:val="24"/>
          <w:szCs w:val="24"/>
        </w:rPr>
        <w:t xml:space="preserve">MSU can leverage </w:t>
      </w:r>
      <w:r>
        <w:rPr>
          <w:rFonts w:ascii="Cambria" w:hAnsi="Cambria"/>
          <w:sz w:val="24"/>
          <w:szCs w:val="24"/>
        </w:rPr>
        <w:t>this existing</w:t>
      </w:r>
      <w:r w:rsidRPr="006776C4">
        <w:rPr>
          <w:rFonts w:ascii="Cambria" w:hAnsi="Cambria"/>
          <w:sz w:val="24"/>
          <w:szCs w:val="24"/>
        </w:rPr>
        <w:t xml:space="preserve"> </w:t>
      </w:r>
      <w:r w:rsidR="00C26E95" w:rsidRPr="006776C4">
        <w:rPr>
          <w:rFonts w:ascii="Cambria" w:hAnsi="Cambria"/>
          <w:sz w:val="24"/>
          <w:szCs w:val="24"/>
        </w:rPr>
        <w:t>technolog</w:t>
      </w:r>
      <w:r>
        <w:rPr>
          <w:rFonts w:ascii="Cambria" w:hAnsi="Cambria"/>
          <w:sz w:val="24"/>
          <w:szCs w:val="24"/>
        </w:rPr>
        <w:t>y to fulfill our needs</w:t>
      </w:r>
      <w:r w:rsidR="00AC24A4" w:rsidRPr="006776C4">
        <w:rPr>
          <w:rFonts w:ascii="Cambria" w:hAnsi="Cambria"/>
          <w:sz w:val="24"/>
          <w:szCs w:val="24"/>
        </w:rPr>
        <w:t xml:space="preserve">. </w:t>
      </w:r>
      <w:r w:rsidR="00B91070" w:rsidRPr="006776C4">
        <w:rPr>
          <w:rFonts w:ascii="Cambria" w:hAnsi="Cambria"/>
          <w:sz w:val="24"/>
          <w:szCs w:val="24"/>
        </w:rPr>
        <w:t xml:space="preserve">  While the University of Montana and Idaho St</w:t>
      </w:r>
      <w:r w:rsidR="00C26E95" w:rsidRPr="006776C4">
        <w:rPr>
          <w:rFonts w:ascii="Cambria" w:hAnsi="Cambria"/>
          <w:sz w:val="24"/>
          <w:szCs w:val="24"/>
        </w:rPr>
        <w:t xml:space="preserve">ate University have redesigned their scholarship processes with </w:t>
      </w:r>
      <w:r w:rsidR="00B91070" w:rsidRPr="006776C4">
        <w:rPr>
          <w:rFonts w:ascii="Cambria" w:hAnsi="Cambria"/>
          <w:sz w:val="24"/>
          <w:szCs w:val="24"/>
        </w:rPr>
        <w:t xml:space="preserve">a vendor called </w:t>
      </w:r>
      <w:proofErr w:type="spellStart"/>
      <w:r w:rsidR="00B91070" w:rsidRPr="006776C4">
        <w:rPr>
          <w:rFonts w:ascii="Cambria" w:hAnsi="Cambria"/>
          <w:sz w:val="24"/>
          <w:szCs w:val="24"/>
        </w:rPr>
        <w:t>AcademicWorks</w:t>
      </w:r>
      <w:proofErr w:type="spellEnd"/>
      <w:r w:rsidR="00B91070" w:rsidRPr="006776C4">
        <w:rPr>
          <w:rFonts w:ascii="Cambria" w:hAnsi="Cambria"/>
          <w:sz w:val="24"/>
          <w:szCs w:val="24"/>
        </w:rPr>
        <w:t xml:space="preserve">, there are a number of </w:t>
      </w:r>
      <w:r w:rsidR="00C26E95" w:rsidRPr="006776C4">
        <w:rPr>
          <w:rFonts w:ascii="Cambria" w:hAnsi="Cambria"/>
          <w:sz w:val="24"/>
          <w:szCs w:val="24"/>
        </w:rPr>
        <w:t>other commercial providers</w:t>
      </w:r>
      <w:r w:rsidR="00B91070" w:rsidRPr="006776C4">
        <w:rPr>
          <w:rFonts w:ascii="Cambria" w:hAnsi="Cambria"/>
          <w:sz w:val="24"/>
          <w:szCs w:val="24"/>
        </w:rPr>
        <w:t xml:space="preserve"> who operate in this space</w:t>
      </w:r>
      <w:r w:rsidR="00AC24A4" w:rsidRPr="006776C4">
        <w:rPr>
          <w:rFonts w:ascii="Cambria" w:hAnsi="Cambria"/>
          <w:sz w:val="24"/>
          <w:szCs w:val="24"/>
        </w:rPr>
        <w:t>.  Some specialize</w:t>
      </w:r>
      <w:r w:rsidR="00C26E95" w:rsidRPr="006776C4">
        <w:rPr>
          <w:rFonts w:ascii="Cambria" w:hAnsi="Cambria"/>
          <w:sz w:val="24"/>
          <w:szCs w:val="24"/>
        </w:rPr>
        <w:t xml:space="preserve"> in higher education</w:t>
      </w:r>
      <w:r w:rsidR="00AC24A4" w:rsidRPr="006776C4">
        <w:rPr>
          <w:rFonts w:ascii="Cambria" w:hAnsi="Cambria"/>
          <w:sz w:val="24"/>
          <w:szCs w:val="24"/>
        </w:rPr>
        <w:t>,</w:t>
      </w:r>
      <w:r w:rsidR="00C26E95" w:rsidRPr="006776C4">
        <w:rPr>
          <w:rFonts w:ascii="Cambria" w:hAnsi="Cambria"/>
          <w:sz w:val="24"/>
          <w:szCs w:val="24"/>
        </w:rPr>
        <w:t xml:space="preserve"> </w:t>
      </w:r>
      <w:r w:rsidR="008F44C4" w:rsidRPr="006776C4">
        <w:rPr>
          <w:rFonts w:ascii="Cambria" w:hAnsi="Cambria"/>
          <w:sz w:val="24"/>
          <w:szCs w:val="24"/>
        </w:rPr>
        <w:t xml:space="preserve">such as </w:t>
      </w:r>
      <w:proofErr w:type="spellStart"/>
      <w:r w:rsidR="008F44C4" w:rsidRPr="006776C4">
        <w:rPr>
          <w:rFonts w:ascii="Cambria" w:hAnsi="Cambria"/>
          <w:sz w:val="24"/>
          <w:szCs w:val="24"/>
        </w:rPr>
        <w:t>AcademicWorks</w:t>
      </w:r>
      <w:proofErr w:type="spellEnd"/>
      <w:r w:rsidR="008F44C4" w:rsidRPr="006776C4">
        <w:rPr>
          <w:rFonts w:ascii="Cambria" w:hAnsi="Cambria"/>
          <w:sz w:val="24"/>
          <w:szCs w:val="24"/>
        </w:rPr>
        <w:t xml:space="preserve">, </w:t>
      </w:r>
      <w:proofErr w:type="spellStart"/>
      <w:r w:rsidR="008F44C4" w:rsidRPr="006776C4">
        <w:rPr>
          <w:rFonts w:ascii="Cambria" w:hAnsi="Cambria"/>
          <w:sz w:val="24"/>
          <w:szCs w:val="24"/>
        </w:rPr>
        <w:t>AwardSpring</w:t>
      </w:r>
      <w:proofErr w:type="spellEnd"/>
      <w:r w:rsidR="008F44C4" w:rsidRPr="006776C4">
        <w:rPr>
          <w:rFonts w:ascii="Cambria" w:hAnsi="Cambria"/>
          <w:sz w:val="24"/>
          <w:szCs w:val="24"/>
        </w:rPr>
        <w:t xml:space="preserve"> and Community Force</w:t>
      </w:r>
      <w:r w:rsidR="00AC24A4" w:rsidRPr="006776C4">
        <w:rPr>
          <w:rFonts w:ascii="Cambria" w:hAnsi="Cambria"/>
          <w:sz w:val="24"/>
          <w:szCs w:val="24"/>
        </w:rPr>
        <w:t xml:space="preserve">.  Others offer </w:t>
      </w:r>
      <w:r w:rsidR="00B91070" w:rsidRPr="006776C4">
        <w:rPr>
          <w:rFonts w:ascii="Cambria" w:hAnsi="Cambria"/>
          <w:sz w:val="24"/>
          <w:szCs w:val="24"/>
        </w:rPr>
        <w:t xml:space="preserve">solutions that </w:t>
      </w:r>
      <w:r w:rsidR="008F44C4" w:rsidRPr="006776C4">
        <w:rPr>
          <w:rFonts w:ascii="Cambria" w:hAnsi="Cambria"/>
          <w:sz w:val="24"/>
          <w:szCs w:val="24"/>
        </w:rPr>
        <w:t>are not as industry or product specific</w:t>
      </w:r>
      <w:r w:rsidR="00AC24A4" w:rsidRPr="006776C4">
        <w:rPr>
          <w:rFonts w:ascii="Cambria" w:hAnsi="Cambria"/>
          <w:sz w:val="24"/>
          <w:szCs w:val="24"/>
        </w:rPr>
        <w:t>,</w:t>
      </w:r>
      <w:r w:rsidR="008F44C4" w:rsidRPr="006776C4">
        <w:rPr>
          <w:rFonts w:ascii="Cambria" w:hAnsi="Cambria"/>
          <w:sz w:val="24"/>
          <w:szCs w:val="24"/>
        </w:rPr>
        <w:t xml:space="preserve"> such as </w:t>
      </w:r>
      <w:proofErr w:type="spellStart"/>
      <w:r w:rsidR="008F44C4" w:rsidRPr="006776C4">
        <w:rPr>
          <w:rFonts w:ascii="Cambria" w:hAnsi="Cambria"/>
          <w:sz w:val="24"/>
          <w:szCs w:val="24"/>
        </w:rPr>
        <w:t>WizeHive</w:t>
      </w:r>
      <w:proofErr w:type="spellEnd"/>
      <w:r w:rsidR="008F44C4" w:rsidRPr="006776C4">
        <w:rPr>
          <w:rFonts w:ascii="Cambria" w:hAnsi="Cambria"/>
          <w:sz w:val="24"/>
          <w:szCs w:val="24"/>
        </w:rPr>
        <w:t xml:space="preserve">, </w:t>
      </w:r>
      <w:proofErr w:type="spellStart"/>
      <w:r w:rsidR="008F44C4" w:rsidRPr="006776C4">
        <w:rPr>
          <w:rFonts w:ascii="Cambria" w:hAnsi="Cambria"/>
          <w:sz w:val="24"/>
          <w:szCs w:val="24"/>
        </w:rPr>
        <w:t>FluidReview</w:t>
      </w:r>
      <w:proofErr w:type="spellEnd"/>
      <w:r w:rsidR="008F44C4" w:rsidRPr="006776C4">
        <w:rPr>
          <w:rFonts w:ascii="Cambria" w:hAnsi="Cambria"/>
          <w:sz w:val="24"/>
          <w:szCs w:val="24"/>
        </w:rPr>
        <w:t xml:space="preserve"> and </w:t>
      </w:r>
      <w:proofErr w:type="spellStart"/>
      <w:r w:rsidR="008F44C4" w:rsidRPr="006776C4">
        <w:rPr>
          <w:rFonts w:ascii="Cambria" w:hAnsi="Cambria"/>
          <w:sz w:val="24"/>
          <w:szCs w:val="24"/>
        </w:rPr>
        <w:t>NextGen</w:t>
      </w:r>
      <w:proofErr w:type="spellEnd"/>
      <w:r w:rsidR="008F44C4" w:rsidRPr="006776C4">
        <w:rPr>
          <w:rFonts w:ascii="Cambria" w:hAnsi="Cambria"/>
          <w:sz w:val="24"/>
          <w:szCs w:val="24"/>
        </w:rPr>
        <w:t xml:space="preserve"> Web Solutions</w:t>
      </w:r>
      <w:r w:rsidR="00B91070" w:rsidRPr="006776C4">
        <w:rPr>
          <w:rFonts w:ascii="Cambria" w:hAnsi="Cambria"/>
          <w:sz w:val="24"/>
          <w:szCs w:val="24"/>
        </w:rPr>
        <w:t xml:space="preserve">.  </w:t>
      </w:r>
      <w:proofErr w:type="spellStart"/>
      <w:r w:rsidR="00341D86" w:rsidRPr="006776C4">
        <w:rPr>
          <w:rFonts w:ascii="Cambria" w:hAnsi="Cambria"/>
          <w:sz w:val="24"/>
          <w:szCs w:val="24"/>
        </w:rPr>
        <w:t>AcademicWorks</w:t>
      </w:r>
      <w:proofErr w:type="spellEnd"/>
      <w:r w:rsidR="00341D86" w:rsidRPr="006776C4">
        <w:rPr>
          <w:rFonts w:ascii="Cambria" w:hAnsi="Cambria"/>
          <w:sz w:val="24"/>
          <w:szCs w:val="24"/>
        </w:rPr>
        <w:t xml:space="preserve"> may cost approximately $34,000 annually</w:t>
      </w:r>
      <w:r w:rsidR="00AC24A4" w:rsidRPr="006776C4">
        <w:rPr>
          <w:rFonts w:ascii="Cambria" w:hAnsi="Cambria"/>
          <w:sz w:val="24"/>
          <w:szCs w:val="24"/>
        </w:rPr>
        <w:t xml:space="preserve">. </w:t>
      </w:r>
      <w:r w:rsidR="00341D86" w:rsidRPr="006776C4">
        <w:rPr>
          <w:rFonts w:ascii="Cambria" w:hAnsi="Cambria"/>
          <w:sz w:val="24"/>
          <w:szCs w:val="24"/>
        </w:rPr>
        <w:t xml:space="preserve"> </w:t>
      </w:r>
      <w:r w:rsidR="00AC24A4" w:rsidRPr="006776C4">
        <w:rPr>
          <w:rFonts w:ascii="Cambria" w:hAnsi="Cambria"/>
          <w:sz w:val="24"/>
          <w:szCs w:val="24"/>
        </w:rPr>
        <w:t xml:space="preserve">Similarly, </w:t>
      </w:r>
      <w:proofErr w:type="spellStart"/>
      <w:r w:rsidR="00341D86" w:rsidRPr="006776C4">
        <w:rPr>
          <w:rFonts w:ascii="Cambria" w:hAnsi="Cambria"/>
          <w:sz w:val="24"/>
          <w:szCs w:val="24"/>
        </w:rPr>
        <w:t>CommunityForce</w:t>
      </w:r>
      <w:proofErr w:type="spellEnd"/>
      <w:r w:rsidR="00341D86" w:rsidRPr="006776C4">
        <w:rPr>
          <w:rFonts w:ascii="Cambria" w:hAnsi="Cambria"/>
          <w:sz w:val="24"/>
          <w:szCs w:val="24"/>
        </w:rPr>
        <w:t xml:space="preserve"> offers its software for $125 per month for each administrative user.  Unfortunately, most vendors do not publish pricing online and pricing models likely differ b</w:t>
      </w:r>
      <w:r w:rsidR="00AC24A4" w:rsidRPr="006776C4">
        <w:rPr>
          <w:rFonts w:ascii="Cambria" w:hAnsi="Cambria"/>
          <w:sz w:val="24"/>
          <w:szCs w:val="24"/>
        </w:rPr>
        <w:t>etween vendors.   Based on the</w:t>
      </w:r>
      <w:r w:rsidR="00341D86" w:rsidRPr="006776C4">
        <w:rPr>
          <w:rFonts w:ascii="Cambria" w:hAnsi="Cambria"/>
          <w:sz w:val="24"/>
          <w:szCs w:val="24"/>
        </w:rPr>
        <w:t xml:space="preserve"> two figures, </w:t>
      </w:r>
      <w:r w:rsidR="00AC24A4" w:rsidRPr="006776C4">
        <w:rPr>
          <w:rFonts w:ascii="Cambria" w:hAnsi="Cambria"/>
          <w:sz w:val="24"/>
          <w:szCs w:val="24"/>
        </w:rPr>
        <w:t xml:space="preserve">however, it appears such a </w:t>
      </w:r>
      <w:r w:rsidR="00341D86" w:rsidRPr="006776C4">
        <w:rPr>
          <w:rFonts w:ascii="Cambria" w:hAnsi="Cambria"/>
          <w:sz w:val="24"/>
          <w:szCs w:val="24"/>
        </w:rPr>
        <w:t xml:space="preserve">solution </w:t>
      </w:r>
      <w:r w:rsidR="00AC24A4" w:rsidRPr="006776C4">
        <w:rPr>
          <w:rFonts w:ascii="Cambria" w:hAnsi="Cambria"/>
          <w:sz w:val="24"/>
          <w:szCs w:val="24"/>
        </w:rPr>
        <w:t xml:space="preserve">to our scholarship administration challenges </w:t>
      </w:r>
      <w:r w:rsidR="00341D86" w:rsidRPr="006776C4">
        <w:rPr>
          <w:rFonts w:ascii="Cambria" w:hAnsi="Cambria"/>
          <w:sz w:val="24"/>
          <w:szCs w:val="24"/>
        </w:rPr>
        <w:t xml:space="preserve">could be a </w:t>
      </w:r>
      <w:r w:rsidR="00AC24A4" w:rsidRPr="006776C4">
        <w:rPr>
          <w:rFonts w:ascii="Cambria" w:hAnsi="Cambria"/>
          <w:sz w:val="24"/>
          <w:szCs w:val="24"/>
        </w:rPr>
        <w:t xml:space="preserve">fiscally </w:t>
      </w:r>
      <w:r w:rsidR="00341D86" w:rsidRPr="006776C4">
        <w:rPr>
          <w:rFonts w:ascii="Cambria" w:hAnsi="Cambria"/>
          <w:sz w:val="24"/>
          <w:szCs w:val="24"/>
        </w:rPr>
        <w:t>wise choice for MSU.</w:t>
      </w:r>
    </w:p>
    <w:p w:rsidR="00C854E7" w:rsidRPr="006776C4" w:rsidRDefault="00C854E7" w:rsidP="00C854E7">
      <w:pPr>
        <w:pStyle w:val="PlainText"/>
        <w:rPr>
          <w:rFonts w:ascii="Cambria" w:hAnsi="Cambria"/>
          <w:sz w:val="24"/>
          <w:szCs w:val="24"/>
        </w:rPr>
      </w:pPr>
    </w:p>
    <w:p w:rsidR="00897E0B" w:rsidRPr="006776C4" w:rsidRDefault="008F44C4" w:rsidP="008F44C4">
      <w:pPr>
        <w:pStyle w:val="PlainText"/>
        <w:rPr>
          <w:rFonts w:ascii="Cambria" w:hAnsi="Cambria"/>
          <w:sz w:val="24"/>
          <w:szCs w:val="24"/>
        </w:rPr>
      </w:pPr>
      <w:r w:rsidRPr="006776C4">
        <w:rPr>
          <w:rFonts w:ascii="Cambria" w:hAnsi="Cambria"/>
          <w:sz w:val="24"/>
          <w:szCs w:val="24"/>
        </w:rPr>
        <w:t xml:space="preserve">Given the motivations for </w:t>
      </w:r>
      <w:proofErr w:type="spellStart"/>
      <w:r w:rsidR="005E253C" w:rsidRPr="006776C4">
        <w:rPr>
          <w:rFonts w:ascii="Cambria" w:hAnsi="Cambria"/>
          <w:sz w:val="24"/>
          <w:szCs w:val="24"/>
        </w:rPr>
        <w:t>UPdate</w:t>
      </w:r>
      <w:proofErr w:type="spellEnd"/>
      <w:r w:rsidR="005E253C" w:rsidRPr="006776C4">
        <w:rPr>
          <w:rFonts w:ascii="Cambria" w:hAnsi="Cambria"/>
          <w:sz w:val="24"/>
          <w:szCs w:val="24"/>
        </w:rPr>
        <w:t xml:space="preserve"> </w:t>
      </w:r>
      <w:r w:rsidRPr="006776C4">
        <w:rPr>
          <w:rFonts w:ascii="Cambria" w:hAnsi="Cambria"/>
          <w:sz w:val="24"/>
          <w:szCs w:val="24"/>
        </w:rPr>
        <w:t xml:space="preserve">MSU, resource constraints and the number of commercial providers operating in this space, </w:t>
      </w:r>
      <w:r w:rsidRPr="006776C4">
        <w:rPr>
          <w:rFonts w:ascii="Cambria" w:hAnsi="Cambria"/>
          <w:b/>
          <w:sz w:val="24"/>
          <w:szCs w:val="24"/>
        </w:rPr>
        <w:t>the workgroup feels that pursuing a commercial solution is an appropriate strategy</w:t>
      </w:r>
      <w:r w:rsidR="00AC24A4" w:rsidRPr="006776C4">
        <w:rPr>
          <w:rFonts w:ascii="Cambria" w:hAnsi="Cambria"/>
          <w:b/>
          <w:sz w:val="24"/>
          <w:szCs w:val="24"/>
        </w:rPr>
        <w:t xml:space="preserve">.  </w:t>
      </w:r>
      <w:r w:rsidR="00AC24A4" w:rsidRPr="006776C4">
        <w:rPr>
          <w:rFonts w:ascii="Cambria" w:hAnsi="Cambria"/>
          <w:sz w:val="24"/>
          <w:szCs w:val="24"/>
        </w:rPr>
        <w:t>We recognize</w:t>
      </w:r>
      <w:r w:rsidRPr="006776C4">
        <w:rPr>
          <w:rFonts w:ascii="Cambria" w:hAnsi="Cambria"/>
          <w:sz w:val="24"/>
          <w:szCs w:val="24"/>
        </w:rPr>
        <w:t xml:space="preserve"> MSU must find a solution that improves the </w:t>
      </w:r>
      <w:r w:rsidR="00464994" w:rsidRPr="006776C4">
        <w:rPr>
          <w:rFonts w:ascii="Cambria" w:hAnsi="Cambria"/>
          <w:sz w:val="24"/>
          <w:szCs w:val="24"/>
        </w:rPr>
        <w:t>student experience, enhance</w:t>
      </w:r>
      <w:r w:rsidRPr="006776C4">
        <w:rPr>
          <w:rFonts w:ascii="Cambria" w:hAnsi="Cambria"/>
          <w:sz w:val="24"/>
          <w:szCs w:val="24"/>
        </w:rPr>
        <w:t>s and simplifies</w:t>
      </w:r>
      <w:r w:rsidR="00464994" w:rsidRPr="006776C4">
        <w:rPr>
          <w:rFonts w:ascii="Cambria" w:hAnsi="Cambria"/>
          <w:sz w:val="24"/>
          <w:szCs w:val="24"/>
        </w:rPr>
        <w:t xml:space="preserve"> ad</w:t>
      </w:r>
      <w:r w:rsidRPr="006776C4">
        <w:rPr>
          <w:rFonts w:ascii="Cambria" w:hAnsi="Cambria"/>
          <w:sz w:val="24"/>
          <w:szCs w:val="24"/>
        </w:rPr>
        <w:t xml:space="preserve">ministrative functions, supports </w:t>
      </w:r>
      <w:r w:rsidR="00464994" w:rsidRPr="006776C4">
        <w:rPr>
          <w:rFonts w:ascii="Cambria" w:hAnsi="Cambria"/>
          <w:sz w:val="24"/>
          <w:szCs w:val="24"/>
        </w:rPr>
        <w:t>efficient fund</w:t>
      </w:r>
      <w:r w:rsidRPr="006776C4">
        <w:rPr>
          <w:rFonts w:ascii="Cambria" w:hAnsi="Cambria"/>
          <w:sz w:val="24"/>
          <w:szCs w:val="24"/>
        </w:rPr>
        <w:t>s</w:t>
      </w:r>
      <w:r w:rsidR="00464994" w:rsidRPr="006776C4">
        <w:rPr>
          <w:rFonts w:ascii="Cambria" w:hAnsi="Cambria"/>
          <w:sz w:val="24"/>
          <w:szCs w:val="24"/>
        </w:rPr>
        <w:t xml:space="preserve"> management, </w:t>
      </w:r>
      <w:r w:rsidRPr="006776C4">
        <w:rPr>
          <w:rFonts w:ascii="Cambria" w:hAnsi="Cambria"/>
          <w:sz w:val="24"/>
          <w:szCs w:val="24"/>
        </w:rPr>
        <w:t xml:space="preserve">is </w:t>
      </w:r>
      <w:r w:rsidR="00BC1616" w:rsidRPr="006776C4">
        <w:rPr>
          <w:rFonts w:ascii="Cambria" w:hAnsi="Cambria"/>
          <w:sz w:val="24"/>
          <w:szCs w:val="24"/>
        </w:rPr>
        <w:t>scalable to all four campuses</w:t>
      </w:r>
      <w:r w:rsidR="00464994" w:rsidRPr="006776C4">
        <w:rPr>
          <w:rFonts w:ascii="Cambria" w:hAnsi="Cambria"/>
          <w:sz w:val="24"/>
          <w:szCs w:val="24"/>
        </w:rPr>
        <w:t xml:space="preserve"> </w:t>
      </w:r>
      <w:r w:rsidR="00BC1616" w:rsidRPr="006776C4">
        <w:rPr>
          <w:rFonts w:ascii="Cambria" w:hAnsi="Cambria"/>
          <w:sz w:val="24"/>
          <w:szCs w:val="24"/>
        </w:rPr>
        <w:t>while meeting local</w:t>
      </w:r>
      <w:r w:rsidRPr="006776C4">
        <w:rPr>
          <w:rFonts w:ascii="Cambria" w:hAnsi="Cambria"/>
          <w:sz w:val="24"/>
          <w:szCs w:val="24"/>
        </w:rPr>
        <w:t xml:space="preserve"> need</w:t>
      </w:r>
      <w:r w:rsidR="00BC1616" w:rsidRPr="006776C4">
        <w:rPr>
          <w:rFonts w:ascii="Cambria" w:hAnsi="Cambria"/>
          <w:sz w:val="24"/>
          <w:szCs w:val="24"/>
        </w:rPr>
        <w:t>s</w:t>
      </w:r>
      <w:r w:rsidRPr="006776C4">
        <w:rPr>
          <w:rFonts w:ascii="Cambria" w:hAnsi="Cambria"/>
          <w:sz w:val="24"/>
          <w:szCs w:val="24"/>
        </w:rPr>
        <w:t>, s</w:t>
      </w:r>
      <w:r w:rsidR="00464994" w:rsidRPr="006776C4">
        <w:rPr>
          <w:rFonts w:ascii="Cambria" w:hAnsi="Cambria"/>
          <w:sz w:val="24"/>
          <w:szCs w:val="24"/>
        </w:rPr>
        <w:t>upport</w:t>
      </w:r>
      <w:r w:rsidRPr="006776C4">
        <w:rPr>
          <w:rFonts w:ascii="Cambria" w:hAnsi="Cambria"/>
          <w:sz w:val="24"/>
          <w:szCs w:val="24"/>
        </w:rPr>
        <w:t>s</w:t>
      </w:r>
      <w:r w:rsidR="00464994" w:rsidRPr="006776C4">
        <w:rPr>
          <w:rFonts w:ascii="Cambria" w:hAnsi="Cambria"/>
          <w:sz w:val="24"/>
          <w:szCs w:val="24"/>
        </w:rPr>
        <w:t xml:space="preserve"> the entire scholarship lifecycle, </w:t>
      </w:r>
      <w:r w:rsidRPr="006776C4">
        <w:rPr>
          <w:rFonts w:ascii="Cambria" w:hAnsi="Cambria"/>
          <w:sz w:val="24"/>
          <w:szCs w:val="24"/>
        </w:rPr>
        <w:t xml:space="preserve">and is </w:t>
      </w:r>
      <w:r w:rsidR="00464994" w:rsidRPr="006776C4">
        <w:rPr>
          <w:rFonts w:ascii="Cambria" w:hAnsi="Cambria"/>
          <w:sz w:val="24"/>
          <w:szCs w:val="24"/>
        </w:rPr>
        <w:t xml:space="preserve">well supported, secure, accessible, compliant and capable of integrating with Banner.  </w:t>
      </w:r>
      <w:r w:rsidR="00897E0B" w:rsidRPr="006776C4">
        <w:rPr>
          <w:rFonts w:ascii="Cambria" w:hAnsi="Cambria"/>
          <w:sz w:val="24"/>
          <w:szCs w:val="24"/>
        </w:rPr>
        <w:t xml:space="preserve"> </w:t>
      </w:r>
    </w:p>
    <w:p w:rsidR="00CD0041" w:rsidRPr="006776C4" w:rsidRDefault="00CD0041" w:rsidP="00897E0B">
      <w:pPr>
        <w:pStyle w:val="PlainText"/>
        <w:rPr>
          <w:rFonts w:ascii="Cambria" w:hAnsi="Cambria"/>
          <w:sz w:val="24"/>
          <w:szCs w:val="24"/>
        </w:rPr>
      </w:pPr>
    </w:p>
    <w:p w:rsidR="00897E0B" w:rsidRPr="006776C4" w:rsidRDefault="00897E0B" w:rsidP="00897E0B">
      <w:pPr>
        <w:pStyle w:val="Heading2"/>
        <w:rPr>
          <w:rFonts w:ascii="Cambria" w:hAnsi="Cambria"/>
          <w:sz w:val="24"/>
          <w:szCs w:val="24"/>
        </w:rPr>
      </w:pPr>
      <w:bookmarkStart w:id="56" w:name="_Toc424823553"/>
      <w:bookmarkStart w:id="57" w:name="_Toc424823830"/>
      <w:r w:rsidRPr="006776C4">
        <w:rPr>
          <w:rFonts w:ascii="Cambria" w:hAnsi="Cambria"/>
          <w:sz w:val="24"/>
          <w:szCs w:val="24"/>
        </w:rPr>
        <w:t>Software recommended features:</w:t>
      </w:r>
      <w:bookmarkEnd w:id="56"/>
      <w:bookmarkEnd w:id="57"/>
    </w:p>
    <w:p w:rsidR="00897E0B" w:rsidRPr="006776C4" w:rsidRDefault="00CD0041" w:rsidP="00897E0B">
      <w:pPr>
        <w:pStyle w:val="PlainText"/>
        <w:rPr>
          <w:rFonts w:ascii="Cambria" w:hAnsi="Cambria"/>
          <w:sz w:val="24"/>
          <w:szCs w:val="24"/>
        </w:rPr>
      </w:pPr>
      <w:r w:rsidRPr="006776C4">
        <w:rPr>
          <w:rFonts w:ascii="Cambria" w:hAnsi="Cambria"/>
          <w:sz w:val="24"/>
          <w:szCs w:val="24"/>
        </w:rPr>
        <w:t>Based on feedback from MSU campuses and colleges, the software solution should include the following features.</w:t>
      </w:r>
    </w:p>
    <w:p w:rsidR="00CD0041" w:rsidRPr="006776C4" w:rsidRDefault="00CD0041" w:rsidP="00897E0B">
      <w:pPr>
        <w:pStyle w:val="PlainText"/>
        <w:rPr>
          <w:rFonts w:ascii="Cambria" w:hAnsi="Cambria"/>
          <w:sz w:val="24"/>
          <w:szCs w:val="24"/>
        </w:rPr>
      </w:pPr>
    </w:p>
    <w:tbl>
      <w:tblPr>
        <w:tblStyle w:val="TableGridLight1"/>
        <w:tblW w:w="5000" w:type="pct"/>
        <w:tblLook w:val="04A0" w:firstRow="1" w:lastRow="0" w:firstColumn="1" w:lastColumn="0" w:noHBand="0" w:noVBand="1"/>
      </w:tblPr>
      <w:tblGrid>
        <w:gridCol w:w="4235"/>
        <w:gridCol w:w="5341"/>
      </w:tblGrid>
      <w:tr w:rsidR="00897E0B" w:rsidRPr="006776C4" w:rsidTr="002F3E8D">
        <w:tc>
          <w:tcPr>
            <w:tcW w:w="2211" w:type="pct"/>
          </w:tcPr>
          <w:p w:rsidR="00897E0B" w:rsidRPr="006776C4" w:rsidRDefault="00897E0B" w:rsidP="002F3E8D">
            <w:pPr>
              <w:pStyle w:val="Heading2"/>
              <w:jc w:val="center"/>
              <w:outlineLvl w:val="1"/>
              <w:rPr>
                <w:rFonts w:ascii="Cambria" w:hAnsi="Cambria"/>
                <w:sz w:val="24"/>
                <w:szCs w:val="24"/>
              </w:rPr>
            </w:pPr>
            <w:bookmarkStart w:id="58" w:name="_Toc424823554"/>
            <w:bookmarkStart w:id="59" w:name="_Toc424823831"/>
            <w:r w:rsidRPr="006776C4">
              <w:rPr>
                <w:rFonts w:ascii="Cambria" w:hAnsi="Cambria"/>
                <w:sz w:val="24"/>
                <w:szCs w:val="24"/>
              </w:rPr>
              <w:t>Feature</w:t>
            </w:r>
            <w:bookmarkEnd w:id="58"/>
            <w:bookmarkEnd w:id="59"/>
          </w:p>
        </w:tc>
        <w:tc>
          <w:tcPr>
            <w:tcW w:w="2789" w:type="pct"/>
          </w:tcPr>
          <w:p w:rsidR="00897E0B" w:rsidRPr="006776C4" w:rsidRDefault="00897E0B" w:rsidP="002F3E8D">
            <w:pPr>
              <w:pStyle w:val="Heading2"/>
              <w:jc w:val="center"/>
              <w:outlineLvl w:val="1"/>
              <w:rPr>
                <w:rFonts w:ascii="Cambria" w:hAnsi="Cambria"/>
                <w:sz w:val="24"/>
                <w:szCs w:val="24"/>
              </w:rPr>
            </w:pPr>
            <w:bookmarkStart w:id="60" w:name="_Toc424823555"/>
            <w:bookmarkStart w:id="61" w:name="_Toc424823832"/>
            <w:r w:rsidRPr="006776C4">
              <w:rPr>
                <w:rFonts w:ascii="Cambria" w:hAnsi="Cambria"/>
                <w:sz w:val="24"/>
                <w:szCs w:val="24"/>
              </w:rPr>
              <w:t>Description</w:t>
            </w:r>
            <w:bookmarkEnd w:id="60"/>
            <w:bookmarkEnd w:id="61"/>
          </w:p>
        </w:tc>
      </w:tr>
      <w:tr w:rsidR="00897E0B" w:rsidRPr="006776C4" w:rsidTr="002F3E8D">
        <w:tc>
          <w:tcPr>
            <w:tcW w:w="2211" w:type="pct"/>
          </w:tcPr>
          <w:p w:rsidR="00897E0B" w:rsidRPr="006776C4" w:rsidRDefault="00897E0B" w:rsidP="002F3E8D">
            <w:pPr>
              <w:pStyle w:val="PlainText"/>
              <w:rPr>
                <w:rFonts w:ascii="Cambria" w:hAnsi="Cambria"/>
                <w:sz w:val="24"/>
                <w:szCs w:val="24"/>
              </w:rPr>
            </w:pPr>
            <w:r w:rsidRPr="006776C4">
              <w:rPr>
                <w:rFonts w:ascii="Cambria" w:hAnsi="Cambria"/>
                <w:sz w:val="24"/>
                <w:szCs w:val="24"/>
              </w:rPr>
              <w:t>Online application for students</w:t>
            </w:r>
          </w:p>
        </w:tc>
        <w:tc>
          <w:tcPr>
            <w:tcW w:w="2789" w:type="pct"/>
          </w:tcPr>
          <w:p w:rsidR="00897E0B" w:rsidRPr="006776C4" w:rsidRDefault="00897E0B" w:rsidP="002F3E8D">
            <w:pPr>
              <w:pStyle w:val="PlainText"/>
              <w:rPr>
                <w:rFonts w:ascii="Cambria" w:hAnsi="Cambria"/>
                <w:sz w:val="24"/>
                <w:szCs w:val="24"/>
              </w:rPr>
            </w:pPr>
            <w:r w:rsidRPr="006776C4">
              <w:rPr>
                <w:rFonts w:ascii="Cambria" w:hAnsi="Cambria"/>
                <w:sz w:val="24"/>
                <w:szCs w:val="24"/>
              </w:rPr>
              <w:t>Easily accessible, single application.</w:t>
            </w:r>
          </w:p>
        </w:tc>
      </w:tr>
      <w:tr w:rsidR="00897E0B" w:rsidRPr="006776C4" w:rsidTr="002F3E8D">
        <w:tc>
          <w:tcPr>
            <w:tcW w:w="2211" w:type="pct"/>
          </w:tcPr>
          <w:p w:rsidR="00897E0B" w:rsidRPr="006776C4" w:rsidRDefault="00897E0B" w:rsidP="00CD0041">
            <w:pPr>
              <w:pStyle w:val="PlainText"/>
              <w:rPr>
                <w:rFonts w:ascii="Cambria" w:hAnsi="Cambria"/>
                <w:sz w:val="24"/>
                <w:szCs w:val="24"/>
              </w:rPr>
            </w:pPr>
            <w:r w:rsidRPr="006776C4">
              <w:rPr>
                <w:rFonts w:ascii="Cambria" w:hAnsi="Cambria"/>
                <w:sz w:val="24"/>
                <w:szCs w:val="24"/>
              </w:rPr>
              <w:t xml:space="preserve">Match </w:t>
            </w:r>
            <w:r w:rsidR="00CD0041" w:rsidRPr="006776C4">
              <w:rPr>
                <w:rFonts w:ascii="Cambria" w:hAnsi="Cambria"/>
                <w:sz w:val="24"/>
                <w:szCs w:val="24"/>
              </w:rPr>
              <w:t>students to scholarships</w:t>
            </w:r>
          </w:p>
        </w:tc>
        <w:tc>
          <w:tcPr>
            <w:tcW w:w="2789" w:type="pct"/>
          </w:tcPr>
          <w:p w:rsidR="00897E0B" w:rsidRPr="006776C4" w:rsidRDefault="00CD0041" w:rsidP="002E1A0B">
            <w:pPr>
              <w:pStyle w:val="PlainText"/>
              <w:rPr>
                <w:rFonts w:ascii="Cambria" w:hAnsi="Cambria"/>
                <w:sz w:val="24"/>
                <w:szCs w:val="24"/>
              </w:rPr>
            </w:pPr>
            <w:r w:rsidRPr="006776C4">
              <w:rPr>
                <w:rFonts w:ascii="Cambria" w:hAnsi="Cambria"/>
                <w:sz w:val="24"/>
                <w:szCs w:val="24"/>
              </w:rPr>
              <w:t>Match</w:t>
            </w:r>
            <w:r w:rsidR="00897E0B" w:rsidRPr="006776C4">
              <w:rPr>
                <w:rFonts w:ascii="Cambria" w:hAnsi="Cambria"/>
                <w:sz w:val="24"/>
                <w:szCs w:val="24"/>
              </w:rPr>
              <w:t xml:space="preserve"> students </w:t>
            </w:r>
            <w:r w:rsidRPr="006776C4">
              <w:rPr>
                <w:rFonts w:ascii="Cambria" w:hAnsi="Cambria"/>
                <w:sz w:val="24"/>
                <w:szCs w:val="24"/>
              </w:rPr>
              <w:t xml:space="preserve">to scholarships </w:t>
            </w:r>
            <w:r w:rsidR="00897E0B" w:rsidRPr="006776C4">
              <w:rPr>
                <w:rFonts w:ascii="Cambria" w:hAnsi="Cambria"/>
                <w:sz w:val="24"/>
                <w:szCs w:val="24"/>
              </w:rPr>
              <w:t>based on</w:t>
            </w:r>
            <w:r w:rsidRPr="006776C4">
              <w:rPr>
                <w:rFonts w:ascii="Cambria" w:hAnsi="Cambria"/>
                <w:sz w:val="24"/>
                <w:szCs w:val="24"/>
              </w:rPr>
              <w:t xml:space="preserve"> validated student information and whenever possible </w:t>
            </w:r>
            <w:r w:rsidR="002E1A0B">
              <w:rPr>
                <w:rFonts w:ascii="Cambria" w:hAnsi="Cambria"/>
                <w:sz w:val="24"/>
                <w:szCs w:val="24"/>
              </w:rPr>
              <w:t>objective</w:t>
            </w:r>
            <w:r w:rsidRPr="006776C4">
              <w:rPr>
                <w:rFonts w:ascii="Cambria" w:hAnsi="Cambria"/>
                <w:sz w:val="24"/>
                <w:szCs w:val="24"/>
              </w:rPr>
              <w:t xml:space="preserve"> scholarship criteria.</w:t>
            </w:r>
            <w:r w:rsidR="00897E0B" w:rsidRPr="006776C4">
              <w:rPr>
                <w:rFonts w:ascii="Cambria" w:hAnsi="Cambria"/>
                <w:sz w:val="24"/>
                <w:szCs w:val="24"/>
              </w:rPr>
              <w:t xml:space="preserve"> </w:t>
            </w:r>
          </w:p>
        </w:tc>
      </w:tr>
      <w:tr w:rsidR="00897E0B" w:rsidRPr="006776C4" w:rsidTr="002F3E8D">
        <w:tc>
          <w:tcPr>
            <w:tcW w:w="2211" w:type="pct"/>
          </w:tcPr>
          <w:p w:rsidR="00897E0B" w:rsidRPr="006776C4" w:rsidRDefault="00897E0B" w:rsidP="002F3E8D">
            <w:pPr>
              <w:pStyle w:val="PlainText"/>
              <w:rPr>
                <w:rFonts w:ascii="Cambria" w:hAnsi="Cambria"/>
                <w:sz w:val="24"/>
                <w:szCs w:val="24"/>
              </w:rPr>
            </w:pPr>
            <w:r w:rsidRPr="006776C4">
              <w:rPr>
                <w:rFonts w:ascii="Cambria" w:hAnsi="Cambria"/>
                <w:sz w:val="24"/>
                <w:szCs w:val="24"/>
              </w:rPr>
              <w:t xml:space="preserve">Auto awards </w:t>
            </w:r>
          </w:p>
        </w:tc>
        <w:tc>
          <w:tcPr>
            <w:tcW w:w="2789" w:type="pct"/>
          </w:tcPr>
          <w:p w:rsidR="00897E0B" w:rsidRPr="006776C4" w:rsidRDefault="00897E0B" w:rsidP="002F3E8D">
            <w:pPr>
              <w:pStyle w:val="PlainText"/>
              <w:rPr>
                <w:rFonts w:ascii="Cambria" w:hAnsi="Cambria"/>
                <w:sz w:val="24"/>
                <w:szCs w:val="24"/>
              </w:rPr>
            </w:pPr>
            <w:r w:rsidRPr="006776C4">
              <w:rPr>
                <w:rFonts w:ascii="Cambria" w:hAnsi="Cambria"/>
                <w:sz w:val="24"/>
                <w:szCs w:val="24"/>
              </w:rPr>
              <w:t>System automatically matches and awards specific scholarships to students based on pre-determined criteria (for example, all students with GPA over 3.8 automatically are awarded certain dollar amount).</w:t>
            </w:r>
          </w:p>
        </w:tc>
      </w:tr>
      <w:tr w:rsidR="00897E0B" w:rsidRPr="006776C4" w:rsidTr="002F3E8D">
        <w:tc>
          <w:tcPr>
            <w:tcW w:w="2211" w:type="pct"/>
          </w:tcPr>
          <w:p w:rsidR="00897E0B" w:rsidRPr="006776C4" w:rsidRDefault="00A65AA5" w:rsidP="00A65AA5">
            <w:pPr>
              <w:pStyle w:val="PlainText"/>
              <w:rPr>
                <w:rFonts w:ascii="Cambria" w:hAnsi="Cambria"/>
                <w:sz w:val="24"/>
                <w:szCs w:val="24"/>
              </w:rPr>
            </w:pPr>
            <w:r>
              <w:rPr>
                <w:rFonts w:ascii="Cambria" w:hAnsi="Cambria"/>
                <w:sz w:val="24"/>
                <w:szCs w:val="24"/>
              </w:rPr>
              <w:t>Student Information System Integration</w:t>
            </w:r>
          </w:p>
        </w:tc>
        <w:tc>
          <w:tcPr>
            <w:tcW w:w="2789" w:type="pct"/>
          </w:tcPr>
          <w:p w:rsidR="00897E0B" w:rsidRPr="006776C4" w:rsidRDefault="00897E0B" w:rsidP="00A65AA5">
            <w:pPr>
              <w:pStyle w:val="PlainText"/>
              <w:rPr>
                <w:rFonts w:ascii="Cambria" w:hAnsi="Cambria"/>
                <w:sz w:val="24"/>
                <w:szCs w:val="24"/>
              </w:rPr>
            </w:pPr>
            <w:r w:rsidRPr="006776C4">
              <w:rPr>
                <w:rFonts w:ascii="Cambria" w:hAnsi="Cambria"/>
                <w:sz w:val="24"/>
                <w:szCs w:val="24"/>
              </w:rPr>
              <w:t>Software is integrated with Banner</w:t>
            </w:r>
            <w:r w:rsidR="00A65AA5">
              <w:rPr>
                <w:rFonts w:ascii="Cambria" w:hAnsi="Cambria"/>
                <w:sz w:val="24"/>
                <w:szCs w:val="24"/>
              </w:rPr>
              <w:t xml:space="preserve"> and uses the student attributes stored there to simplify the scholarship application and validate/monitor student eligibility initially and on an ongoing basis.</w:t>
            </w:r>
            <w:r w:rsidRPr="006776C4">
              <w:rPr>
                <w:rFonts w:ascii="Cambria" w:hAnsi="Cambria"/>
                <w:sz w:val="24"/>
                <w:szCs w:val="24"/>
              </w:rPr>
              <w:t xml:space="preserve">  </w:t>
            </w:r>
          </w:p>
        </w:tc>
      </w:tr>
      <w:tr w:rsidR="00897E0B" w:rsidRPr="006776C4" w:rsidTr="002F3E8D">
        <w:tc>
          <w:tcPr>
            <w:tcW w:w="2211" w:type="pct"/>
          </w:tcPr>
          <w:p w:rsidR="00897E0B" w:rsidRPr="006776C4" w:rsidRDefault="00897E0B" w:rsidP="002F3E8D">
            <w:pPr>
              <w:pStyle w:val="PlainText"/>
              <w:rPr>
                <w:rFonts w:ascii="Cambria" w:hAnsi="Cambria"/>
                <w:sz w:val="24"/>
                <w:szCs w:val="24"/>
              </w:rPr>
            </w:pPr>
            <w:r w:rsidRPr="006776C4">
              <w:rPr>
                <w:rFonts w:ascii="Cambria" w:hAnsi="Cambria"/>
                <w:sz w:val="24"/>
                <w:szCs w:val="24"/>
              </w:rPr>
              <w:t xml:space="preserve">Central, secure location for housing documents, accessible by students and </w:t>
            </w:r>
            <w:r w:rsidRPr="006776C4">
              <w:rPr>
                <w:rFonts w:ascii="Cambria" w:hAnsi="Cambria"/>
                <w:sz w:val="24"/>
                <w:szCs w:val="24"/>
              </w:rPr>
              <w:lastRenderedPageBreak/>
              <w:t>reviewers</w:t>
            </w:r>
          </w:p>
        </w:tc>
        <w:tc>
          <w:tcPr>
            <w:tcW w:w="2789" w:type="pct"/>
          </w:tcPr>
          <w:p w:rsidR="00897E0B" w:rsidRPr="006776C4" w:rsidRDefault="00897E0B" w:rsidP="002F3E8D">
            <w:pPr>
              <w:pStyle w:val="PlainText"/>
              <w:rPr>
                <w:rFonts w:ascii="Cambria" w:hAnsi="Cambria"/>
                <w:sz w:val="24"/>
                <w:szCs w:val="24"/>
              </w:rPr>
            </w:pPr>
            <w:r w:rsidRPr="006776C4">
              <w:rPr>
                <w:rFonts w:ascii="Cambria" w:hAnsi="Cambria"/>
                <w:sz w:val="24"/>
                <w:szCs w:val="24"/>
              </w:rPr>
              <w:lastRenderedPageBreak/>
              <w:t xml:space="preserve">Central, secure storage for applications and supplementary materials (such as transcripts, </w:t>
            </w:r>
            <w:r w:rsidRPr="006776C4">
              <w:rPr>
                <w:rFonts w:ascii="Cambria" w:hAnsi="Cambria"/>
                <w:sz w:val="24"/>
                <w:szCs w:val="24"/>
              </w:rPr>
              <w:lastRenderedPageBreak/>
              <w:t xml:space="preserve">and in some cases audition materials). Requires ability to upload various types of documents (i.e. PDF, Word, and audio). May be accessible for online collaboration and comments by review committee. </w:t>
            </w:r>
          </w:p>
        </w:tc>
      </w:tr>
      <w:tr w:rsidR="00897E0B" w:rsidRPr="006776C4" w:rsidTr="002F3E8D">
        <w:tc>
          <w:tcPr>
            <w:tcW w:w="2211" w:type="pct"/>
          </w:tcPr>
          <w:p w:rsidR="00897E0B" w:rsidRPr="006776C4" w:rsidRDefault="00897E0B" w:rsidP="002F3E8D">
            <w:pPr>
              <w:pStyle w:val="PlainText"/>
              <w:rPr>
                <w:rFonts w:ascii="Cambria" w:hAnsi="Cambria"/>
                <w:sz w:val="24"/>
                <w:szCs w:val="24"/>
              </w:rPr>
            </w:pPr>
            <w:r w:rsidRPr="006776C4">
              <w:rPr>
                <w:rFonts w:ascii="Cambria" w:hAnsi="Cambria"/>
                <w:sz w:val="24"/>
                <w:szCs w:val="24"/>
              </w:rPr>
              <w:lastRenderedPageBreak/>
              <w:t>Letters of recommendation (upload or complete online)</w:t>
            </w:r>
          </w:p>
        </w:tc>
        <w:tc>
          <w:tcPr>
            <w:tcW w:w="2789" w:type="pct"/>
          </w:tcPr>
          <w:p w:rsidR="00897E0B" w:rsidRPr="006776C4" w:rsidRDefault="00897E0B" w:rsidP="00A65AA5">
            <w:pPr>
              <w:pStyle w:val="PlainText"/>
              <w:rPr>
                <w:rFonts w:ascii="Cambria" w:hAnsi="Cambria"/>
                <w:sz w:val="24"/>
                <w:szCs w:val="24"/>
              </w:rPr>
            </w:pPr>
            <w:r w:rsidRPr="006776C4">
              <w:rPr>
                <w:rFonts w:ascii="Cambria" w:hAnsi="Cambria"/>
                <w:sz w:val="24"/>
                <w:szCs w:val="24"/>
              </w:rPr>
              <w:t>Ability</w:t>
            </w:r>
            <w:r w:rsidR="00CD0041" w:rsidRPr="006776C4">
              <w:rPr>
                <w:rFonts w:ascii="Cambria" w:hAnsi="Cambria"/>
                <w:sz w:val="24"/>
                <w:szCs w:val="24"/>
              </w:rPr>
              <w:t xml:space="preserve"> to upload</w:t>
            </w:r>
            <w:r w:rsidRPr="006776C4">
              <w:rPr>
                <w:rFonts w:ascii="Cambria" w:hAnsi="Cambria"/>
                <w:sz w:val="24"/>
                <w:szCs w:val="24"/>
              </w:rPr>
              <w:t xml:space="preserve"> letters of recommendation </w:t>
            </w:r>
            <w:r w:rsidR="00CD0041" w:rsidRPr="006776C4">
              <w:rPr>
                <w:rFonts w:ascii="Cambria" w:hAnsi="Cambria"/>
                <w:sz w:val="24"/>
                <w:szCs w:val="24"/>
              </w:rPr>
              <w:t xml:space="preserve">and associate </w:t>
            </w:r>
            <w:r w:rsidR="00A65AA5">
              <w:rPr>
                <w:rFonts w:ascii="Cambria" w:hAnsi="Cambria"/>
                <w:sz w:val="24"/>
                <w:szCs w:val="24"/>
              </w:rPr>
              <w:t>them</w:t>
            </w:r>
            <w:r w:rsidRPr="006776C4">
              <w:rPr>
                <w:rFonts w:ascii="Cambria" w:hAnsi="Cambria"/>
                <w:sz w:val="24"/>
                <w:szCs w:val="24"/>
              </w:rPr>
              <w:t xml:space="preserve"> </w:t>
            </w:r>
            <w:r w:rsidR="00CD0041" w:rsidRPr="006776C4">
              <w:rPr>
                <w:rFonts w:ascii="Cambria" w:hAnsi="Cambria"/>
                <w:sz w:val="24"/>
                <w:szCs w:val="24"/>
              </w:rPr>
              <w:t xml:space="preserve">an applicant’s </w:t>
            </w:r>
            <w:r w:rsidRPr="006776C4">
              <w:rPr>
                <w:rFonts w:ascii="Cambria" w:hAnsi="Cambria"/>
                <w:sz w:val="24"/>
                <w:szCs w:val="24"/>
              </w:rPr>
              <w:t>file.</w:t>
            </w:r>
          </w:p>
        </w:tc>
      </w:tr>
      <w:tr w:rsidR="00897E0B" w:rsidRPr="006776C4" w:rsidTr="002F3E8D">
        <w:tc>
          <w:tcPr>
            <w:tcW w:w="2211" w:type="pct"/>
          </w:tcPr>
          <w:p w:rsidR="00897E0B" w:rsidRPr="006776C4" w:rsidRDefault="00897E0B" w:rsidP="002F3E8D">
            <w:pPr>
              <w:pStyle w:val="PlainText"/>
              <w:rPr>
                <w:rFonts w:ascii="Cambria" w:hAnsi="Cambria"/>
                <w:sz w:val="24"/>
                <w:szCs w:val="24"/>
              </w:rPr>
            </w:pPr>
            <w:r w:rsidRPr="006776C4">
              <w:rPr>
                <w:rFonts w:ascii="Cambria" w:hAnsi="Cambria"/>
                <w:sz w:val="24"/>
                <w:szCs w:val="24"/>
              </w:rPr>
              <w:t>Recommended Awards based on student profile</w:t>
            </w:r>
          </w:p>
        </w:tc>
        <w:tc>
          <w:tcPr>
            <w:tcW w:w="2789" w:type="pct"/>
          </w:tcPr>
          <w:p w:rsidR="00897E0B" w:rsidRPr="006776C4" w:rsidRDefault="00897E0B" w:rsidP="00A65AA5">
            <w:pPr>
              <w:pStyle w:val="PlainText"/>
              <w:rPr>
                <w:rFonts w:ascii="Cambria" w:hAnsi="Cambria"/>
                <w:sz w:val="24"/>
                <w:szCs w:val="24"/>
              </w:rPr>
            </w:pPr>
            <w:r w:rsidRPr="006776C4">
              <w:rPr>
                <w:rFonts w:ascii="Cambria" w:hAnsi="Cambria"/>
                <w:sz w:val="24"/>
                <w:szCs w:val="24"/>
              </w:rPr>
              <w:t xml:space="preserve">Software automatically recommends awards based on review of available scholarships and required criteria. </w:t>
            </w:r>
          </w:p>
        </w:tc>
      </w:tr>
      <w:tr w:rsidR="00897E0B" w:rsidRPr="006776C4" w:rsidTr="002F3E8D">
        <w:tc>
          <w:tcPr>
            <w:tcW w:w="2211" w:type="pct"/>
          </w:tcPr>
          <w:p w:rsidR="00897E0B" w:rsidRPr="006776C4" w:rsidRDefault="00897E0B" w:rsidP="002F3E8D">
            <w:pPr>
              <w:pStyle w:val="PlainText"/>
              <w:rPr>
                <w:rFonts w:ascii="Cambria" w:hAnsi="Cambria"/>
                <w:sz w:val="24"/>
                <w:szCs w:val="24"/>
              </w:rPr>
            </w:pPr>
            <w:r w:rsidRPr="006776C4">
              <w:rPr>
                <w:rFonts w:ascii="Cambria" w:hAnsi="Cambria"/>
                <w:sz w:val="24"/>
                <w:szCs w:val="24"/>
              </w:rPr>
              <w:t>Workflow and approvals in system</w:t>
            </w:r>
          </w:p>
        </w:tc>
        <w:tc>
          <w:tcPr>
            <w:tcW w:w="2789" w:type="pct"/>
          </w:tcPr>
          <w:p w:rsidR="00897E0B" w:rsidRPr="006776C4" w:rsidRDefault="00897E0B" w:rsidP="002F3E8D">
            <w:pPr>
              <w:pStyle w:val="PlainText"/>
              <w:rPr>
                <w:rFonts w:ascii="Cambria" w:hAnsi="Cambria"/>
                <w:sz w:val="24"/>
                <w:szCs w:val="24"/>
              </w:rPr>
            </w:pPr>
            <w:r w:rsidRPr="006776C4">
              <w:rPr>
                <w:rFonts w:ascii="Cambria" w:hAnsi="Cambria"/>
                <w:sz w:val="24"/>
                <w:szCs w:val="24"/>
              </w:rPr>
              <w:t>Workflow and approvals built into system for each step of scholarship process.</w:t>
            </w:r>
          </w:p>
        </w:tc>
      </w:tr>
      <w:tr w:rsidR="00897E0B" w:rsidRPr="006776C4" w:rsidTr="002F3E8D">
        <w:tc>
          <w:tcPr>
            <w:tcW w:w="2211" w:type="pct"/>
          </w:tcPr>
          <w:p w:rsidR="00897E0B" w:rsidRPr="006776C4" w:rsidRDefault="00E20A80" w:rsidP="002F3E8D">
            <w:pPr>
              <w:pStyle w:val="PlainText"/>
              <w:rPr>
                <w:rFonts w:ascii="Cambria" w:hAnsi="Cambria"/>
                <w:sz w:val="24"/>
                <w:szCs w:val="24"/>
              </w:rPr>
            </w:pPr>
            <w:r w:rsidRPr="006776C4">
              <w:rPr>
                <w:rFonts w:ascii="Cambria" w:hAnsi="Cambria"/>
                <w:sz w:val="24"/>
                <w:szCs w:val="24"/>
              </w:rPr>
              <w:t>Up-to-</w:t>
            </w:r>
            <w:r w:rsidR="00897E0B" w:rsidRPr="006776C4">
              <w:rPr>
                <w:rFonts w:ascii="Cambria" w:hAnsi="Cambria"/>
                <w:sz w:val="24"/>
                <w:szCs w:val="24"/>
              </w:rPr>
              <w:t>date fund balances and fund tracking</w:t>
            </w:r>
          </w:p>
        </w:tc>
        <w:tc>
          <w:tcPr>
            <w:tcW w:w="2789" w:type="pct"/>
          </w:tcPr>
          <w:p w:rsidR="00897E0B" w:rsidRPr="006776C4" w:rsidRDefault="00897E0B" w:rsidP="00E20A80">
            <w:pPr>
              <w:pStyle w:val="PlainText"/>
              <w:rPr>
                <w:rFonts w:ascii="Cambria" w:hAnsi="Cambria"/>
                <w:sz w:val="24"/>
                <w:szCs w:val="24"/>
              </w:rPr>
            </w:pPr>
            <w:r w:rsidRPr="006776C4">
              <w:rPr>
                <w:rFonts w:ascii="Cambria" w:hAnsi="Cambria"/>
                <w:sz w:val="24"/>
                <w:szCs w:val="24"/>
              </w:rPr>
              <w:t xml:space="preserve">Ability to </w:t>
            </w:r>
            <w:r w:rsidR="00CD0041" w:rsidRPr="006776C4">
              <w:rPr>
                <w:rFonts w:ascii="Cambria" w:hAnsi="Cambria"/>
                <w:sz w:val="24"/>
                <w:szCs w:val="24"/>
              </w:rPr>
              <w:t>monitor</w:t>
            </w:r>
            <w:r w:rsidRPr="006776C4">
              <w:rPr>
                <w:rFonts w:ascii="Cambria" w:hAnsi="Cambria"/>
                <w:sz w:val="24"/>
                <w:szCs w:val="24"/>
              </w:rPr>
              <w:t xml:space="preserve"> fund balance</w:t>
            </w:r>
            <w:r w:rsidR="00CD0041" w:rsidRPr="006776C4">
              <w:rPr>
                <w:rFonts w:ascii="Cambria" w:hAnsi="Cambria"/>
                <w:sz w:val="24"/>
                <w:szCs w:val="24"/>
              </w:rPr>
              <w:t>s</w:t>
            </w:r>
            <w:r w:rsidR="00E20A80" w:rsidRPr="006776C4">
              <w:rPr>
                <w:rFonts w:ascii="Cambria" w:hAnsi="Cambria"/>
                <w:sz w:val="24"/>
                <w:szCs w:val="24"/>
              </w:rPr>
              <w:t xml:space="preserve"> before, during and after the scholarship selection process.</w:t>
            </w:r>
          </w:p>
        </w:tc>
      </w:tr>
      <w:tr w:rsidR="00897E0B" w:rsidRPr="006776C4" w:rsidTr="002F3E8D">
        <w:tc>
          <w:tcPr>
            <w:tcW w:w="2211" w:type="pct"/>
          </w:tcPr>
          <w:p w:rsidR="00897E0B" w:rsidRPr="006776C4" w:rsidRDefault="00E20A80" w:rsidP="00E20A80">
            <w:pPr>
              <w:pStyle w:val="PlainText"/>
              <w:rPr>
                <w:rFonts w:ascii="Cambria" w:hAnsi="Cambria"/>
                <w:sz w:val="24"/>
                <w:szCs w:val="24"/>
              </w:rPr>
            </w:pPr>
            <w:r w:rsidRPr="006776C4">
              <w:rPr>
                <w:rFonts w:ascii="Cambria" w:hAnsi="Cambria"/>
                <w:sz w:val="24"/>
                <w:szCs w:val="24"/>
              </w:rPr>
              <w:t>Reporting</w:t>
            </w:r>
          </w:p>
        </w:tc>
        <w:tc>
          <w:tcPr>
            <w:tcW w:w="2789" w:type="pct"/>
          </w:tcPr>
          <w:p w:rsidR="00897E0B" w:rsidRPr="006776C4" w:rsidRDefault="00E20A80" w:rsidP="00E20A80">
            <w:pPr>
              <w:pStyle w:val="PlainText"/>
              <w:rPr>
                <w:rFonts w:ascii="Cambria" w:hAnsi="Cambria"/>
                <w:sz w:val="24"/>
                <w:szCs w:val="24"/>
              </w:rPr>
            </w:pPr>
            <w:r w:rsidRPr="006776C4">
              <w:rPr>
                <w:rFonts w:ascii="Cambria" w:hAnsi="Cambria"/>
                <w:sz w:val="24"/>
                <w:szCs w:val="24"/>
              </w:rPr>
              <w:t>Ability to query and filter, applicant, award and funding information.</w:t>
            </w:r>
          </w:p>
        </w:tc>
      </w:tr>
      <w:tr w:rsidR="00897E0B" w:rsidRPr="006776C4" w:rsidTr="002F3E8D">
        <w:tc>
          <w:tcPr>
            <w:tcW w:w="2211" w:type="pct"/>
          </w:tcPr>
          <w:p w:rsidR="00897E0B" w:rsidRPr="006776C4" w:rsidRDefault="00897E0B" w:rsidP="00A65AA5">
            <w:pPr>
              <w:pStyle w:val="PlainText"/>
              <w:rPr>
                <w:rFonts w:ascii="Cambria" w:hAnsi="Cambria"/>
                <w:sz w:val="24"/>
                <w:szCs w:val="24"/>
              </w:rPr>
            </w:pPr>
            <w:r w:rsidRPr="006776C4">
              <w:rPr>
                <w:rFonts w:ascii="Cambria" w:hAnsi="Cambria"/>
                <w:sz w:val="24"/>
                <w:szCs w:val="24"/>
              </w:rPr>
              <w:t xml:space="preserve"> Contact students through email </w:t>
            </w:r>
          </w:p>
        </w:tc>
        <w:tc>
          <w:tcPr>
            <w:tcW w:w="2789" w:type="pct"/>
          </w:tcPr>
          <w:p w:rsidR="00897E0B" w:rsidRPr="006776C4" w:rsidRDefault="00897E0B" w:rsidP="00A65AA5">
            <w:pPr>
              <w:pStyle w:val="PlainText"/>
              <w:rPr>
                <w:rFonts w:ascii="Cambria" w:hAnsi="Cambria"/>
                <w:sz w:val="24"/>
                <w:szCs w:val="24"/>
              </w:rPr>
            </w:pPr>
            <w:r w:rsidRPr="006776C4">
              <w:rPr>
                <w:rFonts w:ascii="Cambria" w:hAnsi="Cambria"/>
                <w:sz w:val="24"/>
                <w:szCs w:val="24"/>
              </w:rPr>
              <w:t>Integrated with email systems to send emails to students using preferred email address.</w:t>
            </w:r>
          </w:p>
        </w:tc>
      </w:tr>
      <w:tr w:rsidR="00897E0B" w:rsidRPr="006776C4" w:rsidTr="002F3E8D">
        <w:tc>
          <w:tcPr>
            <w:tcW w:w="2211" w:type="pct"/>
          </w:tcPr>
          <w:p w:rsidR="00897E0B" w:rsidRPr="006776C4" w:rsidRDefault="00897E0B" w:rsidP="002F3E8D">
            <w:pPr>
              <w:pStyle w:val="PlainText"/>
              <w:rPr>
                <w:rFonts w:ascii="Cambria" w:hAnsi="Cambria"/>
                <w:sz w:val="24"/>
                <w:szCs w:val="24"/>
              </w:rPr>
            </w:pPr>
            <w:r w:rsidRPr="006776C4">
              <w:rPr>
                <w:rFonts w:ascii="Cambria" w:hAnsi="Cambria"/>
                <w:sz w:val="24"/>
                <w:szCs w:val="24"/>
              </w:rPr>
              <w:t>Assist with renewals</w:t>
            </w:r>
          </w:p>
        </w:tc>
        <w:tc>
          <w:tcPr>
            <w:tcW w:w="2789" w:type="pct"/>
          </w:tcPr>
          <w:p w:rsidR="00897E0B" w:rsidRPr="006776C4" w:rsidRDefault="00E20A80" w:rsidP="00175BF4">
            <w:pPr>
              <w:pStyle w:val="PlainText"/>
              <w:rPr>
                <w:rFonts w:ascii="Cambria" w:hAnsi="Cambria"/>
                <w:sz w:val="24"/>
                <w:szCs w:val="24"/>
              </w:rPr>
            </w:pPr>
            <w:r w:rsidRPr="006776C4">
              <w:rPr>
                <w:rFonts w:ascii="Cambria" w:hAnsi="Cambria"/>
                <w:sz w:val="24"/>
                <w:szCs w:val="24"/>
              </w:rPr>
              <w:t>Ability to award</w:t>
            </w:r>
            <w:r w:rsidR="00897E0B" w:rsidRPr="006776C4">
              <w:rPr>
                <w:rFonts w:ascii="Cambria" w:hAnsi="Cambria"/>
                <w:sz w:val="24"/>
                <w:szCs w:val="24"/>
              </w:rPr>
              <w:t xml:space="preserve"> renewable scholarships</w:t>
            </w:r>
          </w:p>
        </w:tc>
      </w:tr>
    </w:tbl>
    <w:p w:rsidR="00897E0B" w:rsidRPr="006776C4" w:rsidRDefault="00897E0B" w:rsidP="00897E0B">
      <w:pPr>
        <w:pStyle w:val="PlainText"/>
        <w:rPr>
          <w:rFonts w:ascii="Cambria" w:hAnsi="Cambria"/>
          <w:sz w:val="24"/>
          <w:szCs w:val="24"/>
        </w:rPr>
      </w:pPr>
    </w:p>
    <w:p w:rsidR="00D248A8" w:rsidRPr="006776C4" w:rsidRDefault="00D248A8" w:rsidP="00C71B17">
      <w:pPr>
        <w:pStyle w:val="Heading2"/>
        <w:rPr>
          <w:rFonts w:ascii="Cambria" w:hAnsi="Cambria" w:cs="Helvetica Neue"/>
        </w:rPr>
      </w:pPr>
      <w:bookmarkStart w:id="62" w:name="_Toc424823556"/>
      <w:bookmarkStart w:id="63" w:name="_Toc424823833"/>
      <w:r w:rsidRPr="006776C4">
        <w:rPr>
          <w:rFonts w:ascii="Cambria" w:hAnsi="Cambria"/>
        </w:rPr>
        <w:t>Recommendation 2: Consolidate and align administrative and communication practices where possible</w:t>
      </w:r>
      <w:bookmarkEnd w:id="62"/>
      <w:bookmarkEnd w:id="63"/>
    </w:p>
    <w:p w:rsidR="00D248A8" w:rsidRPr="006776C4" w:rsidRDefault="00D248A8" w:rsidP="00897E0B">
      <w:pPr>
        <w:pStyle w:val="PlainText"/>
        <w:rPr>
          <w:rFonts w:ascii="Cambria" w:hAnsi="Cambria"/>
          <w:sz w:val="24"/>
          <w:szCs w:val="24"/>
        </w:rPr>
      </w:pPr>
    </w:p>
    <w:p w:rsidR="00897E0B" w:rsidRPr="006776C4" w:rsidRDefault="001714D5" w:rsidP="00897E0B">
      <w:pPr>
        <w:pStyle w:val="PlainText"/>
        <w:rPr>
          <w:rFonts w:ascii="Cambria" w:hAnsi="Cambria"/>
          <w:sz w:val="24"/>
          <w:szCs w:val="24"/>
        </w:rPr>
      </w:pPr>
      <w:r w:rsidRPr="006776C4">
        <w:rPr>
          <w:rFonts w:ascii="Cambria" w:hAnsi="Cambria"/>
          <w:sz w:val="24"/>
          <w:szCs w:val="24"/>
        </w:rPr>
        <w:t>Throughout the scholarship process there are duplicative, time consuming, error prone</w:t>
      </w:r>
      <w:r w:rsidR="00DB7083" w:rsidRPr="006776C4">
        <w:rPr>
          <w:rFonts w:ascii="Cambria" w:hAnsi="Cambria"/>
          <w:sz w:val="24"/>
          <w:szCs w:val="24"/>
        </w:rPr>
        <w:t xml:space="preserve"> and manual</w:t>
      </w:r>
      <w:r w:rsidRPr="006776C4">
        <w:rPr>
          <w:rFonts w:ascii="Cambria" w:hAnsi="Cambria"/>
          <w:sz w:val="24"/>
          <w:szCs w:val="24"/>
        </w:rPr>
        <w:t xml:space="preserve"> procedures</w:t>
      </w:r>
      <w:r w:rsidR="00CC0728" w:rsidRPr="006776C4">
        <w:rPr>
          <w:rFonts w:ascii="Cambria" w:hAnsi="Cambria"/>
          <w:sz w:val="24"/>
          <w:szCs w:val="24"/>
        </w:rPr>
        <w:t xml:space="preserve">, which include multiple application forms, </w:t>
      </w:r>
      <w:r w:rsidR="002E1A0B">
        <w:rPr>
          <w:rFonts w:ascii="Cambria" w:hAnsi="Cambria"/>
          <w:sz w:val="24"/>
          <w:szCs w:val="24"/>
        </w:rPr>
        <w:t>duplicative validation tasks</w:t>
      </w:r>
      <w:r w:rsidR="00CC0728" w:rsidRPr="006776C4">
        <w:rPr>
          <w:rFonts w:ascii="Cambria" w:hAnsi="Cambria"/>
          <w:sz w:val="24"/>
          <w:szCs w:val="24"/>
        </w:rPr>
        <w:t xml:space="preserve">, and </w:t>
      </w:r>
      <w:r w:rsidR="002E1A0B">
        <w:rPr>
          <w:rFonts w:ascii="Cambria" w:hAnsi="Cambria"/>
          <w:sz w:val="24"/>
          <w:szCs w:val="24"/>
        </w:rPr>
        <w:t>uncertainties in</w:t>
      </w:r>
      <w:r w:rsidR="00CC0728" w:rsidRPr="006776C4">
        <w:rPr>
          <w:rFonts w:ascii="Cambria" w:hAnsi="Cambria"/>
          <w:sz w:val="24"/>
          <w:szCs w:val="24"/>
        </w:rPr>
        <w:t xml:space="preserve"> tracking fund balances and awards in a responsive fashion.  Many of these difficulties also contribute to communications bottlenecks which negatively impact</w:t>
      </w:r>
      <w:r w:rsidR="00343ADF" w:rsidRPr="006776C4">
        <w:rPr>
          <w:rFonts w:ascii="Cambria" w:hAnsi="Cambria"/>
          <w:sz w:val="24"/>
          <w:szCs w:val="24"/>
        </w:rPr>
        <w:t xml:space="preserve"> new scholarship notices, award</w:t>
      </w:r>
      <w:r w:rsidR="00CC0728" w:rsidRPr="006776C4">
        <w:rPr>
          <w:rFonts w:ascii="Cambria" w:hAnsi="Cambria"/>
          <w:sz w:val="24"/>
          <w:szCs w:val="24"/>
        </w:rPr>
        <w:t xml:space="preserve"> letters to students and disbursement and billing communications to </w:t>
      </w:r>
      <w:r w:rsidR="00343ADF" w:rsidRPr="006776C4">
        <w:rPr>
          <w:rFonts w:ascii="Cambria" w:hAnsi="Cambria"/>
          <w:sz w:val="24"/>
          <w:szCs w:val="24"/>
        </w:rPr>
        <w:t>on and off-campus departments</w:t>
      </w:r>
      <w:r w:rsidR="00CC0728" w:rsidRPr="006776C4">
        <w:rPr>
          <w:rFonts w:ascii="Cambria" w:hAnsi="Cambria"/>
          <w:sz w:val="24"/>
          <w:szCs w:val="24"/>
        </w:rPr>
        <w:t>.</w:t>
      </w:r>
    </w:p>
    <w:p w:rsidR="00CC0728" w:rsidRPr="006776C4" w:rsidRDefault="00CC0728" w:rsidP="00897E0B">
      <w:pPr>
        <w:pStyle w:val="PlainText"/>
        <w:rPr>
          <w:rFonts w:ascii="Cambria" w:hAnsi="Cambria"/>
          <w:sz w:val="24"/>
          <w:szCs w:val="24"/>
        </w:rPr>
      </w:pPr>
    </w:p>
    <w:p w:rsidR="00673FA1" w:rsidRDefault="00CC0728" w:rsidP="00897E0B">
      <w:pPr>
        <w:pStyle w:val="PlainText"/>
        <w:rPr>
          <w:rFonts w:ascii="Cambria" w:hAnsi="Cambria"/>
          <w:sz w:val="24"/>
          <w:szCs w:val="24"/>
        </w:rPr>
      </w:pPr>
      <w:r w:rsidRPr="006776C4">
        <w:rPr>
          <w:rFonts w:ascii="Cambria" w:hAnsi="Cambria"/>
          <w:sz w:val="24"/>
          <w:szCs w:val="24"/>
        </w:rPr>
        <w:t>Using the scholarship administration software defined above</w:t>
      </w:r>
      <w:r w:rsidR="00343ADF" w:rsidRPr="006776C4">
        <w:rPr>
          <w:rFonts w:ascii="Cambria" w:hAnsi="Cambria"/>
          <w:sz w:val="24"/>
          <w:szCs w:val="24"/>
        </w:rPr>
        <w:t xml:space="preserve"> as a key building block</w:t>
      </w:r>
      <w:r w:rsidRPr="006776C4">
        <w:rPr>
          <w:rFonts w:ascii="Cambria" w:hAnsi="Cambria"/>
          <w:sz w:val="24"/>
          <w:szCs w:val="24"/>
        </w:rPr>
        <w:t xml:space="preserve">, </w:t>
      </w:r>
      <w:r w:rsidRPr="006776C4">
        <w:rPr>
          <w:rFonts w:ascii="Cambria" w:hAnsi="Cambria"/>
          <w:b/>
          <w:sz w:val="24"/>
          <w:szCs w:val="24"/>
        </w:rPr>
        <w:t xml:space="preserve">the </w:t>
      </w:r>
      <w:proofErr w:type="spellStart"/>
      <w:r w:rsidR="005E253C" w:rsidRPr="006776C4">
        <w:rPr>
          <w:rFonts w:ascii="Cambria" w:hAnsi="Cambria"/>
          <w:b/>
          <w:sz w:val="24"/>
          <w:szCs w:val="24"/>
        </w:rPr>
        <w:t>UPdate</w:t>
      </w:r>
      <w:proofErr w:type="spellEnd"/>
      <w:r w:rsidR="005E253C" w:rsidRPr="006776C4">
        <w:rPr>
          <w:rFonts w:ascii="Cambria" w:hAnsi="Cambria"/>
          <w:b/>
          <w:sz w:val="24"/>
          <w:szCs w:val="24"/>
        </w:rPr>
        <w:t xml:space="preserve"> MSU </w:t>
      </w:r>
      <w:r w:rsidRPr="006776C4">
        <w:rPr>
          <w:rFonts w:ascii="Cambria" w:hAnsi="Cambria"/>
          <w:b/>
          <w:sz w:val="24"/>
          <w:szCs w:val="24"/>
        </w:rPr>
        <w:t xml:space="preserve">Scholarship Administration workgroup recommends </w:t>
      </w:r>
      <w:r w:rsidR="00343ADF" w:rsidRPr="006776C4">
        <w:rPr>
          <w:rFonts w:ascii="Cambria" w:hAnsi="Cambria"/>
          <w:b/>
          <w:sz w:val="24"/>
          <w:szCs w:val="24"/>
        </w:rPr>
        <w:t xml:space="preserve">that MSU </w:t>
      </w:r>
      <w:r w:rsidR="00DF7EDF" w:rsidRPr="006776C4">
        <w:rPr>
          <w:rFonts w:ascii="Cambria" w:hAnsi="Cambria"/>
          <w:b/>
          <w:sz w:val="24"/>
          <w:szCs w:val="24"/>
        </w:rPr>
        <w:t>consolidate</w:t>
      </w:r>
      <w:r w:rsidR="00343ADF" w:rsidRPr="006776C4">
        <w:rPr>
          <w:rFonts w:ascii="Cambria" w:hAnsi="Cambria"/>
          <w:b/>
          <w:sz w:val="24"/>
          <w:szCs w:val="24"/>
        </w:rPr>
        <w:t xml:space="preserve"> </w:t>
      </w:r>
      <w:r w:rsidR="00DF7EDF" w:rsidRPr="006776C4">
        <w:rPr>
          <w:rFonts w:ascii="Cambria" w:hAnsi="Cambria"/>
          <w:b/>
          <w:sz w:val="24"/>
          <w:szCs w:val="24"/>
        </w:rPr>
        <w:t>and align</w:t>
      </w:r>
      <w:r w:rsidR="00343ADF" w:rsidRPr="006776C4">
        <w:rPr>
          <w:rFonts w:ascii="Cambria" w:hAnsi="Cambria"/>
          <w:b/>
          <w:sz w:val="24"/>
          <w:szCs w:val="24"/>
        </w:rPr>
        <w:t xml:space="preserve"> administrative and communication practices.</w:t>
      </w:r>
      <w:r w:rsidR="00343ADF" w:rsidRPr="006776C4">
        <w:rPr>
          <w:rFonts w:ascii="Cambria" w:hAnsi="Cambria"/>
          <w:sz w:val="24"/>
          <w:szCs w:val="24"/>
        </w:rPr>
        <w:t xml:space="preserve">  This may include leveraging the scholarship administration software to</w:t>
      </w:r>
    </w:p>
    <w:p w:rsidR="00673FA1" w:rsidRDefault="00673FA1" w:rsidP="00897E0B">
      <w:pPr>
        <w:pStyle w:val="PlainText"/>
        <w:rPr>
          <w:rFonts w:ascii="Cambria" w:hAnsi="Cambria"/>
          <w:sz w:val="24"/>
          <w:szCs w:val="24"/>
        </w:rPr>
      </w:pPr>
    </w:p>
    <w:p w:rsidR="002E1A0B" w:rsidRDefault="00343ADF" w:rsidP="002E1A0B">
      <w:pPr>
        <w:pStyle w:val="PlainText"/>
        <w:numPr>
          <w:ilvl w:val="0"/>
          <w:numId w:val="17"/>
        </w:numPr>
        <w:rPr>
          <w:rFonts w:ascii="Cambria" w:hAnsi="Cambria"/>
          <w:sz w:val="24"/>
          <w:szCs w:val="24"/>
        </w:rPr>
      </w:pPr>
      <w:r w:rsidRPr="006776C4">
        <w:rPr>
          <w:rFonts w:ascii="Cambria" w:hAnsi="Cambria"/>
          <w:sz w:val="24"/>
          <w:szCs w:val="24"/>
        </w:rPr>
        <w:t>standardize operating procedures</w:t>
      </w:r>
      <w:r w:rsidR="00673FA1">
        <w:rPr>
          <w:rFonts w:ascii="Cambria" w:hAnsi="Cambria"/>
          <w:sz w:val="24"/>
          <w:szCs w:val="24"/>
        </w:rPr>
        <w:t>,</w:t>
      </w:r>
    </w:p>
    <w:p w:rsidR="00673FA1" w:rsidRPr="002E1A0B" w:rsidRDefault="00343ADF" w:rsidP="002E1A0B">
      <w:pPr>
        <w:pStyle w:val="PlainText"/>
        <w:numPr>
          <w:ilvl w:val="0"/>
          <w:numId w:val="17"/>
        </w:numPr>
        <w:rPr>
          <w:rFonts w:ascii="Cambria" w:hAnsi="Cambria"/>
          <w:sz w:val="24"/>
          <w:szCs w:val="24"/>
        </w:rPr>
      </w:pPr>
      <w:r w:rsidRPr="002E1A0B">
        <w:rPr>
          <w:rFonts w:ascii="Cambria" w:hAnsi="Cambria"/>
          <w:sz w:val="24"/>
          <w:szCs w:val="24"/>
        </w:rPr>
        <w:t>provid</w:t>
      </w:r>
      <w:r w:rsidR="002E1A0B" w:rsidRPr="002E1A0B">
        <w:rPr>
          <w:rFonts w:ascii="Cambria" w:hAnsi="Cambria"/>
          <w:sz w:val="24"/>
          <w:szCs w:val="24"/>
        </w:rPr>
        <w:t>e</w:t>
      </w:r>
      <w:r w:rsidRPr="002E1A0B">
        <w:rPr>
          <w:rFonts w:ascii="Cambria" w:hAnsi="Cambria"/>
          <w:sz w:val="24"/>
          <w:szCs w:val="24"/>
        </w:rPr>
        <w:t xml:space="preserve"> a central location for advertising new scholarship opportunities</w:t>
      </w:r>
      <w:r w:rsidR="00673FA1" w:rsidRPr="002E1A0B">
        <w:rPr>
          <w:rFonts w:ascii="Cambria" w:hAnsi="Cambria"/>
          <w:sz w:val="24"/>
          <w:szCs w:val="24"/>
        </w:rPr>
        <w:t>,</w:t>
      </w:r>
    </w:p>
    <w:p w:rsidR="00673FA1" w:rsidRDefault="00DF7EDF" w:rsidP="002E1A0B">
      <w:pPr>
        <w:pStyle w:val="PlainText"/>
        <w:numPr>
          <w:ilvl w:val="0"/>
          <w:numId w:val="17"/>
        </w:numPr>
        <w:rPr>
          <w:rFonts w:ascii="Cambria" w:hAnsi="Cambria"/>
          <w:sz w:val="24"/>
          <w:szCs w:val="24"/>
        </w:rPr>
      </w:pPr>
      <w:r w:rsidRPr="006776C4">
        <w:rPr>
          <w:rFonts w:ascii="Cambria" w:hAnsi="Cambria"/>
          <w:sz w:val="24"/>
          <w:szCs w:val="24"/>
        </w:rPr>
        <w:t>leverag</w:t>
      </w:r>
      <w:r w:rsidR="002E1A0B">
        <w:rPr>
          <w:rFonts w:ascii="Cambria" w:hAnsi="Cambria"/>
          <w:sz w:val="24"/>
          <w:szCs w:val="24"/>
        </w:rPr>
        <w:t>e</w:t>
      </w:r>
      <w:r w:rsidRPr="006776C4">
        <w:rPr>
          <w:rFonts w:ascii="Cambria" w:hAnsi="Cambria"/>
          <w:sz w:val="24"/>
          <w:szCs w:val="24"/>
        </w:rPr>
        <w:t xml:space="preserve"> reporting or other capabilities to better distribute necessary financial</w:t>
      </w:r>
      <w:r w:rsidR="00673FA1">
        <w:rPr>
          <w:rFonts w:ascii="Cambria" w:hAnsi="Cambria"/>
          <w:sz w:val="24"/>
          <w:szCs w:val="24"/>
        </w:rPr>
        <w:t>,</w:t>
      </w:r>
      <w:r w:rsidRPr="006776C4">
        <w:rPr>
          <w:rFonts w:ascii="Cambria" w:hAnsi="Cambria"/>
          <w:sz w:val="24"/>
          <w:szCs w:val="24"/>
        </w:rPr>
        <w:t xml:space="preserve"> and award information</w:t>
      </w:r>
      <w:r w:rsidR="00673FA1">
        <w:rPr>
          <w:rFonts w:ascii="Cambria" w:hAnsi="Cambria"/>
          <w:sz w:val="24"/>
          <w:szCs w:val="24"/>
        </w:rPr>
        <w:t xml:space="preserve"> and</w:t>
      </w:r>
    </w:p>
    <w:p w:rsidR="00CC0728" w:rsidRPr="006776C4" w:rsidRDefault="00DF7EDF" w:rsidP="002E1A0B">
      <w:pPr>
        <w:pStyle w:val="PlainText"/>
        <w:numPr>
          <w:ilvl w:val="0"/>
          <w:numId w:val="17"/>
        </w:numPr>
        <w:rPr>
          <w:rFonts w:ascii="Cambria" w:hAnsi="Cambria"/>
          <w:sz w:val="24"/>
          <w:szCs w:val="24"/>
        </w:rPr>
      </w:pPr>
      <w:proofErr w:type="gramStart"/>
      <w:r w:rsidRPr="006776C4">
        <w:rPr>
          <w:rFonts w:ascii="Cambria" w:hAnsi="Cambria"/>
          <w:sz w:val="24"/>
          <w:szCs w:val="24"/>
        </w:rPr>
        <w:t>creat</w:t>
      </w:r>
      <w:r w:rsidR="002E1A0B">
        <w:rPr>
          <w:rFonts w:ascii="Cambria" w:hAnsi="Cambria"/>
          <w:sz w:val="24"/>
          <w:szCs w:val="24"/>
        </w:rPr>
        <w:t>e</w:t>
      </w:r>
      <w:proofErr w:type="gramEnd"/>
      <w:r w:rsidRPr="006776C4">
        <w:rPr>
          <w:rFonts w:ascii="Cambria" w:hAnsi="Cambria"/>
          <w:sz w:val="24"/>
          <w:szCs w:val="24"/>
        </w:rPr>
        <w:t xml:space="preserve"> scholarship administration communities of practice </w:t>
      </w:r>
      <w:r w:rsidR="00673FA1">
        <w:rPr>
          <w:rFonts w:ascii="Cambria" w:hAnsi="Cambria"/>
          <w:sz w:val="24"/>
          <w:szCs w:val="24"/>
        </w:rPr>
        <w:t xml:space="preserve">to improve collaboration and ensure that departments are not </w:t>
      </w:r>
      <w:r w:rsidR="002E1A0B">
        <w:rPr>
          <w:rFonts w:ascii="Cambria" w:hAnsi="Cambria"/>
          <w:sz w:val="24"/>
          <w:szCs w:val="24"/>
        </w:rPr>
        <w:t>exposed to undue risk due to turnover in key administrative positions.</w:t>
      </w:r>
      <w:r w:rsidR="002E1A0B" w:rsidRPr="006776C4" w:rsidDel="002E1A0B">
        <w:rPr>
          <w:rFonts w:ascii="Cambria" w:hAnsi="Cambria"/>
          <w:sz w:val="24"/>
          <w:szCs w:val="24"/>
        </w:rPr>
        <w:t xml:space="preserve"> </w:t>
      </w:r>
    </w:p>
    <w:p w:rsidR="00D248A8" w:rsidRPr="006776C4" w:rsidRDefault="00D248A8" w:rsidP="00754E91">
      <w:pPr>
        <w:pStyle w:val="PlainText"/>
        <w:ind w:left="360"/>
        <w:rPr>
          <w:rFonts w:ascii="Cambria" w:hAnsi="Cambria"/>
          <w:sz w:val="24"/>
          <w:szCs w:val="24"/>
        </w:rPr>
      </w:pPr>
    </w:p>
    <w:p w:rsidR="00D248A8" w:rsidRPr="006776C4" w:rsidRDefault="00D248A8" w:rsidP="00C71B17">
      <w:pPr>
        <w:pStyle w:val="Heading2"/>
        <w:rPr>
          <w:rFonts w:ascii="Cambria" w:hAnsi="Cambria" w:cs="Helvetica Neue"/>
        </w:rPr>
      </w:pPr>
      <w:bookmarkStart w:id="64" w:name="_Toc424823557"/>
      <w:bookmarkStart w:id="65" w:name="_Toc424823834"/>
      <w:r w:rsidRPr="006776C4">
        <w:rPr>
          <w:rFonts w:ascii="Cambria" w:hAnsi="Cambria"/>
        </w:rPr>
        <w:lastRenderedPageBreak/>
        <w:t>Recommendation 3: Simplify the scholarship application and awards process for students through the development of a common scholarship application process (and form, where possible) and the coordinated implementation of service excellence principles</w:t>
      </w:r>
      <w:bookmarkEnd w:id="64"/>
      <w:bookmarkEnd w:id="65"/>
    </w:p>
    <w:p w:rsidR="00D248A8" w:rsidRPr="006776C4" w:rsidRDefault="00D248A8" w:rsidP="00897E0B">
      <w:pPr>
        <w:pStyle w:val="PlainText"/>
        <w:rPr>
          <w:rFonts w:ascii="Cambria" w:hAnsi="Cambria"/>
          <w:sz w:val="24"/>
          <w:szCs w:val="24"/>
        </w:rPr>
      </w:pPr>
    </w:p>
    <w:p w:rsidR="00DF7EDF" w:rsidRPr="006776C4" w:rsidRDefault="00BE6D66" w:rsidP="00897E0B">
      <w:pPr>
        <w:pStyle w:val="PlainText"/>
        <w:rPr>
          <w:rFonts w:ascii="Cambria" w:hAnsi="Cambria"/>
          <w:sz w:val="24"/>
          <w:szCs w:val="24"/>
        </w:rPr>
      </w:pPr>
      <w:r w:rsidRPr="006776C4">
        <w:rPr>
          <w:rFonts w:ascii="Cambria" w:hAnsi="Cambria"/>
          <w:sz w:val="24"/>
          <w:szCs w:val="24"/>
        </w:rPr>
        <w:t>There</w:t>
      </w:r>
      <w:r w:rsidR="00DF7EDF" w:rsidRPr="006776C4">
        <w:rPr>
          <w:rFonts w:ascii="Cambria" w:hAnsi="Cambria"/>
          <w:sz w:val="24"/>
          <w:szCs w:val="24"/>
        </w:rPr>
        <w:t xml:space="preserve"> are at least nine different technology tools used to </w:t>
      </w:r>
      <w:r w:rsidRPr="006776C4">
        <w:rPr>
          <w:rFonts w:ascii="Cambria" w:hAnsi="Cambria"/>
          <w:sz w:val="24"/>
          <w:szCs w:val="24"/>
        </w:rPr>
        <w:t>produce</w:t>
      </w:r>
      <w:r w:rsidR="00DF7EDF" w:rsidRPr="006776C4">
        <w:rPr>
          <w:rFonts w:ascii="Cambria" w:hAnsi="Cambria"/>
          <w:sz w:val="24"/>
          <w:szCs w:val="24"/>
        </w:rPr>
        <w:t xml:space="preserve"> scholarship applications</w:t>
      </w:r>
      <w:r w:rsidRPr="006776C4">
        <w:rPr>
          <w:rFonts w:ascii="Cambria" w:hAnsi="Cambria"/>
          <w:sz w:val="24"/>
          <w:szCs w:val="24"/>
        </w:rPr>
        <w:t xml:space="preserve">, </w:t>
      </w:r>
      <w:r w:rsidR="00F114DA" w:rsidRPr="006776C4">
        <w:rPr>
          <w:rFonts w:ascii="Cambria" w:hAnsi="Cambria"/>
          <w:sz w:val="24"/>
          <w:szCs w:val="24"/>
        </w:rPr>
        <w:t>m</w:t>
      </w:r>
      <w:r w:rsidR="00DF7EDF" w:rsidRPr="006776C4">
        <w:rPr>
          <w:rFonts w:ascii="Cambria" w:hAnsi="Cambria"/>
          <w:sz w:val="24"/>
          <w:szCs w:val="24"/>
        </w:rPr>
        <w:t xml:space="preserve">any of </w:t>
      </w:r>
      <w:r w:rsidRPr="006776C4">
        <w:rPr>
          <w:rFonts w:ascii="Cambria" w:hAnsi="Cambria"/>
          <w:sz w:val="24"/>
          <w:szCs w:val="24"/>
        </w:rPr>
        <w:t>whic</w:t>
      </w:r>
      <w:r w:rsidR="00785017" w:rsidRPr="006776C4">
        <w:rPr>
          <w:rFonts w:ascii="Cambria" w:hAnsi="Cambria"/>
          <w:sz w:val="24"/>
          <w:szCs w:val="24"/>
        </w:rPr>
        <w:t>h</w:t>
      </w:r>
      <w:r w:rsidRPr="006776C4">
        <w:rPr>
          <w:rFonts w:ascii="Cambria" w:hAnsi="Cambria"/>
          <w:sz w:val="24"/>
          <w:szCs w:val="24"/>
        </w:rPr>
        <w:t xml:space="preserve"> ask for very similar sets of information such as student ID, last name, first name, address, GPA, high school and others.  Moreover, these are frequently created us</w:t>
      </w:r>
      <w:r w:rsidR="00DF7EDF" w:rsidRPr="006776C4">
        <w:rPr>
          <w:rFonts w:ascii="Cambria" w:hAnsi="Cambria"/>
          <w:sz w:val="24"/>
          <w:szCs w:val="24"/>
        </w:rPr>
        <w:t>ing</w:t>
      </w:r>
      <w:r w:rsidR="00F114DA" w:rsidRPr="006776C4">
        <w:rPr>
          <w:rFonts w:ascii="Cambria" w:hAnsi="Cambria"/>
          <w:sz w:val="24"/>
          <w:szCs w:val="24"/>
        </w:rPr>
        <w:t xml:space="preserve"> non</w:t>
      </w:r>
      <w:r w:rsidR="00673FA1">
        <w:rPr>
          <w:rFonts w:ascii="Cambria" w:hAnsi="Cambria"/>
          <w:sz w:val="24"/>
          <w:szCs w:val="24"/>
        </w:rPr>
        <w:t>-</w:t>
      </w:r>
      <w:r w:rsidR="00F114DA" w:rsidRPr="006776C4">
        <w:rPr>
          <w:rFonts w:ascii="Cambria" w:hAnsi="Cambria"/>
          <w:sz w:val="24"/>
          <w:szCs w:val="24"/>
        </w:rPr>
        <w:t>FERPA compliant</w:t>
      </w:r>
      <w:r w:rsidR="00DF7EDF" w:rsidRPr="006776C4">
        <w:rPr>
          <w:rFonts w:ascii="Cambria" w:hAnsi="Cambria"/>
          <w:sz w:val="24"/>
          <w:szCs w:val="24"/>
        </w:rPr>
        <w:t xml:space="preserve"> </w:t>
      </w:r>
      <w:r w:rsidR="00673FA1">
        <w:rPr>
          <w:rFonts w:ascii="Cambria" w:hAnsi="Cambria"/>
          <w:sz w:val="24"/>
          <w:szCs w:val="24"/>
        </w:rPr>
        <w:t>third-</w:t>
      </w:r>
      <w:r w:rsidR="00DF7EDF" w:rsidRPr="006776C4">
        <w:rPr>
          <w:rFonts w:ascii="Cambria" w:hAnsi="Cambria"/>
          <w:sz w:val="24"/>
          <w:szCs w:val="24"/>
        </w:rPr>
        <w:t xml:space="preserve">party subscription based software services such as </w:t>
      </w:r>
      <w:proofErr w:type="spellStart"/>
      <w:r w:rsidR="00DF7EDF" w:rsidRPr="006776C4">
        <w:rPr>
          <w:rFonts w:ascii="Cambria" w:hAnsi="Cambria"/>
          <w:sz w:val="24"/>
          <w:szCs w:val="24"/>
        </w:rPr>
        <w:t>SurveyMonkey</w:t>
      </w:r>
      <w:proofErr w:type="spellEnd"/>
      <w:r w:rsidR="00DF7EDF" w:rsidRPr="006776C4">
        <w:rPr>
          <w:rFonts w:ascii="Cambria" w:hAnsi="Cambria"/>
          <w:sz w:val="24"/>
          <w:szCs w:val="24"/>
        </w:rPr>
        <w:t xml:space="preserve"> or </w:t>
      </w:r>
      <w:proofErr w:type="spellStart"/>
      <w:r w:rsidR="00DF7EDF" w:rsidRPr="006776C4">
        <w:rPr>
          <w:rFonts w:ascii="Cambria" w:hAnsi="Cambria"/>
          <w:sz w:val="24"/>
          <w:szCs w:val="24"/>
        </w:rPr>
        <w:t>Jotform</w:t>
      </w:r>
      <w:proofErr w:type="spellEnd"/>
      <w:r w:rsidRPr="006776C4">
        <w:rPr>
          <w:rFonts w:ascii="Cambria" w:hAnsi="Cambria"/>
          <w:sz w:val="24"/>
          <w:szCs w:val="24"/>
        </w:rPr>
        <w:t xml:space="preserve">, thus </w:t>
      </w:r>
      <w:r w:rsidR="00290F26" w:rsidRPr="006776C4">
        <w:rPr>
          <w:rFonts w:ascii="Cambria" w:hAnsi="Cambria"/>
          <w:sz w:val="24"/>
          <w:szCs w:val="24"/>
        </w:rPr>
        <w:t>expos</w:t>
      </w:r>
      <w:r w:rsidRPr="006776C4">
        <w:rPr>
          <w:rFonts w:ascii="Cambria" w:hAnsi="Cambria"/>
          <w:sz w:val="24"/>
          <w:szCs w:val="24"/>
        </w:rPr>
        <w:t>ing MSU</w:t>
      </w:r>
      <w:r w:rsidR="00290F26" w:rsidRPr="006776C4">
        <w:rPr>
          <w:rFonts w:ascii="Cambria" w:hAnsi="Cambria"/>
          <w:sz w:val="24"/>
          <w:szCs w:val="24"/>
        </w:rPr>
        <w:t xml:space="preserve"> at Bozeman</w:t>
      </w:r>
      <w:r w:rsidRPr="006776C4">
        <w:rPr>
          <w:rFonts w:ascii="Cambria" w:hAnsi="Cambria"/>
          <w:sz w:val="24"/>
          <w:szCs w:val="24"/>
        </w:rPr>
        <w:t xml:space="preserve"> to unnecessary risk.  Given these items, the </w:t>
      </w:r>
      <w:proofErr w:type="spellStart"/>
      <w:r w:rsidR="005E253C" w:rsidRPr="006776C4">
        <w:rPr>
          <w:rFonts w:ascii="Cambria" w:hAnsi="Cambria"/>
          <w:sz w:val="24"/>
          <w:szCs w:val="24"/>
        </w:rPr>
        <w:t>UPdate</w:t>
      </w:r>
      <w:proofErr w:type="spellEnd"/>
      <w:r w:rsidR="005E253C" w:rsidRPr="006776C4">
        <w:rPr>
          <w:rFonts w:ascii="Cambria" w:hAnsi="Cambria"/>
          <w:sz w:val="24"/>
          <w:szCs w:val="24"/>
        </w:rPr>
        <w:t xml:space="preserve"> MSU </w:t>
      </w:r>
      <w:r w:rsidRPr="006776C4">
        <w:rPr>
          <w:rFonts w:ascii="Cambria" w:hAnsi="Cambria"/>
          <w:sz w:val="24"/>
          <w:szCs w:val="24"/>
        </w:rPr>
        <w:t xml:space="preserve">Scholarship Administration workgroup </w:t>
      </w:r>
      <w:r w:rsidRPr="006776C4">
        <w:rPr>
          <w:rFonts w:ascii="Cambria" w:hAnsi="Cambria"/>
          <w:b/>
          <w:sz w:val="24"/>
          <w:szCs w:val="24"/>
        </w:rPr>
        <w:t>recommends simplifying the scholarship application and awarding process by using a single common scholarship application.</w:t>
      </w:r>
      <w:r w:rsidRPr="006776C4">
        <w:rPr>
          <w:rFonts w:ascii="Cambria" w:hAnsi="Cambria"/>
          <w:sz w:val="24"/>
          <w:szCs w:val="24"/>
        </w:rPr>
        <w:t xml:space="preserve">  This may be considered a best practice and </w:t>
      </w:r>
      <w:r w:rsidR="00785017" w:rsidRPr="006776C4">
        <w:rPr>
          <w:rFonts w:ascii="Cambria" w:hAnsi="Cambria"/>
          <w:sz w:val="24"/>
          <w:szCs w:val="24"/>
        </w:rPr>
        <w:t>is already in use</w:t>
      </w:r>
      <w:r w:rsidRPr="006776C4">
        <w:rPr>
          <w:rFonts w:ascii="Cambria" w:hAnsi="Cambria"/>
          <w:sz w:val="24"/>
          <w:szCs w:val="24"/>
        </w:rPr>
        <w:t xml:space="preserve"> at MSU Billings and MSU Northern.  </w:t>
      </w:r>
      <w:r w:rsidR="00F114DA" w:rsidRPr="006776C4">
        <w:rPr>
          <w:rFonts w:ascii="Cambria" w:hAnsi="Cambria"/>
          <w:sz w:val="24"/>
          <w:szCs w:val="24"/>
        </w:rPr>
        <w:t xml:space="preserve"> </w:t>
      </w:r>
      <w:r w:rsidR="00785017" w:rsidRPr="006776C4">
        <w:rPr>
          <w:rFonts w:ascii="Cambria" w:hAnsi="Cambria"/>
          <w:sz w:val="24"/>
          <w:szCs w:val="24"/>
        </w:rPr>
        <w:t>Benefits of this process include standardizing the application procedures for students</w:t>
      </w:r>
      <w:r w:rsidR="00673FA1">
        <w:rPr>
          <w:rFonts w:ascii="Cambria" w:hAnsi="Cambria"/>
          <w:sz w:val="24"/>
          <w:szCs w:val="24"/>
        </w:rPr>
        <w:t xml:space="preserve"> and </w:t>
      </w:r>
      <w:r w:rsidR="00785017" w:rsidRPr="006776C4">
        <w:rPr>
          <w:rFonts w:ascii="Cambria" w:hAnsi="Cambria"/>
          <w:sz w:val="24"/>
          <w:szCs w:val="24"/>
        </w:rPr>
        <w:t>leveraging Banner to validate student information already in our possession, thus simplifying the application for students and eliminating the practice of using 3</w:t>
      </w:r>
      <w:r w:rsidR="00785017" w:rsidRPr="006776C4">
        <w:rPr>
          <w:rFonts w:ascii="Cambria" w:hAnsi="Cambria"/>
          <w:sz w:val="24"/>
          <w:szCs w:val="24"/>
          <w:vertAlign w:val="superscript"/>
        </w:rPr>
        <w:t>rd</w:t>
      </w:r>
      <w:r w:rsidR="00785017" w:rsidRPr="006776C4">
        <w:rPr>
          <w:rFonts w:ascii="Cambria" w:hAnsi="Cambria"/>
          <w:sz w:val="24"/>
          <w:szCs w:val="24"/>
        </w:rPr>
        <w:t xml:space="preserve"> party subscription services to provision scholarship applications.  This recommendation recognizes that there will be a need for campus specific scholarship applications as well as the need to accommodate non-standard application questions and requirements such as supplementary essays.  </w:t>
      </w:r>
      <w:r w:rsidR="00673FA1">
        <w:rPr>
          <w:rFonts w:ascii="Cambria" w:hAnsi="Cambria"/>
          <w:sz w:val="24"/>
          <w:szCs w:val="24"/>
        </w:rPr>
        <w:t>Third-party scholarship administration software should be able to accommodate these</w:t>
      </w:r>
      <w:r w:rsidR="00785017" w:rsidRPr="006776C4">
        <w:rPr>
          <w:rFonts w:ascii="Cambria" w:hAnsi="Cambria"/>
          <w:sz w:val="24"/>
          <w:szCs w:val="24"/>
        </w:rPr>
        <w:t xml:space="preserve"> requirements.</w:t>
      </w:r>
    </w:p>
    <w:p w:rsidR="00785017" w:rsidRPr="006776C4" w:rsidRDefault="00785017" w:rsidP="00897E0B">
      <w:pPr>
        <w:pStyle w:val="PlainText"/>
        <w:rPr>
          <w:rFonts w:ascii="Cambria" w:hAnsi="Cambria"/>
          <w:sz w:val="24"/>
          <w:szCs w:val="24"/>
        </w:rPr>
      </w:pPr>
    </w:p>
    <w:p w:rsidR="00785017" w:rsidRPr="006776C4" w:rsidRDefault="00785017" w:rsidP="00897E0B">
      <w:pPr>
        <w:pStyle w:val="PlainText"/>
        <w:rPr>
          <w:rFonts w:ascii="Cambria" w:hAnsi="Cambria"/>
          <w:sz w:val="24"/>
          <w:szCs w:val="24"/>
        </w:rPr>
      </w:pPr>
      <w:r w:rsidRPr="006776C4">
        <w:rPr>
          <w:rFonts w:ascii="Cambria" w:hAnsi="Cambria"/>
          <w:sz w:val="24"/>
          <w:szCs w:val="24"/>
        </w:rPr>
        <w:t xml:space="preserve">The </w:t>
      </w:r>
      <w:proofErr w:type="spellStart"/>
      <w:r w:rsidRPr="006776C4">
        <w:rPr>
          <w:rFonts w:ascii="Cambria" w:hAnsi="Cambria"/>
          <w:sz w:val="24"/>
          <w:szCs w:val="24"/>
        </w:rPr>
        <w:t>UPdat</w:t>
      </w:r>
      <w:r w:rsidR="00B86797" w:rsidRPr="006776C4">
        <w:rPr>
          <w:rFonts w:ascii="Cambria" w:hAnsi="Cambria"/>
          <w:sz w:val="24"/>
          <w:szCs w:val="24"/>
        </w:rPr>
        <w:t>e</w:t>
      </w:r>
      <w:proofErr w:type="spellEnd"/>
      <w:r w:rsidR="00B86797" w:rsidRPr="006776C4">
        <w:rPr>
          <w:rFonts w:ascii="Cambria" w:hAnsi="Cambria"/>
          <w:sz w:val="24"/>
          <w:szCs w:val="24"/>
        </w:rPr>
        <w:t xml:space="preserve"> MSU</w:t>
      </w:r>
      <w:r w:rsidRPr="006776C4">
        <w:rPr>
          <w:rFonts w:ascii="Cambria" w:hAnsi="Cambria"/>
          <w:sz w:val="24"/>
          <w:szCs w:val="24"/>
        </w:rPr>
        <w:t xml:space="preserve"> Scholarship Administration workgroup also recommends that this overall recommendation be accomplished in alignment with the principles of service excellence.  </w:t>
      </w:r>
      <w:r w:rsidR="0022777A" w:rsidRPr="006776C4">
        <w:rPr>
          <w:rFonts w:ascii="Cambria" w:hAnsi="Cambria"/>
          <w:sz w:val="24"/>
          <w:szCs w:val="24"/>
        </w:rPr>
        <w:t xml:space="preserve">Incorporating these principles into this effort will provide a foundational set of values with which to make effective decisions.  For example, investing in a software solution which is FERPA compliant and supports a single common application reinforces MSU’s safety principle to protect private and institutional data.  This same example also reinforces the values of responsiveness and excellences inherent in the principles of courtesy, reliability and competence. </w:t>
      </w:r>
    </w:p>
    <w:p w:rsidR="00D248A8" w:rsidRPr="006776C4" w:rsidRDefault="00D248A8" w:rsidP="00897E0B">
      <w:pPr>
        <w:pStyle w:val="PlainText"/>
        <w:rPr>
          <w:rFonts w:ascii="Cambria" w:hAnsi="Cambria"/>
          <w:sz w:val="24"/>
          <w:szCs w:val="24"/>
        </w:rPr>
      </w:pPr>
    </w:p>
    <w:p w:rsidR="00897E0B" w:rsidRPr="006776C4" w:rsidRDefault="00897E0B" w:rsidP="00897E0B">
      <w:pPr>
        <w:pStyle w:val="Heading2"/>
        <w:rPr>
          <w:rFonts w:ascii="Cambria" w:hAnsi="Cambria"/>
          <w:sz w:val="24"/>
          <w:szCs w:val="24"/>
        </w:rPr>
      </w:pPr>
      <w:bookmarkStart w:id="66" w:name="_Toc424823558"/>
      <w:bookmarkStart w:id="67" w:name="_Toc424823835"/>
      <w:r w:rsidRPr="006776C4">
        <w:rPr>
          <w:rFonts w:ascii="Cambria" w:hAnsi="Cambria"/>
          <w:sz w:val="24"/>
          <w:szCs w:val="24"/>
        </w:rPr>
        <w:t>Additional Recommendations</w:t>
      </w:r>
      <w:bookmarkEnd w:id="66"/>
      <w:bookmarkEnd w:id="67"/>
    </w:p>
    <w:p w:rsidR="00897E0B" w:rsidRDefault="00673FA1" w:rsidP="00897E0B">
      <w:pPr>
        <w:pStyle w:val="PlainText"/>
        <w:rPr>
          <w:rFonts w:ascii="Cambria" w:hAnsi="Cambria"/>
          <w:sz w:val="24"/>
          <w:szCs w:val="24"/>
        </w:rPr>
      </w:pPr>
      <w:r>
        <w:rPr>
          <w:rFonts w:ascii="Cambria" w:hAnsi="Cambria"/>
          <w:sz w:val="24"/>
          <w:szCs w:val="24"/>
        </w:rPr>
        <w:t>During interviews with the various participants in the scholarship administration process,</w:t>
      </w:r>
      <w:r w:rsidR="00897E0B" w:rsidRPr="006776C4">
        <w:rPr>
          <w:rFonts w:ascii="Cambria" w:hAnsi="Cambria"/>
          <w:sz w:val="24"/>
          <w:szCs w:val="24"/>
        </w:rPr>
        <w:t xml:space="preserve"> a number of recommendations</w:t>
      </w:r>
      <w:r>
        <w:rPr>
          <w:rFonts w:ascii="Cambria" w:hAnsi="Cambria"/>
          <w:sz w:val="24"/>
          <w:szCs w:val="24"/>
        </w:rPr>
        <w:t xml:space="preserve"> were voiced</w:t>
      </w:r>
      <w:r w:rsidR="00897E0B" w:rsidRPr="006776C4">
        <w:rPr>
          <w:rFonts w:ascii="Cambria" w:hAnsi="Cambria"/>
          <w:sz w:val="24"/>
          <w:szCs w:val="24"/>
        </w:rPr>
        <w:t xml:space="preserve"> that may not be software related but which are worth consideration.  These include:</w:t>
      </w:r>
    </w:p>
    <w:p w:rsidR="00A444C4" w:rsidRPr="006776C4" w:rsidRDefault="00A444C4" w:rsidP="00897E0B">
      <w:pPr>
        <w:pStyle w:val="PlainText"/>
        <w:rPr>
          <w:rFonts w:ascii="Cambria" w:hAnsi="Cambria"/>
          <w:sz w:val="24"/>
          <w:szCs w:val="24"/>
        </w:rPr>
      </w:pPr>
    </w:p>
    <w:p w:rsidR="006743AD" w:rsidRPr="006776C4" w:rsidRDefault="00E83834" w:rsidP="00897E0B">
      <w:pPr>
        <w:pStyle w:val="PlainText"/>
        <w:numPr>
          <w:ilvl w:val="0"/>
          <w:numId w:val="4"/>
        </w:numPr>
        <w:rPr>
          <w:rFonts w:ascii="Cambria" w:hAnsi="Cambria"/>
          <w:sz w:val="24"/>
          <w:szCs w:val="24"/>
        </w:rPr>
      </w:pPr>
      <w:r w:rsidRPr="006776C4">
        <w:rPr>
          <w:rFonts w:ascii="Cambria" w:hAnsi="Cambria"/>
          <w:sz w:val="24"/>
          <w:szCs w:val="24"/>
        </w:rPr>
        <w:t>Better coordinating</w:t>
      </w:r>
      <w:r w:rsidR="006743AD" w:rsidRPr="006776C4">
        <w:rPr>
          <w:rFonts w:ascii="Cambria" w:hAnsi="Cambria"/>
          <w:sz w:val="24"/>
          <w:szCs w:val="24"/>
        </w:rPr>
        <w:t xml:space="preserve"> c</w:t>
      </w:r>
      <w:r w:rsidR="00C854E7" w:rsidRPr="006776C4">
        <w:rPr>
          <w:rFonts w:ascii="Cambria" w:hAnsi="Cambria"/>
          <w:sz w:val="24"/>
          <w:szCs w:val="24"/>
        </w:rPr>
        <w:t xml:space="preserve">ollege scholarship awards with MSU’s </w:t>
      </w:r>
      <w:r w:rsidR="006743AD" w:rsidRPr="006776C4">
        <w:rPr>
          <w:rFonts w:ascii="Cambria" w:hAnsi="Cambria"/>
          <w:sz w:val="24"/>
          <w:szCs w:val="24"/>
        </w:rPr>
        <w:t xml:space="preserve">Presidential Scholars Program </w:t>
      </w:r>
      <w:r w:rsidR="007069FB" w:rsidRPr="006776C4">
        <w:rPr>
          <w:rFonts w:ascii="Cambria" w:hAnsi="Cambria"/>
          <w:sz w:val="24"/>
          <w:szCs w:val="24"/>
        </w:rPr>
        <w:t>resulting in a sing</w:t>
      </w:r>
      <w:r w:rsidR="00BC1616" w:rsidRPr="006776C4">
        <w:rPr>
          <w:rFonts w:ascii="Cambria" w:hAnsi="Cambria"/>
          <w:sz w:val="24"/>
          <w:szCs w:val="24"/>
        </w:rPr>
        <w:t xml:space="preserve">le award letter. </w:t>
      </w:r>
    </w:p>
    <w:p w:rsidR="00897E0B" w:rsidRPr="006776C4" w:rsidRDefault="00897E0B" w:rsidP="00897E0B">
      <w:pPr>
        <w:pStyle w:val="PlainText"/>
        <w:numPr>
          <w:ilvl w:val="0"/>
          <w:numId w:val="4"/>
        </w:numPr>
        <w:rPr>
          <w:rFonts w:ascii="Cambria" w:hAnsi="Cambria"/>
          <w:sz w:val="24"/>
          <w:szCs w:val="24"/>
        </w:rPr>
      </w:pPr>
      <w:r w:rsidRPr="006776C4">
        <w:rPr>
          <w:rFonts w:ascii="Cambria" w:hAnsi="Cambria"/>
          <w:sz w:val="24"/>
          <w:szCs w:val="24"/>
        </w:rPr>
        <w:t>Discussing more flexible scholarship criteria with donors (or possibly identifying criteria that could be removed if no students meet all criteria)</w:t>
      </w:r>
    </w:p>
    <w:p w:rsidR="00897E0B" w:rsidRPr="006776C4" w:rsidRDefault="00897E0B" w:rsidP="00897E0B">
      <w:pPr>
        <w:pStyle w:val="PlainText"/>
        <w:numPr>
          <w:ilvl w:val="0"/>
          <w:numId w:val="4"/>
        </w:numPr>
        <w:rPr>
          <w:rFonts w:ascii="Cambria" w:hAnsi="Cambria"/>
          <w:sz w:val="24"/>
          <w:szCs w:val="24"/>
        </w:rPr>
      </w:pPr>
      <w:r w:rsidRPr="006776C4">
        <w:rPr>
          <w:rFonts w:ascii="Cambria" w:hAnsi="Cambria"/>
          <w:sz w:val="24"/>
          <w:szCs w:val="24"/>
        </w:rPr>
        <w:t>Increasing communication between Foundation development officer and colleges</w:t>
      </w:r>
    </w:p>
    <w:p w:rsidR="00897E0B" w:rsidRPr="006776C4" w:rsidRDefault="00E83834" w:rsidP="00897E0B">
      <w:pPr>
        <w:pStyle w:val="PlainText"/>
        <w:numPr>
          <w:ilvl w:val="0"/>
          <w:numId w:val="4"/>
        </w:numPr>
        <w:rPr>
          <w:rFonts w:ascii="Cambria" w:hAnsi="Cambria"/>
          <w:sz w:val="24"/>
          <w:szCs w:val="24"/>
        </w:rPr>
      </w:pPr>
      <w:r w:rsidRPr="006776C4">
        <w:rPr>
          <w:rFonts w:ascii="Cambria" w:hAnsi="Cambria"/>
          <w:sz w:val="24"/>
          <w:szCs w:val="24"/>
        </w:rPr>
        <w:t>Adding a</w:t>
      </w:r>
      <w:r w:rsidR="00897E0B" w:rsidRPr="006776C4">
        <w:rPr>
          <w:rFonts w:ascii="Cambria" w:hAnsi="Cambria"/>
          <w:sz w:val="24"/>
          <w:szCs w:val="24"/>
        </w:rPr>
        <w:t xml:space="preserve"> button on MSU </w:t>
      </w:r>
      <w:r w:rsidR="00060F2B" w:rsidRPr="006776C4">
        <w:rPr>
          <w:rFonts w:ascii="Cambria" w:hAnsi="Cambria"/>
          <w:sz w:val="24"/>
          <w:szCs w:val="24"/>
        </w:rPr>
        <w:t>at Bozeman’s h</w:t>
      </w:r>
      <w:r w:rsidR="00897E0B" w:rsidRPr="006776C4">
        <w:rPr>
          <w:rFonts w:ascii="Cambria" w:hAnsi="Cambria"/>
          <w:sz w:val="24"/>
          <w:szCs w:val="24"/>
        </w:rPr>
        <w:t>omepage for Scholarship applications/information</w:t>
      </w:r>
    </w:p>
    <w:p w:rsidR="00897E0B" w:rsidRPr="006776C4" w:rsidRDefault="00897E0B" w:rsidP="00897E0B">
      <w:pPr>
        <w:pStyle w:val="PlainText"/>
        <w:numPr>
          <w:ilvl w:val="0"/>
          <w:numId w:val="4"/>
        </w:numPr>
        <w:rPr>
          <w:rFonts w:ascii="Cambria" w:hAnsi="Cambria"/>
          <w:sz w:val="24"/>
          <w:szCs w:val="24"/>
        </w:rPr>
      </w:pPr>
      <w:r w:rsidRPr="006776C4">
        <w:rPr>
          <w:rFonts w:ascii="Cambria" w:hAnsi="Cambria"/>
          <w:sz w:val="24"/>
          <w:szCs w:val="24"/>
        </w:rPr>
        <w:t>Add</w:t>
      </w:r>
      <w:r w:rsidR="00E83834" w:rsidRPr="006776C4">
        <w:rPr>
          <w:rFonts w:ascii="Cambria" w:hAnsi="Cambria"/>
          <w:sz w:val="24"/>
          <w:szCs w:val="24"/>
        </w:rPr>
        <w:t>ing</w:t>
      </w:r>
      <w:r w:rsidRPr="006776C4">
        <w:rPr>
          <w:rFonts w:ascii="Cambria" w:hAnsi="Cambria"/>
          <w:sz w:val="24"/>
          <w:szCs w:val="24"/>
        </w:rPr>
        <w:t xml:space="preserve"> an “apply for scholarships now” button alongside the “apply now” button to improve the visibility of the scholarship application process.</w:t>
      </w:r>
    </w:p>
    <w:p w:rsidR="00897E0B" w:rsidRPr="006776C4" w:rsidRDefault="00897E0B" w:rsidP="00897E0B">
      <w:pPr>
        <w:pStyle w:val="PlainText"/>
        <w:rPr>
          <w:rFonts w:ascii="Cambria" w:hAnsi="Cambria"/>
          <w:sz w:val="24"/>
          <w:szCs w:val="24"/>
        </w:rPr>
      </w:pPr>
    </w:p>
    <w:p w:rsidR="00ED3D02" w:rsidRPr="006776C4" w:rsidRDefault="00ED3D02" w:rsidP="00ED3D02">
      <w:pPr>
        <w:pStyle w:val="Heading2"/>
        <w:rPr>
          <w:rFonts w:ascii="Cambria" w:hAnsi="Cambria"/>
          <w:sz w:val="24"/>
          <w:szCs w:val="24"/>
        </w:rPr>
      </w:pPr>
      <w:bookmarkStart w:id="68" w:name="_Toc424823559"/>
      <w:bookmarkStart w:id="69" w:name="_Toc424823836"/>
      <w:r w:rsidRPr="006776C4">
        <w:rPr>
          <w:rFonts w:ascii="Cambria" w:hAnsi="Cambria"/>
          <w:sz w:val="24"/>
          <w:szCs w:val="24"/>
        </w:rPr>
        <w:t>A Note on Implementation</w:t>
      </w:r>
      <w:bookmarkEnd w:id="68"/>
      <w:bookmarkEnd w:id="69"/>
    </w:p>
    <w:p w:rsidR="00ED3D02" w:rsidRPr="00007D0A" w:rsidRDefault="00ED3D02" w:rsidP="00ED3D02">
      <w:pPr>
        <w:rPr>
          <w:rFonts w:ascii="Cambria" w:hAnsi="Cambria" w:cs="Calibri Bold Italic"/>
          <w:iCs/>
          <w:sz w:val="24"/>
          <w:szCs w:val="24"/>
        </w:rPr>
      </w:pPr>
      <w:r w:rsidRPr="006776C4">
        <w:rPr>
          <w:rFonts w:ascii="Cambria" w:hAnsi="Cambria" w:cs="Calibri Bold Italic"/>
          <w:iCs/>
          <w:sz w:val="24"/>
          <w:szCs w:val="24"/>
        </w:rPr>
        <w:t xml:space="preserve">While recommendation </w:t>
      </w:r>
      <w:r w:rsidR="00673FA1">
        <w:rPr>
          <w:rFonts w:ascii="Cambria" w:hAnsi="Cambria" w:cs="Calibri Bold Italic"/>
          <w:iCs/>
          <w:sz w:val="24"/>
          <w:szCs w:val="24"/>
        </w:rPr>
        <w:t>one</w:t>
      </w:r>
      <w:r w:rsidR="00673FA1" w:rsidRPr="006776C4">
        <w:rPr>
          <w:rFonts w:ascii="Cambria" w:hAnsi="Cambria" w:cs="Calibri Bold Italic"/>
          <w:iCs/>
          <w:sz w:val="24"/>
          <w:szCs w:val="24"/>
        </w:rPr>
        <w:t xml:space="preserve"> </w:t>
      </w:r>
      <w:r w:rsidRPr="006776C4">
        <w:rPr>
          <w:rFonts w:ascii="Cambria" w:hAnsi="Cambria" w:cs="Calibri Bold Italic"/>
          <w:iCs/>
          <w:sz w:val="24"/>
          <w:szCs w:val="24"/>
        </w:rPr>
        <w:t xml:space="preserve">suggests a clear path to implementation, recommendations </w:t>
      </w:r>
      <w:r w:rsidR="00673FA1">
        <w:rPr>
          <w:rFonts w:ascii="Cambria" w:hAnsi="Cambria" w:cs="Calibri Bold Italic"/>
          <w:iCs/>
          <w:sz w:val="24"/>
          <w:szCs w:val="24"/>
        </w:rPr>
        <w:t>two</w:t>
      </w:r>
      <w:r w:rsidR="00673FA1" w:rsidRPr="006776C4">
        <w:rPr>
          <w:rFonts w:ascii="Cambria" w:hAnsi="Cambria" w:cs="Calibri Bold Italic"/>
          <w:iCs/>
          <w:sz w:val="24"/>
          <w:szCs w:val="24"/>
        </w:rPr>
        <w:t xml:space="preserve"> </w:t>
      </w:r>
      <w:r w:rsidRPr="006776C4">
        <w:rPr>
          <w:rFonts w:ascii="Cambria" w:hAnsi="Cambria" w:cs="Calibri Bold Italic"/>
          <w:iCs/>
          <w:sz w:val="24"/>
          <w:szCs w:val="24"/>
        </w:rPr>
        <w:t xml:space="preserve">and </w:t>
      </w:r>
      <w:r w:rsidR="00673FA1">
        <w:rPr>
          <w:rFonts w:ascii="Cambria" w:hAnsi="Cambria" w:cs="Calibri Bold Italic"/>
          <w:iCs/>
          <w:sz w:val="24"/>
          <w:szCs w:val="24"/>
        </w:rPr>
        <w:t>three</w:t>
      </w:r>
      <w:r w:rsidR="00673FA1" w:rsidRPr="006776C4">
        <w:rPr>
          <w:rFonts w:ascii="Cambria" w:hAnsi="Cambria" w:cs="Calibri Bold Italic"/>
          <w:iCs/>
          <w:sz w:val="24"/>
          <w:szCs w:val="24"/>
        </w:rPr>
        <w:t xml:space="preserve"> </w:t>
      </w:r>
      <w:r w:rsidRPr="006776C4">
        <w:rPr>
          <w:rFonts w:ascii="Cambria" w:hAnsi="Cambria" w:cs="Calibri Bold Italic"/>
          <w:iCs/>
          <w:sz w:val="24"/>
          <w:szCs w:val="24"/>
        </w:rPr>
        <w:t xml:space="preserve">will require additional clarification before they can be enacted.  We recognize that a software solution </w:t>
      </w:r>
      <w:r w:rsidRPr="00007D0A">
        <w:rPr>
          <w:rFonts w:ascii="Cambria" w:hAnsi="Cambria" w:cs="Calibri Bold Italic"/>
          <w:iCs/>
          <w:sz w:val="24"/>
          <w:szCs w:val="24"/>
        </w:rPr>
        <w:t xml:space="preserve">encourages a common approach to administrative and communications practices as well as </w:t>
      </w:r>
      <w:r w:rsidR="00A444C4" w:rsidRPr="00007D0A">
        <w:rPr>
          <w:rFonts w:ascii="Cambria" w:hAnsi="Cambria" w:cs="Calibri Bold Italic"/>
          <w:iCs/>
          <w:sz w:val="24"/>
          <w:szCs w:val="24"/>
        </w:rPr>
        <w:t>e</w:t>
      </w:r>
      <w:r w:rsidR="00A444C4">
        <w:rPr>
          <w:rFonts w:ascii="Cambria" w:hAnsi="Cambria" w:cs="Calibri Bold Italic"/>
          <w:iCs/>
          <w:sz w:val="24"/>
          <w:szCs w:val="24"/>
        </w:rPr>
        <w:t>xpedit</w:t>
      </w:r>
      <w:r w:rsidR="00A444C4" w:rsidRPr="00007D0A">
        <w:rPr>
          <w:rFonts w:ascii="Cambria" w:hAnsi="Cambria" w:cs="Calibri Bold Italic"/>
          <w:iCs/>
          <w:sz w:val="24"/>
          <w:szCs w:val="24"/>
        </w:rPr>
        <w:t>ing</w:t>
      </w:r>
      <w:r w:rsidRPr="006776C4">
        <w:rPr>
          <w:rFonts w:ascii="Cambria" w:hAnsi="Cambria" w:cs="Calibri Bold Italic"/>
          <w:iCs/>
          <w:sz w:val="24"/>
          <w:szCs w:val="24"/>
        </w:rPr>
        <w:t xml:space="preserve"> the scholarship application and awarding process.  However, we also anticipate that software alone</w:t>
      </w:r>
      <w:r w:rsidRPr="00007D0A">
        <w:rPr>
          <w:rFonts w:ascii="Cambria" w:hAnsi="Cambria" w:cs="Calibri Bold Italic"/>
          <w:iCs/>
          <w:sz w:val="24"/>
          <w:szCs w:val="24"/>
        </w:rPr>
        <w:t xml:space="preserve"> </w:t>
      </w:r>
      <w:r w:rsidR="00262BBD">
        <w:rPr>
          <w:rFonts w:ascii="Cambria" w:hAnsi="Cambria" w:cs="Calibri Bold Italic"/>
          <w:iCs/>
          <w:sz w:val="24"/>
          <w:szCs w:val="24"/>
        </w:rPr>
        <w:t>may</w:t>
      </w:r>
      <w:r w:rsidR="00262BBD" w:rsidRPr="00007D0A">
        <w:rPr>
          <w:rFonts w:ascii="Cambria" w:hAnsi="Cambria" w:cs="Calibri Bold Italic"/>
          <w:iCs/>
          <w:sz w:val="24"/>
          <w:szCs w:val="24"/>
        </w:rPr>
        <w:t xml:space="preserve"> </w:t>
      </w:r>
      <w:r w:rsidRPr="00007D0A">
        <w:rPr>
          <w:rFonts w:ascii="Cambria" w:hAnsi="Cambria" w:cs="Calibri Bold Italic"/>
          <w:iCs/>
          <w:sz w:val="24"/>
          <w:szCs w:val="24"/>
        </w:rPr>
        <w:t>not</w:t>
      </w:r>
      <w:r w:rsidR="00811A8E" w:rsidRPr="00007D0A">
        <w:rPr>
          <w:rFonts w:ascii="Cambria" w:hAnsi="Cambria" w:cs="Calibri Bold Italic"/>
          <w:iCs/>
          <w:sz w:val="24"/>
          <w:szCs w:val="24"/>
        </w:rPr>
        <w:t xml:space="preserve"> be</w:t>
      </w:r>
      <w:r w:rsidRPr="00007D0A">
        <w:rPr>
          <w:rFonts w:ascii="Cambria" w:hAnsi="Cambria" w:cs="Calibri Bold Italic"/>
          <w:iCs/>
          <w:sz w:val="24"/>
          <w:szCs w:val="24"/>
        </w:rPr>
        <w:t xml:space="preserve"> sufficient to meet all the objectives of the updating group.  </w:t>
      </w:r>
    </w:p>
    <w:p w:rsidR="00627568" w:rsidRPr="00C71B17" w:rsidRDefault="00ED3D02" w:rsidP="00897E0B">
      <w:pPr>
        <w:pStyle w:val="PlainText"/>
        <w:rPr>
          <w:rFonts w:asciiTheme="minorHAnsi" w:hAnsiTheme="minorHAnsi" w:cs="Calibri Bold Italic"/>
          <w:i/>
          <w:iCs/>
          <w:sz w:val="24"/>
          <w:szCs w:val="24"/>
        </w:rPr>
      </w:pPr>
      <w:r w:rsidRPr="00007D0A">
        <w:rPr>
          <w:rFonts w:ascii="Cambria" w:hAnsi="Cambria" w:cs="Calibri Bold Italic"/>
          <w:iCs/>
          <w:sz w:val="24"/>
          <w:szCs w:val="24"/>
        </w:rPr>
        <w:t>In order to maximize benefit from recommendations 2 and 3 we propose the formation of a seven member scholarship administration community of practice led by a Community of Practice (</w:t>
      </w:r>
      <w:proofErr w:type="spellStart"/>
      <w:r w:rsidRPr="00007D0A">
        <w:rPr>
          <w:rFonts w:ascii="Cambria" w:hAnsi="Cambria" w:cs="Calibri Bold Italic"/>
          <w:iCs/>
          <w:sz w:val="24"/>
          <w:szCs w:val="24"/>
        </w:rPr>
        <w:t>CoP</w:t>
      </w:r>
      <w:proofErr w:type="spellEnd"/>
      <w:r w:rsidRPr="00007D0A">
        <w:rPr>
          <w:rFonts w:ascii="Cambria" w:hAnsi="Cambria" w:cs="Calibri Bold Italic"/>
          <w:iCs/>
          <w:sz w:val="24"/>
          <w:szCs w:val="24"/>
        </w:rPr>
        <w:t>) Director and associated with a broader stakeholder group with open enrollment.  Working together</w:t>
      </w:r>
      <w:r w:rsidR="00A444C4">
        <w:rPr>
          <w:rFonts w:ascii="Cambria" w:hAnsi="Cambria" w:cs="Calibri Bold Italic"/>
          <w:iCs/>
          <w:sz w:val="24"/>
          <w:szCs w:val="24"/>
        </w:rPr>
        <w:t>,</w:t>
      </w:r>
      <w:r w:rsidRPr="00007D0A">
        <w:rPr>
          <w:rFonts w:ascii="Cambria" w:hAnsi="Cambria" w:cs="Calibri Bold Italic"/>
          <w:iCs/>
          <w:sz w:val="24"/>
          <w:szCs w:val="24"/>
        </w:rPr>
        <w:t xml:space="preserve"> </w:t>
      </w:r>
      <w:r w:rsidR="00811A8E" w:rsidRPr="00007D0A">
        <w:rPr>
          <w:rFonts w:ascii="Cambria" w:hAnsi="Cambria" w:cs="Calibri Bold Italic"/>
          <w:iCs/>
          <w:sz w:val="24"/>
          <w:szCs w:val="24"/>
        </w:rPr>
        <w:t xml:space="preserve">the </w:t>
      </w:r>
      <w:proofErr w:type="spellStart"/>
      <w:r w:rsidR="00811A8E" w:rsidRPr="006776C4">
        <w:rPr>
          <w:rFonts w:ascii="Cambria" w:hAnsi="Cambria" w:cs="Calibri Bold Italic"/>
          <w:iCs/>
          <w:sz w:val="24"/>
          <w:szCs w:val="24"/>
        </w:rPr>
        <w:t>CoP</w:t>
      </w:r>
      <w:proofErr w:type="spellEnd"/>
      <w:r w:rsidR="00811A8E" w:rsidRPr="006776C4">
        <w:rPr>
          <w:rFonts w:ascii="Cambria" w:hAnsi="Cambria" w:cs="Calibri Bold Italic"/>
          <w:iCs/>
          <w:sz w:val="24"/>
          <w:szCs w:val="24"/>
        </w:rPr>
        <w:t xml:space="preserve"> Director and community of practice members</w:t>
      </w:r>
      <w:r w:rsidRPr="006776C4">
        <w:rPr>
          <w:rFonts w:ascii="Cambria" w:hAnsi="Cambria" w:cs="Calibri Bold Italic"/>
          <w:iCs/>
          <w:sz w:val="24"/>
          <w:szCs w:val="24"/>
        </w:rPr>
        <w:t xml:space="preserve"> will be responsible for identifying best practices, proposing and drafting </w:t>
      </w:r>
      <w:r w:rsidRPr="00007D0A">
        <w:rPr>
          <w:rFonts w:ascii="Cambria" w:hAnsi="Cambria" w:cs="Calibri Bold Italic"/>
          <w:iCs/>
          <w:sz w:val="24"/>
          <w:szCs w:val="24"/>
        </w:rPr>
        <w:t xml:space="preserve">relevant policies to be considered for adoption, and assessing key outcomes </w:t>
      </w:r>
      <w:r w:rsidR="00811A8E" w:rsidRPr="00007D0A">
        <w:rPr>
          <w:rFonts w:ascii="Cambria" w:hAnsi="Cambria" w:cs="Calibri Bold Italic"/>
          <w:iCs/>
          <w:sz w:val="24"/>
          <w:szCs w:val="24"/>
        </w:rPr>
        <w:t xml:space="preserve">including </w:t>
      </w:r>
      <w:r w:rsidRPr="00007D0A">
        <w:rPr>
          <w:rFonts w:ascii="Cambria" w:hAnsi="Cambria" w:cs="Calibri Bold Italic"/>
          <w:iCs/>
          <w:sz w:val="24"/>
          <w:szCs w:val="24"/>
        </w:rPr>
        <w:t xml:space="preserve">administrator and student satisfaction </w:t>
      </w:r>
      <w:r w:rsidR="00811A8E" w:rsidRPr="00007D0A">
        <w:rPr>
          <w:rFonts w:ascii="Cambria" w:hAnsi="Cambria" w:cs="Calibri Bold Italic"/>
          <w:iCs/>
          <w:sz w:val="24"/>
          <w:szCs w:val="24"/>
        </w:rPr>
        <w:t xml:space="preserve">related to </w:t>
      </w:r>
      <w:r w:rsidRPr="00007D0A">
        <w:rPr>
          <w:rFonts w:ascii="Cambria" w:hAnsi="Cambria" w:cs="Calibri Bold Italic"/>
          <w:iCs/>
          <w:sz w:val="24"/>
          <w:szCs w:val="24"/>
        </w:rPr>
        <w:t>scholarship processes and support.</w:t>
      </w:r>
      <w:r w:rsidRPr="00A444C4">
        <w:rPr>
          <w:rFonts w:ascii="Cambria" w:hAnsi="Cambria" w:cs="Calibri Bold Italic"/>
          <w:i/>
          <w:iCs/>
          <w:sz w:val="24"/>
          <w:szCs w:val="24"/>
        </w:rPr>
        <w:t xml:space="preserve">  </w:t>
      </w:r>
      <w:r w:rsidR="00627568" w:rsidRPr="006776C4">
        <w:rPr>
          <w:rFonts w:ascii="Cambria" w:hAnsi="Cambria" w:cs="Calibri Bold Italic"/>
          <w:iCs/>
          <w:sz w:val="24"/>
          <w:szCs w:val="24"/>
        </w:rPr>
        <w:t>They will also be responsible for engaging the stakeholder group to solicit feedback in the areas under their charge.</w:t>
      </w:r>
    </w:p>
    <w:p w:rsidR="00897E0B" w:rsidRPr="002C7188" w:rsidRDefault="00897E0B" w:rsidP="003551AB">
      <w:pPr>
        <w:pStyle w:val="Heading1"/>
        <w:rPr>
          <w:rFonts w:ascii="Cambria" w:hAnsi="Cambria"/>
        </w:rPr>
      </w:pPr>
      <w:bookmarkStart w:id="70" w:name="_Toc424823837"/>
      <w:r w:rsidRPr="002C7188">
        <w:rPr>
          <w:rFonts w:ascii="Cambria" w:hAnsi="Cambria"/>
        </w:rPr>
        <w:t>Conclusion</w:t>
      </w:r>
      <w:bookmarkEnd w:id="70"/>
    </w:p>
    <w:p w:rsidR="00754E91" w:rsidRDefault="00897E0B" w:rsidP="00175BF4">
      <w:pPr>
        <w:pStyle w:val="PlainText"/>
        <w:rPr>
          <w:rFonts w:ascii="Cambria" w:hAnsi="Cambria"/>
          <w:sz w:val="24"/>
          <w:szCs w:val="24"/>
        </w:rPr>
      </w:pPr>
      <w:r w:rsidRPr="006776C4">
        <w:rPr>
          <w:rFonts w:ascii="Cambria" w:eastAsiaTheme="minorHAnsi" w:hAnsi="Cambria" w:cstheme="minorBidi"/>
          <w:sz w:val="24"/>
          <w:szCs w:val="24"/>
        </w:rPr>
        <w:t xml:space="preserve">The </w:t>
      </w:r>
      <w:proofErr w:type="spellStart"/>
      <w:r w:rsidRPr="006776C4">
        <w:rPr>
          <w:rFonts w:ascii="Cambria" w:eastAsiaTheme="minorHAnsi" w:hAnsi="Cambria" w:cstheme="minorBidi"/>
          <w:i/>
          <w:sz w:val="24"/>
          <w:szCs w:val="24"/>
        </w:rPr>
        <w:t>UPdat</w:t>
      </w:r>
      <w:r w:rsidR="00B86797" w:rsidRPr="006776C4">
        <w:rPr>
          <w:rFonts w:ascii="Cambria" w:eastAsiaTheme="minorHAnsi" w:hAnsi="Cambria" w:cstheme="minorBidi"/>
          <w:i/>
          <w:sz w:val="24"/>
          <w:szCs w:val="24"/>
        </w:rPr>
        <w:t>e</w:t>
      </w:r>
      <w:proofErr w:type="spellEnd"/>
      <w:r w:rsidRPr="006776C4">
        <w:rPr>
          <w:rFonts w:ascii="Cambria" w:eastAsiaTheme="minorHAnsi" w:hAnsi="Cambria" w:cstheme="minorBidi"/>
          <w:i/>
          <w:sz w:val="24"/>
          <w:szCs w:val="24"/>
        </w:rPr>
        <w:t xml:space="preserve"> MSU</w:t>
      </w:r>
      <w:r w:rsidRPr="006776C4">
        <w:rPr>
          <w:rFonts w:ascii="Cambria" w:eastAsiaTheme="minorHAnsi" w:hAnsi="Cambria" w:cstheme="minorBidi"/>
          <w:sz w:val="24"/>
          <w:szCs w:val="24"/>
        </w:rPr>
        <w:t xml:space="preserve"> Initiative at Montana State University aims to advance processes and structures to better support students, faculty and staff. The </w:t>
      </w:r>
      <w:proofErr w:type="spellStart"/>
      <w:r w:rsidRPr="006776C4">
        <w:rPr>
          <w:rFonts w:ascii="Cambria" w:eastAsiaTheme="minorHAnsi" w:hAnsi="Cambria" w:cstheme="minorBidi"/>
          <w:sz w:val="24"/>
          <w:szCs w:val="24"/>
        </w:rPr>
        <w:t>UPdat</w:t>
      </w:r>
      <w:r w:rsidR="00B86797" w:rsidRPr="006776C4">
        <w:rPr>
          <w:rFonts w:ascii="Cambria" w:eastAsiaTheme="minorHAnsi" w:hAnsi="Cambria" w:cstheme="minorBidi"/>
          <w:sz w:val="24"/>
          <w:szCs w:val="24"/>
        </w:rPr>
        <w:t>e</w:t>
      </w:r>
      <w:proofErr w:type="spellEnd"/>
      <w:r w:rsidR="00B86797" w:rsidRPr="006776C4">
        <w:rPr>
          <w:rFonts w:ascii="Cambria" w:eastAsiaTheme="minorHAnsi" w:hAnsi="Cambria" w:cstheme="minorBidi"/>
          <w:sz w:val="24"/>
          <w:szCs w:val="24"/>
        </w:rPr>
        <w:t xml:space="preserve"> MSU</w:t>
      </w:r>
      <w:r w:rsidRPr="006776C4">
        <w:rPr>
          <w:rFonts w:ascii="Cambria" w:eastAsiaTheme="minorHAnsi" w:hAnsi="Cambria" w:cstheme="minorBidi"/>
          <w:sz w:val="24"/>
          <w:szCs w:val="24"/>
        </w:rPr>
        <w:t xml:space="preserve"> Scholarship Administration Workgroup believes that improvements to scholarship administration represent an opportunity to increase student financial assistance, provide enhanced student service, improve communications, and reduce manual and duplicative processing. </w:t>
      </w:r>
      <w:r w:rsidR="00EF777B" w:rsidRPr="006776C4">
        <w:rPr>
          <w:rFonts w:ascii="Cambria" w:hAnsi="Cambria"/>
          <w:sz w:val="24"/>
          <w:szCs w:val="24"/>
        </w:rPr>
        <w:t>S</w:t>
      </w:r>
      <w:r w:rsidRPr="006776C4">
        <w:rPr>
          <w:rFonts w:ascii="Cambria" w:hAnsi="Cambria"/>
          <w:sz w:val="24"/>
          <w:szCs w:val="24"/>
        </w:rPr>
        <w:t>oftware solutions can help provide a reliable way for staff to effectively administer scholarships. Instead of using manual processes which take valuable time and resources, departmental staff will be better able to assist students. Financial aid and Foundation staff will be more effective at disbursing awards, tracking fund balances and maintaining compliance with federal, state and other regulations. By leveraging technology, the workgroup feels that the scholarship administration process will be enhanced for everyone involved.</w:t>
      </w:r>
    </w:p>
    <w:p w:rsidR="00754E91" w:rsidRDefault="00754E91">
      <w:pPr>
        <w:rPr>
          <w:rFonts w:ascii="Cambria" w:eastAsia="Times New Roman" w:hAnsi="Cambria" w:cs="Times New Roman"/>
          <w:sz w:val="24"/>
          <w:szCs w:val="24"/>
        </w:rPr>
      </w:pPr>
      <w:r>
        <w:rPr>
          <w:rFonts w:ascii="Cambria" w:hAnsi="Cambria"/>
          <w:sz w:val="24"/>
          <w:szCs w:val="24"/>
        </w:rPr>
        <w:br w:type="page"/>
      </w:r>
    </w:p>
    <w:p w:rsidR="0023274E" w:rsidRPr="002C7188" w:rsidRDefault="00597DCB" w:rsidP="0079543E">
      <w:pPr>
        <w:pStyle w:val="Heading1"/>
        <w:rPr>
          <w:rFonts w:ascii="Cambria" w:hAnsi="Cambria"/>
        </w:rPr>
      </w:pPr>
      <w:bookmarkStart w:id="71" w:name="_Toc424823838"/>
      <w:r w:rsidRPr="002C7188">
        <w:rPr>
          <w:rFonts w:ascii="Cambria" w:hAnsi="Cambria"/>
        </w:rPr>
        <w:lastRenderedPageBreak/>
        <w:t>Appendix A – Process Maps</w:t>
      </w:r>
      <w:bookmarkEnd w:id="71"/>
    </w:p>
    <w:p w:rsidR="00597DCB" w:rsidRPr="008317FB" w:rsidRDefault="00597DCB" w:rsidP="00597DCB">
      <w:pPr>
        <w:rPr>
          <w:sz w:val="4"/>
          <w:szCs w:val="4"/>
        </w:rPr>
      </w:pPr>
    </w:p>
    <w:p w:rsidR="00D1156F" w:rsidRDefault="00D1156F" w:rsidP="00DD6582">
      <w:pPr>
        <w:tabs>
          <w:tab w:val="left" w:pos="8640"/>
        </w:tabs>
        <w:rPr>
          <w:rFonts w:ascii="Cambria" w:hAnsi="Cambria"/>
          <w:sz w:val="20"/>
          <w:szCs w:val="20"/>
        </w:rPr>
      </w:pPr>
      <w:r w:rsidRPr="00C71B17">
        <w:rPr>
          <w:noProof/>
          <w:sz w:val="24"/>
          <w:szCs w:val="24"/>
        </w:rPr>
        <w:drawing>
          <wp:inline distT="0" distB="0" distL="0" distR="0" wp14:anchorId="52A34746" wp14:editId="5CF229E9">
            <wp:extent cx="5330952" cy="3502152"/>
            <wp:effectExtent l="19050" t="19050" r="22225" b="222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0952" cy="3502152"/>
                    </a:xfrm>
                    <a:prstGeom prst="rect">
                      <a:avLst/>
                    </a:prstGeom>
                    <a:noFill/>
                    <a:ln w="6350" cmpd="sng">
                      <a:solidFill>
                        <a:srgbClr val="000000"/>
                      </a:solidFill>
                      <a:miter lim="800000"/>
                      <a:headEnd/>
                      <a:tailEnd/>
                    </a:ln>
                    <a:effectLst/>
                  </pic:spPr>
                </pic:pic>
              </a:graphicData>
            </a:graphic>
          </wp:inline>
        </w:drawing>
      </w:r>
    </w:p>
    <w:p w:rsidR="00597DCB" w:rsidRPr="006776C4" w:rsidRDefault="00597DCB" w:rsidP="00DD6582">
      <w:pPr>
        <w:tabs>
          <w:tab w:val="left" w:pos="8640"/>
        </w:tabs>
        <w:rPr>
          <w:rFonts w:ascii="Cambria" w:hAnsi="Cambria"/>
          <w:sz w:val="20"/>
          <w:szCs w:val="20"/>
        </w:rPr>
      </w:pPr>
      <w:r w:rsidRPr="006776C4">
        <w:rPr>
          <w:rFonts w:ascii="Cambria" w:hAnsi="Cambria"/>
          <w:sz w:val="20"/>
          <w:szCs w:val="20"/>
        </w:rPr>
        <w:t xml:space="preserve">Figure 1. Montana State University </w:t>
      </w:r>
      <w:r w:rsidR="00007D0A">
        <w:rPr>
          <w:rFonts w:ascii="Cambria" w:hAnsi="Cambria"/>
          <w:sz w:val="20"/>
          <w:szCs w:val="20"/>
        </w:rPr>
        <w:t xml:space="preserve">Scholarship </w:t>
      </w:r>
      <w:r w:rsidRPr="006776C4">
        <w:rPr>
          <w:rFonts w:ascii="Cambria" w:hAnsi="Cambria"/>
          <w:sz w:val="20"/>
          <w:szCs w:val="20"/>
        </w:rPr>
        <w:t>Process</w:t>
      </w:r>
    </w:p>
    <w:p w:rsidR="00597DCB" w:rsidRPr="002F3E8D" w:rsidRDefault="007D3F68" w:rsidP="00175BF4">
      <w:pPr>
        <w:tabs>
          <w:tab w:val="left" w:pos="8460"/>
        </w:tabs>
        <w:rPr>
          <w:sz w:val="24"/>
          <w:szCs w:val="24"/>
        </w:rPr>
      </w:pPr>
      <w:r>
        <w:rPr>
          <w:noProof/>
          <w:sz w:val="24"/>
          <w:szCs w:val="24"/>
        </w:rPr>
        <w:drawing>
          <wp:inline distT="0" distB="0" distL="0" distR="0" wp14:anchorId="1FD264E0" wp14:editId="15942172">
            <wp:extent cx="5347970" cy="3587283"/>
            <wp:effectExtent l="19050" t="19050" r="24130" b="133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t="6297"/>
                    <a:stretch>
                      <a:fillRect/>
                    </a:stretch>
                  </pic:blipFill>
                  <pic:spPr bwMode="auto">
                    <a:xfrm>
                      <a:off x="0" y="0"/>
                      <a:ext cx="5348220" cy="3587451"/>
                    </a:xfrm>
                    <a:prstGeom prst="rect">
                      <a:avLst/>
                    </a:prstGeom>
                    <a:noFill/>
                    <a:ln>
                      <a:solidFill>
                        <a:schemeClr val="tx1"/>
                      </a:solidFill>
                    </a:ln>
                  </pic:spPr>
                </pic:pic>
              </a:graphicData>
            </a:graphic>
          </wp:inline>
        </w:drawing>
      </w:r>
    </w:p>
    <w:p w:rsidR="00DD6582" w:rsidRPr="006776C4" w:rsidRDefault="00DD6582" w:rsidP="00597DCB">
      <w:pPr>
        <w:rPr>
          <w:rFonts w:ascii="Cambria" w:hAnsi="Cambria"/>
          <w:sz w:val="20"/>
          <w:szCs w:val="20"/>
        </w:rPr>
      </w:pPr>
      <w:r w:rsidRPr="006776C4">
        <w:rPr>
          <w:rFonts w:ascii="Cambria" w:hAnsi="Cambria"/>
          <w:sz w:val="20"/>
          <w:szCs w:val="20"/>
        </w:rPr>
        <w:t>Figure 2. MSU Billings</w:t>
      </w:r>
      <w:r w:rsidR="00007D0A">
        <w:rPr>
          <w:rFonts w:ascii="Cambria" w:hAnsi="Cambria"/>
          <w:sz w:val="20"/>
          <w:szCs w:val="20"/>
        </w:rPr>
        <w:t xml:space="preserve"> Scholarship</w:t>
      </w:r>
      <w:r w:rsidRPr="006776C4">
        <w:rPr>
          <w:rFonts w:ascii="Cambria" w:hAnsi="Cambria"/>
          <w:sz w:val="20"/>
          <w:szCs w:val="20"/>
        </w:rPr>
        <w:t xml:space="preserve"> Process </w:t>
      </w:r>
    </w:p>
    <w:p w:rsidR="00DD6582" w:rsidRPr="002F3E8D" w:rsidRDefault="007D3F68" w:rsidP="00597DCB">
      <w:pPr>
        <w:rPr>
          <w:sz w:val="24"/>
          <w:szCs w:val="24"/>
        </w:rPr>
      </w:pPr>
      <w:r>
        <w:rPr>
          <w:noProof/>
          <w:sz w:val="24"/>
          <w:szCs w:val="24"/>
        </w:rPr>
        <w:lastRenderedPageBreak/>
        <w:drawing>
          <wp:inline distT="0" distB="0" distL="0" distR="0" wp14:anchorId="4518B4DE" wp14:editId="29952597">
            <wp:extent cx="5326912" cy="3477020"/>
            <wp:effectExtent l="19050" t="19050" r="26670" b="285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30756" cy="3479529"/>
                    </a:xfrm>
                    <a:prstGeom prst="rect">
                      <a:avLst/>
                    </a:prstGeom>
                    <a:noFill/>
                    <a:ln w="6350" cmpd="sng">
                      <a:solidFill>
                        <a:srgbClr val="000000"/>
                      </a:solidFill>
                      <a:miter lim="800000"/>
                      <a:headEnd/>
                      <a:tailEnd/>
                    </a:ln>
                    <a:effectLst/>
                  </pic:spPr>
                </pic:pic>
              </a:graphicData>
            </a:graphic>
          </wp:inline>
        </w:drawing>
      </w:r>
    </w:p>
    <w:p w:rsidR="00DD6582" w:rsidRPr="006776C4" w:rsidRDefault="00DD6582" w:rsidP="00597DCB">
      <w:pPr>
        <w:rPr>
          <w:rFonts w:ascii="Cambria" w:hAnsi="Cambria"/>
          <w:sz w:val="20"/>
          <w:szCs w:val="20"/>
        </w:rPr>
      </w:pPr>
      <w:r w:rsidRPr="006776C4">
        <w:rPr>
          <w:rFonts w:ascii="Cambria" w:hAnsi="Cambria"/>
          <w:sz w:val="20"/>
          <w:szCs w:val="20"/>
        </w:rPr>
        <w:t xml:space="preserve">Figure 3. Great Falls College MSU </w:t>
      </w:r>
      <w:r w:rsidR="00007D0A">
        <w:rPr>
          <w:rFonts w:ascii="Cambria" w:hAnsi="Cambria"/>
          <w:sz w:val="20"/>
          <w:szCs w:val="20"/>
        </w:rPr>
        <w:t xml:space="preserve">Scholarship </w:t>
      </w:r>
      <w:r w:rsidRPr="006776C4">
        <w:rPr>
          <w:rFonts w:ascii="Cambria" w:hAnsi="Cambria"/>
          <w:sz w:val="20"/>
          <w:szCs w:val="20"/>
        </w:rPr>
        <w:t>Process</w:t>
      </w:r>
    </w:p>
    <w:p w:rsidR="00DD6582" w:rsidRPr="002F3E8D" w:rsidRDefault="007D3F68" w:rsidP="00175BF4">
      <w:pPr>
        <w:tabs>
          <w:tab w:val="left" w:pos="8460"/>
        </w:tabs>
        <w:rPr>
          <w:sz w:val="24"/>
          <w:szCs w:val="24"/>
        </w:rPr>
      </w:pPr>
      <w:r>
        <w:rPr>
          <w:noProof/>
          <w:sz w:val="24"/>
          <w:szCs w:val="24"/>
        </w:rPr>
        <w:drawing>
          <wp:inline distT="0" distB="0" distL="0" distR="0" wp14:anchorId="1C8C87DC" wp14:editId="117E5E75">
            <wp:extent cx="5326380" cy="3476673"/>
            <wp:effectExtent l="19050" t="19050" r="26670" b="285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26748" cy="3476913"/>
                    </a:xfrm>
                    <a:prstGeom prst="rect">
                      <a:avLst/>
                    </a:prstGeom>
                    <a:noFill/>
                    <a:ln w="6350" cmpd="sng">
                      <a:solidFill>
                        <a:srgbClr val="000000"/>
                      </a:solidFill>
                      <a:miter lim="800000"/>
                      <a:headEnd/>
                      <a:tailEnd/>
                    </a:ln>
                    <a:effectLst/>
                  </pic:spPr>
                </pic:pic>
              </a:graphicData>
            </a:graphic>
          </wp:inline>
        </w:drawing>
      </w:r>
    </w:p>
    <w:p w:rsidR="0079543E" w:rsidRPr="006776C4" w:rsidRDefault="00DD6582" w:rsidP="00597DCB">
      <w:pPr>
        <w:rPr>
          <w:rFonts w:ascii="Cambria" w:hAnsi="Cambria"/>
          <w:sz w:val="20"/>
          <w:szCs w:val="20"/>
        </w:rPr>
      </w:pPr>
      <w:r w:rsidRPr="006776C4">
        <w:rPr>
          <w:rFonts w:ascii="Cambria" w:hAnsi="Cambria"/>
          <w:sz w:val="20"/>
          <w:szCs w:val="20"/>
        </w:rPr>
        <w:t>Figure 4. MSU Northern</w:t>
      </w:r>
      <w:r w:rsidR="00175BF4">
        <w:rPr>
          <w:rFonts w:ascii="Cambria" w:hAnsi="Cambria"/>
          <w:sz w:val="20"/>
          <w:szCs w:val="20"/>
        </w:rPr>
        <w:t xml:space="preserve"> Scholarship</w:t>
      </w:r>
      <w:r w:rsidRPr="006776C4">
        <w:rPr>
          <w:rFonts w:ascii="Cambria" w:hAnsi="Cambria"/>
          <w:sz w:val="20"/>
          <w:szCs w:val="20"/>
        </w:rPr>
        <w:t xml:space="preserve"> Process</w:t>
      </w:r>
    </w:p>
    <w:p w:rsidR="0079543E" w:rsidRPr="006776C4" w:rsidRDefault="0079543E" w:rsidP="0079543E">
      <w:pPr>
        <w:pStyle w:val="Heading1"/>
        <w:rPr>
          <w:rFonts w:ascii="Cambria" w:hAnsi="Cambria"/>
        </w:rPr>
      </w:pPr>
      <w:bookmarkStart w:id="72" w:name="_Toc424823369"/>
      <w:bookmarkStart w:id="73" w:name="_Toc424823839"/>
      <w:r w:rsidRPr="006776C4">
        <w:rPr>
          <w:rFonts w:ascii="Cambria" w:hAnsi="Cambria"/>
        </w:rPr>
        <w:lastRenderedPageBreak/>
        <w:t>Appendix B</w:t>
      </w:r>
      <w:r w:rsidR="006776C4">
        <w:rPr>
          <w:rFonts w:ascii="Cambria" w:hAnsi="Cambria"/>
        </w:rPr>
        <w:t xml:space="preserve"> – </w:t>
      </w:r>
      <w:proofErr w:type="spellStart"/>
      <w:r w:rsidRPr="006776C4">
        <w:rPr>
          <w:rFonts w:ascii="Cambria" w:hAnsi="Cambria"/>
        </w:rPr>
        <w:t>UPdate</w:t>
      </w:r>
      <w:proofErr w:type="spellEnd"/>
      <w:r w:rsidRPr="006776C4">
        <w:rPr>
          <w:rFonts w:ascii="Cambria" w:hAnsi="Cambria"/>
        </w:rPr>
        <w:t xml:space="preserve"> MSU Scholarship Administration Members</w:t>
      </w:r>
      <w:bookmarkEnd w:id="72"/>
      <w:bookmarkEnd w:id="73"/>
    </w:p>
    <w:p w:rsidR="0079543E" w:rsidRPr="00A444C4" w:rsidRDefault="0079543E" w:rsidP="0079543E">
      <w:pPr>
        <w:pStyle w:val="Heading2"/>
        <w:spacing w:before="240"/>
        <w:rPr>
          <w:rFonts w:ascii="Cambria" w:hAnsi="Cambria"/>
          <w:sz w:val="24"/>
          <w:szCs w:val="24"/>
        </w:rPr>
      </w:pPr>
      <w:bookmarkStart w:id="74" w:name="_Toc424823370"/>
      <w:bookmarkStart w:id="75" w:name="_Toc424823563"/>
      <w:bookmarkStart w:id="76" w:name="_Toc424823840"/>
      <w:proofErr w:type="spellStart"/>
      <w:r w:rsidRPr="00A444C4">
        <w:rPr>
          <w:rFonts w:ascii="Cambria" w:hAnsi="Cambria"/>
          <w:sz w:val="24"/>
          <w:szCs w:val="24"/>
        </w:rPr>
        <w:t>UPdate</w:t>
      </w:r>
      <w:proofErr w:type="spellEnd"/>
      <w:r w:rsidRPr="00A444C4">
        <w:rPr>
          <w:rFonts w:ascii="Cambria" w:hAnsi="Cambria"/>
          <w:sz w:val="24"/>
          <w:szCs w:val="24"/>
        </w:rPr>
        <w:t xml:space="preserve"> MSU Scholarship Administration Group</w:t>
      </w:r>
      <w:bookmarkEnd w:id="74"/>
      <w:bookmarkEnd w:id="75"/>
      <w:bookmarkEnd w:id="7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1"/>
        <w:gridCol w:w="5639"/>
      </w:tblGrid>
      <w:tr w:rsidR="0079543E" w:rsidRPr="00A444C4">
        <w:tc>
          <w:tcPr>
            <w:tcW w:w="3711" w:type="dxa"/>
            <w:hideMark/>
          </w:tcPr>
          <w:p w:rsidR="0079543E" w:rsidRPr="00A444C4" w:rsidRDefault="0079543E">
            <w:pPr>
              <w:pStyle w:val="Heading1"/>
              <w:outlineLvl w:val="0"/>
              <w:rPr>
                <w:rFonts w:ascii="Cambria" w:hAnsi="Cambria"/>
                <w:color w:val="auto"/>
                <w:sz w:val="24"/>
                <w:szCs w:val="24"/>
              </w:rPr>
            </w:pPr>
            <w:bookmarkStart w:id="77" w:name="_Toc424823371"/>
            <w:bookmarkStart w:id="78" w:name="_Toc424823564"/>
            <w:bookmarkStart w:id="79" w:name="_Toc424823841"/>
            <w:r w:rsidRPr="00A444C4">
              <w:rPr>
                <w:rFonts w:ascii="Cambria" w:hAnsi="Cambria"/>
                <w:color w:val="auto"/>
                <w:sz w:val="24"/>
                <w:szCs w:val="24"/>
              </w:rPr>
              <w:t>Chris Kearns, lead</w:t>
            </w:r>
            <w:bookmarkEnd w:id="77"/>
            <w:bookmarkEnd w:id="78"/>
            <w:bookmarkEnd w:id="79"/>
          </w:p>
        </w:tc>
        <w:tc>
          <w:tcPr>
            <w:tcW w:w="5639" w:type="dxa"/>
            <w:hideMark/>
          </w:tcPr>
          <w:p w:rsidR="0079543E" w:rsidRPr="00A444C4" w:rsidRDefault="0079543E">
            <w:pPr>
              <w:pStyle w:val="Heading1"/>
              <w:outlineLvl w:val="0"/>
              <w:rPr>
                <w:rFonts w:ascii="Cambria" w:hAnsi="Cambria"/>
                <w:color w:val="auto"/>
                <w:sz w:val="24"/>
                <w:szCs w:val="24"/>
              </w:rPr>
            </w:pPr>
            <w:bookmarkStart w:id="80" w:name="_Toc424823372"/>
            <w:bookmarkStart w:id="81" w:name="_Toc424823565"/>
            <w:bookmarkStart w:id="82" w:name="_Toc424823842"/>
            <w:r w:rsidRPr="00A444C4">
              <w:rPr>
                <w:rFonts w:ascii="Cambria" w:hAnsi="Cambria"/>
                <w:color w:val="auto"/>
                <w:sz w:val="24"/>
                <w:szCs w:val="24"/>
              </w:rPr>
              <w:t>VP, Student Success</w:t>
            </w:r>
            <w:bookmarkEnd w:id="80"/>
            <w:bookmarkEnd w:id="81"/>
            <w:bookmarkEnd w:id="82"/>
          </w:p>
        </w:tc>
      </w:tr>
      <w:tr w:rsidR="0079543E" w:rsidRPr="00A444C4">
        <w:tc>
          <w:tcPr>
            <w:tcW w:w="3711" w:type="dxa"/>
            <w:hideMark/>
          </w:tcPr>
          <w:p w:rsidR="0079543E" w:rsidRPr="00A444C4" w:rsidRDefault="0079543E">
            <w:pPr>
              <w:pStyle w:val="Heading1"/>
              <w:outlineLvl w:val="0"/>
              <w:rPr>
                <w:rFonts w:ascii="Cambria" w:hAnsi="Cambria"/>
                <w:color w:val="auto"/>
                <w:sz w:val="24"/>
                <w:szCs w:val="24"/>
              </w:rPr>
            </w:pPr>
            <w:bookmarkStart w:id="83" w:name="_Toc424823373"/>
            <w:bookmarkStart w:id="84" w:name="_Toc424823566"/>
            <w:bookmarkStart w:id="85" w:name="_Toc424823843"/>
            <w:r w:rsidRPr="00A444C4">
              <w:rPr>
                <w:rFonts w:ascii="Cambria" w:hAnsi="Cambria"/>
                <w:color w:val="auto"/>
                <w:sz w:val="24"/>
                <w:szCs w:val="24"/>
              </w:rPr>
              <w:t>Charles Boyer</w:t>
            </w:r>
            <w:bookmarkEnd w:id="83"/>
            <w:bookmarkEnd w:id="84"/>
            <w:bookmarkEnd w:id="85"/>
          </w:p>
        </w:tc>
        <w:tc>
          <w:tcPr>
            <w:tcW w:w="5639" w:type="dxa"/>
            <w:hideMark/>
          </w:tcPr>
          <w:p w:rsidR="0079543E" w:rsidRPr="00A444C4" w:rsidRDefault="0079543E">
            <w:pPr>
              <w:pStyle w:val="Heading1"/>
              <w:outlineLvl w:val="0"/>
              <w:rPr>
                <w:rFonts w:ascii="Cambria" w:hAnsi="Cambria"/>
                <w:color w:val="auto"/>
                <w:sz w:val="24"/>
                <w:szCs w:val="24"/>
              </w:rPr>
            </w:pPr>
            <w:bookmarkStart w:id="86" w:name="_Toc424823374"/>
            <w:bookmarkStart w:id="87" w:name="_Toc424823567"/>
            <w:bookmarkStart w:id="88" w:name="_Toc424823844"/>
            <w:r w:rsidRPr="00A444C4">
              <w:rPr>
                <w:rFonts w:ascii="Cambria" w:hAnsi="Cambria"/>
                <w:color w:val="auto"/>
                <w:sz w:val="24"/>
                <w:szCs w:val="24"/>
              </w:rPr>
              <w:t>VP, Agriculture</w:t>
            </w:r>
            <w:bookmarkEnd w:id="86"/>
            <w:bookmarkEnd w:id="87"/>
            <w:bookmarkEnd w:id="88"/>
          </w:p>
        </w:tc>
      </w:tr>
      <w:tr w:rsidR="0079543E" w:rsidRPr="00A444C4">
        <w:tc>
          <w:tcPr>
            <w:tcW w:w="3711" w:type="dxa"/>
            <w:hideMark/>
          </w:tcPr>
          <w:p w:rsidR="0079543E" w:rsidRPr="00A444C4" w:rsidRDefault="0079543E">
            <w:pPr>
              <w:pStyle w:val="Heading1"/>
              <w:outlineLvl w:val="0"/>
              <w:rPr>
                <w:rFonts w:ascii="Cambria" w:hAnsi="Cambria"/>
                <w:color w:val="auto"/>
                <w:sz w:val="24"/>
                <w:szCs w:val="24"/>
              </w:rPr>
            </w:pPr>
            <w:bookmarkStart w:id="89" w:name="_Toc424823375"/>
            <w:bookmarkStart w:id="90" w:name="_Toc424823568"/>
            <w:bookmarkStart w:id="91" w:name="_Toc424823845"/>
            <w:r w:rsidRPr="00A444C4">
              <w:rPr>
                <w:rFonts w:ascii="Cambria" w:hAnsi="Cambria"/>
                <w:color w:val="auto"/>
                <w:sz w:val="24"/>
                <w:szCs w:val="24"/>
              </w:rPr>
              <w:t>Jerry Stephens</w:t>
            </w:r>
            <w:bookmarkEnd w:id="89"/>
            <w:bookmarkEnd w:id="90"/>
            <w:bookmarkEnd w:id="91"/>
          </w:p>
        </w:tc>
        <w:tc>
          <w:tcPr>
            <w:tcW w:w="5639" w:type="dxa"/>
            <w:hideMark/>
          </w:tcPr>
          <w:p w:rsidR="0079543E" w:rsidRPr="00A444C4" w:rsidRDefault="0079543E">
            <w:pPr>
              <w:pStyle w:val="Heading1"/>
              <w:outlineLvl w:val="0"/>
              <w:rPr>
                <w:rFonts w:ascii="Cambria" w:hAnsi="Cambria"/>
                <w:color w:val="auto"/>
                <w:sz w:val="24"/>
                <w:szCs w:val="24"/>
              </w:rPr>
            </w:pPr>
            <w:bookmarkStart w:id="92" w:name="_Toc424823376"/>
            <w:bookmarkStart w:id="93" w:name="_Toc424823569"/>
            <w:bookmarkStart w:id="94" w:name="_Toc424823846"/>
            <w:r w:rsidRPr="00A444C4">
              <w:rPr>
                <w:rFonts w:ascii="Cambria" w:hAnsi="Cambria"/>
                <w:color w:val="auto"/>
                <w:sz w:val="24"/>
                <w:szCs w:val="24"/>
              </w:rPr>
              <w:t>Dept. Head, Civil Engineering</w:t>
            </w:r>
            <w:bookmarkEnd w:id="92"/>
            <w:bookmarkEnd w:id="93"/>
            <w:bookmarkEnd w:id="94"/>
          </w:p>
        </w:tc>
      </w:tr>
      <w:tr w:rsidR="0079543E" w:rsidRPr="00A444C4">
        <w:tc>
          <w:tcPr>
            <w:tcW w:w="3711" w:type="dxa"/>
            <w:hideMark/>
          </w:tcPr>
          <w:p w:rsidR="0079543E" w:rsidRPr="00A444C4" w:rsidRDefault="0079543E">
            <w:pPr>
              <w:pStyle w:val="Heading1"/>
              <w:outlineLvl w:val="0"/>
              <w:rPr>
                <w:rFonts w:ascii="Cambria" w:hAnsi="Cambria"/>
                <w:color w:val="auto"/>
                <w:sz w:val="24"/>
                <w:szCs w:val="24"/>
              </w:rPr>
            </w:pPr>
            <w:bookmarkStart w:id="95" w:name="_Toc424823377"/>
            <w:bookmarkStart w:id="96" w:name="_Toc424823570"/>
            <w:bookmarkStart w:id="97" w:name="_Toc424823847"/>
            <w:r w:rsidRPr="00A444C4">
              <w:rPr>
                <w:rFonts w:ascii="Cambria" w:hAnsi="Cambria"/>
                <w:color w:val="auto"/>
                <w:sz w:val="24"/>
                <w:szCs w:val="24"/>
              </w:rPr>
              <w:t>Glenn Duff</w:t>
            </w:r>
            <w:bookmarkEnd w:id="95"/>
            <w:bookmarkEnd w:id="96"/>
            <w:bookmarkEnd w:id="97"/>
          </w:p>
        </w:tc>
        <w:tc>
          <w:tcPr>
            <w:tcW w:w="5639" w:type="dxa"/>
            <w:hideMark/>
          </w:tcPr>
          <w:p w:rsidR="0079543E" w:rsidRPr="00A444C4" w:rsidRDefault="0079543E">
            <w:pPr>
              <w:pStyle w:val="Heading1"/>
              <w:outlineLvl w:val="0"/>
              <w:rPr>
                <w:rFonts w:ascii="Cambria" w:hAnsi="Cambria"/>
                <w:color w:val="auto"/>
                <w:sz w:val="24"/>
                <w:szCs w:val="24"/>
              </w:rPr>
            </w:pPr>
            <w:bookmarkStart w:id="98" w:name="_Toc424823378"/>
            <w:bookmarkStart w:id="99" w:name="_Toc424823571"/>
            <w:bookmarkStart w:id="100" w:name="_Toc424823848"/>
            <w:r w:rsidRPr="00A444C4">
              <w:rPr>
                <w:rFonts w:ascii="Cambria" w:hAnsi="Cambria"/>
                <w:color w:val="auto"/>
                <w:sz w:val="24"/>
                <w:szCs w:val="24"/>
              </w:rPr>
              <w:t>Professor, Animal and Range</w:t>
            </w:r>
            <w:bookmarkEnd w:id="98"/>
            <w:bookmarkEnd w:id="99"/>
            <w:bookmarkEnd w:id="100"/>
          </w:p>
        </w:tc>
      </w:tr>
      <w:tr w:rsidR="0079543E" w:rsidRPr="00A444C4">
        <w:tc>
          <w:tcPr>
            <w:tcW w:w="3711" w:type="dxa"/>
            <w:hideMark/>
          </w:tcPr>
          <w:p w:rsidR="0079543E" w:rsidRPr="00A444C4" w:rsidRDefault="0079543E">
            <w:pPr>
              <w:pStyle w:val="Heading1"/>
              <w:outlineLvl w:val="0"/>
              <w:rPr>
                <w:rFonts w:ascii="Cambria" w:hAnsi="Cambria"/>
                <w:color w:val="auto"/>
                <w:sz w:val="24"/>
                <w:szCs w:val="24"/>
              </w:rPr>
            </w:pPr>
            <w:bookmarkStart w:id="101" w:name="_Toc424823379"/>
            <w:bookmarkStart w:id="102" w:name="_Toc424823572"/>
            <w:bookmarkStart w:id="103" w:name="_Toc424823849"/>
            <w:r w:rsidRPr="00A444C4">
              <w:rPr>
                <w:rFonts w:ascii="Cambria" w:hAnsi="Cambria"/>
                <w:color w:val="auto"/>
                <w:sz w:val="24"/>
                <w:szCs w:val="24"/>
              </w:rPr>
              <w:t xml:space="preserve">Ada </w:t>
            </w:r>
            <w:proofErr w:type="spellStart"/>
            <w:r w:rsidRPr="00A444C4">
              <w:rPr>
                <w:rFonts w:ascii="Cambria" w:hAnsi="Cambria"/>
                <w:color w:val="auto"/>
                <w:sz w:val="24"/>
                <w:szCs w:val="24"/>
              </w:rPr>
              <w:t>Guisti</w:t>
            </w:r>
            <w:bookmarkEnd w:id="101"/>
            <w:bookmarkEnd w:id="102"/>
            <w:bookmarkEnd w:id="103"/>
            <w:proofErr w:type="spellEnd"/>
          </w:p>
        </w:tc>
        <w:tc>
          <w:tcPr>
            <w:tcW w:w="5639" w:type="dxa"/>
            <w:hideMark/>
          </w:tcPr>
          <w:p w:rsidR="0079543E" w:rsidRPr="00A444C4" w:rsidRDefault="0079543E">
            <w:pPr>
              <w:pStyle w:val="Heading1"/>
              <w:outlineLvl w:val="0"/>
              <w:rPr>
                <w:rFonts w:ascii="Cambria" w:hAnsi="Cambria"/>
                <w:color w:val="auto"/>
                <w:sz w:val="24"/>
                <w:szCs w:val="24"/>
              </w:rPr>
            </w:pPr>
            <w:bookmarkStart w:id="104" w:name="_Toc424823380"/>
            <w:bookmarkStart w:id="105" w:name="_Toc424823573"/>
            <w:bookmarkStart w:id="106" w:name="_Toc424823850"/>
            <w:r w:rsidRPr="00A444C4">
              <w:rPr>
                <w:rFonts w:ascii="Cambria" w:hAnsi="Cambria"/>
                <w:color w:val="auto"/>
                <w:sz w:val="24"/>
                <w:szCs w:val="24"/>
              </w:rPr>
              <w:t>Professor, Modern Languages</w:t>
            </w:r>
            <w:bookmarkEnd w:id="104"/>
            <w:bookmarkEnd w:id="105"/>
            <w:bookmarkEnd w:id="106"/>
          </w:p>
        </w:tc>
      </w:tr>
      <w:tr w:rsidR="0079543E" w:rsidRPr="00A444C4">
        <w:tc>
          <w:tcPr>
            <w:tcW w:w="3711" w:type="dxa"/>
            <w:hideMark/>
          </w:tcPr>
          <w:p w:rsidR="0079543E" w:rsidRPr="00A444C4" w:rsidRDefault="0079543E">
            <w:pPr>
              <w:pStyle w:val="Heading1"/>
              <w:outlineLvl w:val="0"/>
              <w:rPr>
                <w:rFonts w:ascii="Cambria" w:hAnsi="Cambria"/>
                <w:color w:val="auto"/>
                <w:sz w:val="24"/>
                <w:szCs w:val="24"/>
              </w:rPr>
            </w:pPr>
            <w:bookmarkStart w:id="107" w:name="_Toc424823381"/>
            <w:bookmarkStart w:id="108" w:name="_Toc424823574"/>
            <w:bookmarkStart w:id="109" w:name="_Toc424823851"/>
            <w:r w:rsidRPr="00A444C4">
              <w:rPr>
                <w:rFonts w:ascii="Cambria" w:hAnsi="Cambria"/>
                <w:color w:val="auto"/>
                <w:sz w:val="24"/>
                <w:szCs w:val="24"/>
              </w:rPr>
              <w:t>Eric Wold</w:t>
            </w:r>
            <w:bookmarkEnd w:id="107"/>
            <w:bookmarkEnd w:id="108"/>
            <w:bookmarkEnd w:id="109"/>
          </w:p>
        </w:tc>
        <w:tc>
          <w:tcPr>
            <w:tcW w:w="5639" w:type="dxa"/>
            <w:hideMark/>
          </w:tcPr>
          <w:p w:rsidR="0079543E" w:rsidRPr="00A444C4" w:rsidRDefault="0079543E">
            <w:pPr>
              <w:pStyle w:val="Heading1"/>
              <w:outlineLvl w:val="0"/>
              <w:rPr>
                <w:rFonts w:ascii="Cambria" w:hAnsi="Cambria"/>
                <w:color w:val="auto"/>
                <w:sz w:val="24"/>
                <w:szCs w:val="24"/>
              </w:rPr>
            </w:pPr>
            <w:bookmarkStart w:id="110" w:name="_Toc424823382"/>
            <w:bookmarkStart w:id="111" w:name="_Toc424823575"/>
            <w:bookmarkStart w:id="112" w:name="_Toc424823852"/>
            <w:r w:rsidRPr="00A444C4">
              <w:rPr>
                <w:rFonts w:ascii="Cambria" w:hAnsi="Cambria"/>
                <w:color w:val="auto"/>
                <w:sz w:val="24"/>
                <w:szCs w:val="24"/>
              </w:rPr>
              <w:t>Systems Specialist, Student Success</w:t>
            </w:r>
            <w:bookmarkEnd w:id="110"/>
            <w:bookmarkEnd w:id="111"/>
            <w:bookmarkEnd w:id="112"/>
          </w:p>
        </w:tc>
      </w:tr>
      <w:tr w:rsidR="0079543E" w:rsidRPr="00A444C4">
        <w:tc>
          <w:tcPr>
            <w:tcW w:w="3711" w:type="dxa"/>
            <w:hideMark/>
          </w:tcPr>
          <w:p w:rsidR="0079543E" w:rsidRPr="00A444C4" w:rsidRDefault="0079543E">
            <w:pPr>
              <w:pStyle w:val="Heading1"/>
              <w:outlineLvl w:val="0"/>
              <w:rPr>
                <w:rFonts w:ascii="Cambria" w:hAnsi="Cambria"/>
                <w:color w:val="auto"/>
                <w:sz w:val="24"/>
                <w:szCs w:val="24"/>
              </w:rPr>
            </w:pPr>
            <w:bookmarkStart w:id="113" w:name="_Toc424823383"/>
            <w:bookmarkStart w:id="114" w:name="_Toc424823576"/>
            <w:bookmarkStart w:id="115" w:name="_Toc424823853"/>
            <w:r w:rsidRPr="00A444C4">
              <w:rPr>
                <w:rFonts w:ascii="Cambria" w:hAnsi="Cambria"/>
                <w:color w:val="auto"/>
                <w:sz w:val="24"/>
                <w:szCs w:val="24"/>
              </w:rPr>
              <w:t>Billy Dove</w:t>
            </w:r>
            <w:bookmarkEnd w:id="113"/>
            <w:bookmarkEnd w:id="114"/>
            <w:bookmarkEnd w:id="115"/>
          </w:p>
        </w:tc>
        <w:tc>
          <w:tcPr>
            <w:tcW w:w="5639" w:type="dxa"/>
            <w:hideMark/>
          </w:tcPr>
          <w:p w:rsidR="0079543E" w:rsidRPr="00A444C4" w:rsidRDefault="0079543E">
            <w:pPr>
              <w:pStyle w:val="Heading1"/>
              <w:outlineLvl w:val="0"/>
              <w:rPr>
                <w:rFonts w:ascii="Cambria" w:hAnsi="Cambria"/>
                <w:color w:val="auto"/>
                <w:sz w:val="24"/>
                <w:szCs w:val="24"/>
              </w:rPr>
            </w:pPr>
            <w:bookmarkStart w:id="116" w:name="_Toc424823384"/>
            <w:bookmarkStart w:id="117" w:name="_Toc424823577"/>
            <w:bookmarkStart w:id="118" w:name="_Toc424823854"/>
            <w:r w:rsidRPr="00A444C4">
              <w:rPr>
                <w:rFonts w:ascii="Cambria" w:hAnsi="Cambria"/>
                <w:color w:val="auto"/>
                <w:sz w:val="24"/>
                <w:szCs w:val="24"/>
              </w:rPr>
              <w:t>Student, Political Science Major</w:t>
            </w:r>
            <w:bookmarkEnd w:id="116"/>
            <w:bookmarkEnd w:id="117"/>
            <w:bookmarkEnd w:id="118"/>
          </w:p>
        </w:tc>
      </w:tr>
      <w:tr w:rsidR="0079543E" w:rsidRPr="00175BF4">
        <w:tc>
          <w:tcPr>
            <w:tcW w:w="3711" w:type="dxa"/>
            <w:hideMark/>
          </w:tcPr>
          <w:p w:rsidR="0079543E" w:rsidRPr="00A444C4" w:rsidRDefault="0079543E">
            <w:pPr>
              <w:pStyle w:val="Heading1"/>
              <w:outlineLvl w:val="0"/>
              <w:rPr>
                <w:rFonts w:ascii="Cambria" w:hAnsi="Cambria"/>
                <w:color w:val="auto"/>
                <w:sz w:val="24"/>
                <w:szCs w:val="24"/>
              </w:rPr>
            </w:pPr>
            <w:bookmarkStart w:id="119" w:name="_Toc424823385"/>
            <w:bookmarkStart w:id="120" w:name="_Toc424823578"/>
            <w:bookmarkStart w:id="121" w:name="_Toc424823855"/>
            <w:r w:rsidRPr="00A444C4">
              <w:rPr>
                <w:rFonts w:ascii="Cambria" w:hAnsi="Cambria"/>
                <w:color w:val="auto"/>
                <w:sz w:val="24"/>
                <w:szCs w:val="24"/>
              </w:rPr>
              <w:t>David LeVea</w:t>
            </w:r>
            <w:bookmarkEnd w:id="119"/>
            <w:bookmarkEnd w:id="120"/>
            <w:bookmarkEnd w:id="121"/>
          </w:p>
        </w:tc>
        <w:tc>
          <w:tcPr>
            <w:tcW w:w="5639" w:type="dxa"/>
            <w:hideMark/>
          </w:tcPr>
          <w:p w:rsidR="0079543E" w:rsidRPr="00A444C4" w:rsidRDefault="0079543E">
            <w:pPr>
              <w:pStyle w:val="Heading1"/>
              <w:spacing w:after="120"/>
              <w:outlineLvl w:val="0"/>
              <w:rPr>
                <w:rFonts w:ascii="Cambria" w:hAnsi="Cambria"/>
                <w:color w:val="auto"/>
                <w:sz w:val="24"/>
                <w:szCs w:val="24"/>
              </w:rPr>
            </w:pPr>
            <w:bookmarkStart w:id="122" w:name="_Toc424823386"/>
            <w:bookmarkStart w:id="123" w:name="_Toc424823579"/>
            <w:bookmarkStart w:id="124" w:name="_Toc424823856"/>
            <w:r w:rsidRPr="00A444C4">
              <w:rPr>
                <w:rFonts w:ascii="Cambria" w:hAnsi="Cambria"/>
                <w:color w:val="auto"/>
                <w:sz w:val="24"/>
                <w:szCs w:val="24"/>
              </w:rPr>
              <w:t>CFO, MSU Alumni Foundation</w:t>
            </w:r>
            <w:bookmarkEnd w:id="122"/>
            <w:bookmarkEnd w:id="123"/>
            <w:bookmarkEnd w:id="124"/>
          </w:p>
        </w:tc>
      </w:tr>
    </w:tbl>
    <w:p w:rsidR="0079543E" w:rsidRPr="00A444C4" w:rsidRDefault="0079543E" w:rsidP="0079543E">
      <w:pPr>
        <w:pStyle w:val="Heading2"/>
        <w:spacing w:before="240"/>
        <w:rPr>
          <w:rFonts w:ascii="Cambria" w:hAnsi="Cambria"/>
          <w:sz w:val="24"/>
          <w:szCs w:val="24"/>
        </w:rPr>
      </w:pPr>
      <w:bookmarkStart w:id="125" w:name="_Toc424823387"/>
      <w:bookmarkStart w:id="126" w:name="_Toc424823580"/>
      <w:bookmarkStart w:id="127" w:name="_Toc424823857"/>
      <w:proofErr w:type="spellStart"/>
      <w:r w:rsidRPr="00175BF4">
        <w:rPr>
          <w:rFonts w:ascii="Cambria" w:hAnsi="Cambria"/>
          <w:sz w:val="24"/>
          <w:szCs w:val="24"/>
        </w:rPr>
        <w:t>UPdate</w:t>
      </w:r>
      <w:proofErr w:type="spellEnd"/>
      <w:r w:rsidRPr="00175BF4">
        <w:rPr>
          <w:rFonts w:ascii="Cambria" w:hAnsi="Cambria"/>
          <w:sz w:val="24"/>
          <w:szCs w:val="24"/>
        </w:rPr>
        <w:t xml:space="preserve"> MSU Scholarship Administration Consulting Group</w:t>
      </w:r>
      <w:bookmarkEnd w:id="125"/>
      <w:bookmarkEnd w:id="126"/>
      <w:bookmarkEnd w:id="12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6"/>
        <w:gridCol w:w="5634"/>
      </w:tblGrid>
      <w:tr w:rsidR="0079543E" w:rsidRPr="00A444C4">
        <w:tc>
          <w:tcPr>
            <w:tcW w:w="3716" w:type="dxa"/>
            <w:hideMark/>
          </w:tcPr>
          <w:p w:rsidR="0079543E" w:rsidRPr="00A444C4" w:rsidRDefault="0079543E" w:rsidP="0079543E">
            <w:pPr>
              <w:pStyle w:val="Heading1"/>
              <w:outlineLvl w:val="0"/>
              <w:rPr>
                <w:rFonts w:ascii="Cambria" w:hAnsi="Cambria"/>
                <w:color w:val="auto"/>
                <w:sz w:val="24"/>
                <w:szCs w:val="24"/>
              </w:rPr>
            </w:pPr>
            <w:bookmarkStart w:id="128" w:name="_Toc424823388"/>
            <w:bookmarkStart w:id="129" w:name="_Toc424823581"/>
            <w:bookmarkStart w:id="130" w:name="_Toc424823858"/>
            <w:r w:rsidRPr="00A444C4">
              <w:rPr>
                <w:rFonts w:ascii="Cambria" w:hAnsi="Cambria"/>
                <w:color w:val="auto"/>
                <w:sz w:val="24"/>
                <w:szCs w:val="24"/>
              </w:rPr>
              <w:t>Adam Edelman</w:t>
            </w:r>
            <w:bookmarkEnd w:id="128"/>
            <w:bookmarkEnd w:id="129"/>
            <w:bookmarkEnd w:id="130"/>
          </w:p>
        </w:tc>
        <w:tc>
          <w:tcPr>
            <w:tcW w:w="5634" w:type="dxa"/>
            <w:hideMark/>
          </w:tcPr>
          <w:p w:rsidR="0079543E" w:rsidRPr="00A444C4" w:rsidRDefault="0079543E" w:rsidP="0079543E">
            <w:pPr>
              <w:pStyle w:val="Heading1"/>
              <w:outlineLvl w:val="0"/>
              <w:rPr>
                <w:rFonts w:ascii="Cambria" w:hAnsi="Cambria"/>
                <w:color w:val="auto"/>
                <w:sz w:val="24"/>
                <w:szCs w:val="24"/>
              </w:rPr>
            </w:pPr>
            <w:bookmarkStart w:id="131" w:name="_Toc424823389"/>
            <w:bookmarkStart w:id="132" w:name="_Toc424823582"/>
            <w:bookmarkStart w:id="133" w:name="_Toc424823859"/>
            <w:r w:rsidRPr="00A444C4">
              <w:rPr>
                <w:rFonts w:ascii="Cambria" w:hAnsi="Cambria"/>
                <w:color w:val="auto"/>
                <w:sz w:val="24"/>
                <w:szCs w:val="24"/>
              </w:rPr>
              <w:t>Assoc. CIO, IT Center</w:t>
            </w:r>
            <w:bookmarkEnd w:id="131"/>
            <w:bookmarkEnd w:id="132"/>
            <w:bookmarkEnd w:id="133"/>
          </w:p>
        </w:tc>
      </w:tr>
      <w:tr w:rsidR="0079543E" w:rsidRPr="00A444C4">
        <w:tc>
          <w:tcPr>
            <w:tcW w:w="3716" w:type="dxa"/>
            <w:hideMark/>
          </w:tcPr>
          <w:p w:rsidR="0079543E" w:rsidRPr="00A444C4" w:rsidRDefault="0079543E" w:rsidP="0079543E">
            <w:pPr>
              <w:pStyle w:val="Heading1"/>
              <w:outlineLvl w:val="0"/>
              <w:rPr>
                <w:rFonts w:ascii="Cambria" w:hAnsi="Cambria"/>
                <w:color w:val="auto"/>
                <w:sz w:val="24"/>
                <w:szCs w:val="24"/>
              </w:rPr>
            </w:pPr>
            <w:bookmarkStart w:id="134" w:name="_Toc424823390"/>
            <w:bookmarkStart w:id="135" w:name="_Toc424823583"/>
            <w:bookmarkStart w:id="136" w:name="_Toc424823860"/>
            <w:r w:rsidRPr="00A444C4">
              <w:rPr>
                <w:rFonts w:ascii="Cambria" w:hAnsi="Cambria"/>
                <w:color w:val="auto"/>
                <w:sz w:val="24"/>
                <w:szCs w:val="24"/>
              </w:rPr>
              <w:t>Lindsey Downs</w:t>
            </w:r>
            <w:bookmarkEnd w:id="134"/>
            <w:bookmarkEnd w:id="135"/>
            <w:bookmarkEnd w:id="136"/>
          </w:p>
        </w:tc>
        <w:tc>
          <w:tcPr>
            <w:tcW w:w="5634" w:type="dxa"/>
            <w:hideMark/>
          </w:tcPr>
          <w:p w:rsidR="0079543E" w:rsidRPr="00A444C4" w:rsidRDefault="0079543E" w:rsidP="0079543E">
            <w:pPr>
              <w:pStyle w:val="Heading1"/>
              <w:outlineLvl w:val="0"/>
              <w:rPr>
                <w:rFonts w:ascii="Cambria" w:hAnsi="Cambria"/>
                <w:color w:val="auto"/>
                <w:sz w:val="24"/>
                <w:szCs w:val="24"/>
              </w:rPr>
            </w:pPr>
            <w:bookmarkStart w:id="137" w:name="_Toc424823391"/>
            <w:bookmarkStart w:id="138" w:name="_Toc424823584"/>
            <w:bookmarkStart w:id="139" w:name="_Toc424823861"/>
            <w:r w:rsidRPr="00A444C4">
              <w:rPr>
                <w:rFonts w:ascii="Cambria" w:hAnsi="Cambria"/>
                <w:color w:val="auto"/>
                <w:sz w:val="24"/>
                <w:szCs w:val="24"/>
              </w:rPr>
              <w:t>Project Manager, IT Center</w:t>
            </w:r>
            <w:bookmarkEnd w:id="137"/>
            <w:bookmarkEnd w:id="138"/>
            <w:bookmarkEnd w:id="139"/>
          </w:p>
        </w:tc>
      </w:tr>
      <w:tr w:rsidR="0079543E" w:rsidRPr="00A444C4">
        <w:tc>
          <w:tcPr>
            <w:tcW w:w="3716" w:type="dxa"/>
            <w:hideMark/>
          </w:tcPr>
          <w:p w:rsidR="0079543E" w:rsidRPr="00A444C4" w:rsidRDefault="0079543E" w:rsidP="0079543E">
            <w:pPr>
              <w:pStyle w:val="Heading1"/>
              <w:outlineLvl w:val="0"/>
              <w:rPr>
                <w:rFonts w:ascii="Cambria" w:hAnsi="Cambria"/>
                <w:color w:val="auto"/>
                <w:sz w:val="24"/>
                <w:szCs w:val="24"/>
              </w:rPr>
            </w:pPr>
            <w:bookmarkStart w:id="140" w:name="_Toc424823392"/>
            <w:bookmarkStart w:id="141" w:name="_Toc424823585"/>
            <w:bookmarkStart w:id="142" w:name="_Toc424823862"/>
            <w:r w:rsidRPr="00A444C4">
              <w:rPr>
                <w:rFonts w:ascii="Cambria" w:hAnsi="Cambria"/>
                <w:color w:val="auto"/>
                <w:sz w:val="24"/>
                <w:szCs w:val="24"/>
              </w:rPr>
              <w:t>Michael Barber</w:t>
            </w:r>
            <w:bookmarkEnd w:id="140"/>
            <w:bookmarkEnd w:id="141"/>
            <w:bookmarkEnd w:id="142"/>
          </w:p>
        </w:tc>
        <w:tc>
          <w:tcPr>
            <w:tcW w:w="5634" w:type="dxa"/>
            <w:hideMark/>
          </w:tcPr>
          <w:p w:rsidR="0079543E" w:rsidRPr="00A444C4" w:rsidRDefault="0079543E" w:rsidP="0079543E">
            <w:pPr>
              <w:pStyle w:val="Heading1"/>
              <w:outlineLvl w:val="0"/>
              <w:rPr>
                <w:rFonts w:ascii="Cambria" w:hAnsi="Cambria"/>
                <w:color w:val="auto"/>
                <w:sz w:val="24"/>
                <w:szCs w:val="24"/>
              </w:rPr>
            </w:pPr>
            <w:bookmarkStart w:id="143" w:name="_Toc424823393"/>
            <w:bookmarkStart w:id="144" w:name="_Toc424823586"/>
            <w:bookmarkStart w:id="145" w:name="_Toc424823863"/>
            <w:r w:rsidRPr="00A444C4">
              <w:rPr>
                <w:rFonts w:ascii="Cambria" w:hAnsi="Cambria"/>
                <w:color w:val="auto"/>
                <w:sz w:val="24"/>
                <w:szCs w:val="24"/>
              </w:rPr>
              <w:t>CIO, MSU Billings</w:t>
            </w:r>
            <w:bookmarkEnd w:id="143"/>
            <w:bookmarkEnd w:id="144"/>
            <w:bookmarkEnd w:id="145"/>
          </w:p>
        </w:tc>
      </w:tr>
      <w:tr w:rsidR="0079543E" w:rsidRPr="00A444C4">
        <w:tc>
          <w:tcPr>
            <w:tcW w:w="3716" w:type="dxa"/>
            <w:hideMark/>
          </w:tcPr>
          <w:p w:rsidR="0079543E" w:rsidRPr="00A444C4" w:rsidRDefault="0079543E" w:rsidP="0079543E">
            <w:pPr>
              <w:pStyle w:val="Heading1"/>
              <w:outlineLvl w:val="0"/>
              <w:rPr>
                <w:rFonts w:ascii="Cambria" w:hAnsi="Cambria"/>
                <w:color w:val="auto"/>
                <w:sz w:val="24"/>
                <w:szCs w:val="24"/>
              </w:rPr>
            </w:pPr>
            <w:bookmarkStart w:id="146" w:name="_Toc424823394"/>
            <w:bookmarkStart w:id="147" w:name="_Toc424823587"/>
            <w:bookmarkStart w:id="148" w:name="_Toc424823864"/>
            <w:r w:rsidRPr="00A444C4">
              <w:rPr>
                <w:rFonts w:ascii="Cambria" w:hAnsi="Cambria"/>
                <w:color w:val="auto"/>
                <w:sz w:val="24"/>
                <w:szCs w:val="24"/>
              </w:rPr>
              <w:t>Emily Williamson</w:t>
            </w:r>
            <w:bookmarkEnd w:id="146"/>
            <w:bookmarkEnd w:id="147"/>
            <w:bookmarkEnd w:id="148"/>
          </w:p>
        </w:tc>
        <w:tc>
          <w:tcPr>
            <w:tcW w:w="5634" w:type="dxa"/>
            <w:hideMark/>
          </w:tcPr>
          <w:p w:rsidR="0079543E" w:rsidRPr="00A444C4" w:rsidRDefault="0079543E" w:rsidP="0079543E">
            <w:pPr>
              <w:pStyle w:val="Heading1"/>
              <w:outlineLvl w:val="0"/>
              <w:rPr>
                <w:rFonts w:ascii="Cambria" w:hAnsi="Cambria"/>
                <w:color w:val="auto"/>
                <w:sz w:val="24"/>
                <w:szCs w:val="24"/>
              </w:rPr>
            </w:pPr>
            <w:bookmarkStart w:id="149" w:name="_Toc424823395"/>
            <w:bookmarkStart w:id="150" w:name="_Toc424823588"/>
            <w:bookmarkStart w:id="151" w:name="_Toc424823865"/>
            <w:r w:rsidRPr="00A444C4">
              <w:rPr>
                <w:rFonts w:ascii="Cambria" w:hAnsi="Cambria"/>
                <w:color w:val="auto"/>
                <w:sz w:val="24"/>
                <w:szCs w:val="24"/>
              </w:rPr>
              <w:t>Financial Aid Director, MSU Billings</w:t>
            </w:r>
            <w:bookmarkEnd w:id="149"/>
            <w:bookmarkEnd w:id="150"/>
            <w:bookmarkEnd w:id="151"/>
          </w:p>
        </w:tc>
      </w:tr>
      <w:tr w:rsidR="0079543E" w:rsidRPr="00A444C4">
        <w:tc>
          <w:tcPr>
            <w:tcW w:w="3716" w:type="dxa"/>
            <w:hideMark/>
          </w:tcPr>
          <w:p w:rsidR="0079543E" w:rsidRPr="00A444C4" w:rsidRDefault="0079543E" w:rsidP="0079543E">
            <w:pPr>
              <w:pStyle w:val="Heading1"/>
              <w:outlineLvl w:val="0"/>
              <w:rPr>
                <w:rFonts w:ascii="Cambria" w:hAnsi="Cambria"/>
                <w:color w:val="auto"/>
                <w:sz w:val="24"/>
                <w:szCs w:val="24"/>
              </w:rPr>
            </w:pPr>
            <w:bookmarkStart w:id="152" w:name="_Toc424823398"/>
            <w:bookmarkStart w:id="153" w:name="_Toc424823591"/>
            <w:bookmarkStart w:id="154" w:name="_Toc424823868"/>
            <w:r w:rsidRPr="00A444C4">
              <w:rPr>
                <w:rFonts w:ascii="Cambria" w:hAnsi="Cambria"/>
                <w:color w:val="auto"/>
                <w:sz w:val="24"/>
                <w:szCs w:val="24"/>
              </w:rPr>
              <w:t>Susan Rhodes</w:t>
            </w:r>
            <w:bookmarkEnd w:id="152"/>
            <w:bookmarkEnd w:id="153"/>
            <w:bookmarkEnd w:id="154"/>
          </w:p>
        </w:tc>
        <w:tc>
          <w:tcPr>
            <w:tcW w:w="5634" w:type="dxa"/>
            <w:hideMark/>
          </w:tcPr>
          <w:p w:rsidR="0079543E" w:rsidRPr="00A444C4" w:rsidRDefault="0079543E" w:rsidP="0079543E">
            <w:pPr>
              <w:pStyle w:val="Heading1"/>
              <w:outlineLvl w:val="0"/>
              <w:rPr>
                <w:rFonts w:ascii="Cambria" w:hAnsi="Cambria"/>
                <w:color w:val="auto"/>
                <w:sz w:val="24"/>
                <w:szCs w:val="24"/>
              </w:rPr>
            </w:pPr>
            <w:bookmarkStart w:id="155" w:name="_Toc424823399"/>
            <w:bookmarkStart w:id="156" w:name="_Toc424823592"/>
            <w:bookmarkStart w:id="157" w:name="_Toc424823869"/>
            <w:r w:rsidRPr="00A444C4">
              <w:rPr>
                <w:rFonts w:ascii="Cambria" w:hAnsi="Cambria"/>
                <w:color w:val="auto"/>
                <w:sz w:val="24"/>
                <w:szCs w:val="24"/>
              </w:rPr>
              <w:t>Scholarship Administrator, MSU Billings Foundation</w:t>
            </w:r>
            <w:bookmarkEnd w:id="155"/>
            <w:bookmarkEnd w:id="156"/>
            <w:bookmarkEnd w:id="157"/>
          </w:p>
        </w:tc>
      </w:tr>
      <w:tr w:rsidR="0079543E" w:rsidRPr="00A444C4">
        <w:tc>
          <w:tcPr>
            <w:tcW w:w="3716" w:type="dxa"/>
            <w:hideMark/>
          </w:tcPr>
          <w:p w:rsidR="0079543E" w:rsidRPr="00A444C4" w:rsidRDefault="0079543E" w:rsidP="0079543E">
            <w:pPr>
              <w:pStyle w:val="Heading1"/>
              <w:outlineLvl w:val="0"/>
              <w:rPr>
                <w:rFonts w:ascii="Cambria" w:hAnsi="Cambria"/>
                <w:color w:val="auto"/>
                <w:sz w:val="24"/>
                <w:szCs w:val="24"/>
              </w:rPr>
            </w:pPr>
            <w:bookmarkStart w:id="158" w:name="_Toc424823400"/>
            <w:bookmarkStart w:id="159" w:name="_Toc424823593"/>
            <w:bookmarkStart w:id="160" w:name="_Toc424823870"/>
            <w:r w:rsidRPr="00A444C4">
              <w:rPr>
                <w:rFonts w:ascii="Cambria" w:hAnsi="Cambria"/>
                <w:color w:val="auto"/>
                <w:sz w:val="24"/>
                <w:szCs w:val="24"/>
              </w:rPr>
              <w:t xml:space="preserve">Ken </w:t>
            </w:r>
            <w:proofErr w:type="spellStart"/>
            <w:r w:rsidRPr="00A444C4">
              <w:rPr>
                <w:rFonts w:ascii="Cambria" w:hAnsi="Cambria"/>
                <w:color w:val="auto"/>
                <w:sz w:val="24"/>
                <w:szCs w:val="24"/>
              </w:rPr>
              <w:t>Wardinsky</w:t>
            </w:r>
            <w:bookmarkEnd w:id="158"/>
            <w:bookmarkEnd w:id="159"/>
            <w:bookmarkEnd w:id="160"/>
            <w:proofErr w:type="spellEnd"/>
          </w:p>
        </w:tc>
        <w:tc>
          <w:tcPr>
            <w:tcW w:w="5634" w:type="dxa"/>
            <w:hideMark/>
          </w:tcPr>
          <w:p w:rsidR="0079543E" w:rsidRPr="00A444C4" w:rsidRDefault="0079543E" w:rsidP="0079543E">
            <w:pPr>
              <w:pStyle w:val="Heading1"/>
              <w:outlineLvl w:val="0"/>
              <w:rPr>
                <w:rFonts w:ascii="Cambria" w:hAnsi="Cambria"/>
                <w:color w:val="auto"/>
                <w:sz w:val="24"/>
                <w:szCs w:val="24"/>
              </w:rPr>
            </w:pPr>
            <w:bookmarkStart w:id="161" w:name="_Toc424823401"/>
            <w:bookmarkStart w:id="162" w:name="_Toc424823594"/>
            <w:bookmarkStart w:id="163" w:name="_Toc424823871"/>
            <w:r w:rsidRPr="00A444C4">
              <w:rPr>
                <w:rFonts w:ascii="Cambria" w:hAnsi="Cambria"/>
                <w:color w:val="auto"/>
                <w:sz w:val="24"/>
                <w:szCs w:val="24"/>
              </w:rPr>
              <w:t>CIO, Great Falls College MSU</w:t>
            </w:r>
            <w:bookmarkEnd w:id="161"/>
            <w:bookmarkEnd w:id="162"/>
            <w:bookmarkEnd w:id="163"/>
          </w:p>
        </w:tc>
      </w:tr>
      <w:tr w:rsidR="0079543E" w:rsidRPr="00A444C4">
        <w:tc>
          <w:tcPr>
            <w:tcW w:w="3716" w:type="dxa"/>
            <w:hideMark/>
          </w:tcPr>
          <w:p w:rsidR="0079543E" w:rsidRPr="00A444C4" w:rsidRDefault="0079543E" w:rsidP="0079543E">
            <w:pPr>
              <w:pStyle w:val="Heading1"/>
              <w:outlineLvl w:val="0"/>
              <w:rPr>
                <w:rFonts w:ascii="Cambria" w:hAnsi="Cambria"/>
                <w:color w:val="auto"/>
                <w:sz w:val="24"/>
                <w:szCs w:val="24"/>
              </w:rPr>
            </w:pPr>
            <w:bookmarkStart w:id="164" w:name="_Toc424823402"/>
            <w:bookmarkStart w:id="165" w:name="_Toc424823595"/>
            <w:bookmarkStart w:id="166" w:name="_Toc424823872"/>
            <w:r w:rsidRPr="00A444C4">
              <w:rPr>
                <w:rFonts w:ascii="Cambria" w:hAnsi="Cambria"/>
                <w:color w:val="auto"/>
                <w:sz w:val="24"/>
                <w:szCs w:val="24"/>
              </w:rPr>
              <w:t>Leah Habel</w:t>
            </w:r>
            <w:bookmarkEnd w:id="164"/>
            <w:bookmarkEnd w:id="165"/>
            <w:bookmarkEnd w:id="166"/>
          </w:p>
        </w:tc>
        <w:tc>
          <w:tcPr>
            <w:tcW w:w="5634" w:type="dxa"/>
            <w:hideMark/>
          </w:tcPr>
          <w:p w:rsidR="0079543E" w:rsidRPr="00A444C4" w:rsidRDefault="0079543E" w:rsidP="0079543E">
            <w:pPr>
              <w:pStyle w:val="Heading1"/>
              <w:outlineLvl w:val="0"/>
              <w:rPr>
                <w:rFonts w:ascii="Cambria" w:hAnsi="Cambria"/>
                <w:color w:val="auto"/>
                <w:sz w:val="24"/>
                <w:szCs w:val="24"/>
              </w:rPr>
            </w:pPr>
            <w:bookmarkStart w:id="167" w:name="_Toc424823403"/>
            <w:bookmarkStart w:id="168" w:name="_Toc424823596"/>
            <w:bookmarkStart w:id="169" w:name="_Toc424823873"/>
            <w:r w:rsidRPr="00A444C4">
              <w:rPr>
                <w:rFonts w:ascii="Cambria" w:hAnsi="Cambria"/>
                <w:color w:val="auto"/>
                <w:sz w:val="24"/>
                <w:szCs w:val="24"/>
              </w:rPr>
              <w:t>Financial Aid Director, Great Falls College MSU</w:t>
            </w:r>
            <w:bookmarkEnd w:id="167"/>
            <w:bookmarkEnd w:id="168"/>
            <w:bookmarkEnd w:id="169"/>
          </w:p>
        </w:tc>
      </w:tr>
      <w:tr w:rsidR="0079543E" w:rsidRPr="00A444C4">
        <w:tc>
          <w:tcPr>
            <w:tcW w:w="3716" w:type="dxa"/>
            <w:hideMark/>
          </w:tcPr>
          <w:p w:rsidR="0079543E" w:rsidRPr="00A444C4" w:rsidRDefault="0079543E" w:rsidP="0079543E">
            <w:pPr>
              <w:pStyle w:val="Heading1"/>
              <w:outlineLvl w:val="0"/>
              <w:rPr>
                <w:rFonts w:ascii="Cambria" w:hAnsi="Cambria"/>
                <w:color w:val="auto"/>
                <w:sz w:val="24"/>
                <w:szCs w:val="24"/>
              </w:rPr>
            </w:pPr>
            <w:bookmarkStart w:id="170" w:name="_Toc424823404"/>
            <w:bookmarkStart w:id="171" w:name="_Toc424823597"/>
            <w:bookmarkStart w:id="172" w:name="_Toc424823874"/>
            <w:r w:rsidRPr="00A444C4">
              <w:rPr>
                <w:rFonts w:ascii="Cambria" w:hAnsi="Cambria"/>
                <w:color w:val="auto"/>
                <w:sz w:val="24"/>
                <w:szCs w:val="24"/>
              </w:rPr>
              <w:t>Sandy Johnsrud</w:t>
            </w:r>
            <w:bookmarkEnd w:id="170"/>
            <w:bookmarkEnd w:id="171"/>
            <w:bookmarkEnd w:id="172"/>
          </w:p>
        </w:tc>
        <w:tc>
          <w:tcPr>
            <w:tcW w:w="5634" w:type="dxa"/>
            <w:hideMark/>
          </w:tcPr>
          <w:p w:rsidR="0079543E" w:rsidRPr="00A444C4" w:rsidRDefault="0079543E" w:rsidP="0079543E">
            <w:pPr>
              <w:pStyle w:val="Heading1"/>
              <w:outlineLvl w:val="0"/>
              <w:rPr>
                <w:rFonts w:ascii="Cambria" w:hAnsi="Cambria"/>
                <w:color w:val="auto"/>
                <w:sz w:val="24"/>
                <w:szCs w:val="24"/>
              </w:rPr>
            </w:pPr>
            <w:bookmarkStart w:id="173" w:name="_Toc424823405"/>
            <w:bookmarkStart w:id="174" w:name="_Toc424823598"/>
            <w:bookmarkStart w:id="175" w:name="_Toc424823875"/>
            <w:r w:rsidRPr="00A444C4">
              <w:rPr>
                <w:rFonts w:ascii="Cambria" w:hAnsi="Cambria"/>
                <w:color w:val="auto"/>
                <w:sz w:val="24"/>
                <w:szCs w:val="24"/>
              </w:rPr>
              <w:t>Financial Aid Specialist, MSU Northern</w:t>
            </w:r>
            <w:bookmarkEnd w:id="173"/>
            <w:bookmarkEnd w:id="174"/>
            <w:bookmarkEnd w:id="175"/>
          </w:p>
        </w:tc>
      </w:tr>
      <w:tr w:rsidR="0079543E" w:rsidRPr="00A444C4">
        <w:tc>
          <w:tcPr>
            <w:tcW w:w="3716" w:type="dxa"/>
            <w:hideMark/>
          </w:tcPr>
          <w:p w:rsidR="0079543E" w:rsidRPr="00A444C4" w:rsidRDefault="0079543E" w:rsidP="0079543E">
            <w:pPr>
              <w:pStyle w:val="Heading1"/>
              <w:outlineLvl w:val="0"/>
              <w:rPr>
                <w:rFonts w:ascii="Cambria" w:hAnsi="Cambria"/>
                <w:color w:val="auto"/>
                <w:sz w:val="24"/>
                <w:szCs w:val="24"/>
              </w:rPr>
            </w:pPr>
            <w:bookmarkStart w:id="176" w:name="_Toc424823406"/>
            <w:bookmarkStart w:id="177" w:name="_Toc424823599"/>
            <w:bookmarkStart w:id="178" w:name="_Toc424823876"/>
            <w:r w:rsidRPr="00A444C4">
              <w:rPr>
                <w:rFonts w:ascii="Cambria" w:hAnsi="Cambria"/>
                <w:color w:val="auto"/>
                <w:sz w:val="24"/>
                <w:szCs w:val="24"/>
              </w:rPr>
              <w:t>James Bennett</w:t>
            </w:r>
            <w:bookmarkEnd w:id="176"/>
            <w:bookmarkEnd w:id="177"/>
            <w:bookmarkEnd w:id="178"/>
          </w:p>
        </w:tc>
        <w:tc>
          <w:tcPr>
            <w:tcW w:w="5634" w:type="dxa"/>
            <w:hideMark/>
          </w:tcPr>
          <w:p w:rsidR="0079543E" w:rsidRPr="00A444C4" w:rsidRDefault="0079543E" w:rsidP="0079543E">
            <w:pPr>
              <w:pStyle w:val="Heading1"/>
              <w:outlineLvl w:val="0"/>
              <w:rPr>
                <w:rFonts w:ascii="Cambria" w:hAnsi="Cambria"/>
                <w:color w:val="auto"/>
                <w:sz w:val="24"/>
                <w:szCs w:val="24"/>
              </w:rPr>
            </w:pPr>
            <w:bookmarkStart w:id="179" w:name="_Toc424823407"/>
            <w:bookmarkStart w:id="180" w:name="_Toc424823600"/>
            <w:bookmarkStart w:id="181" w:name="_Toc424823877"/>
            <w:r w:rsidRPr="00A444C4">
              <w:rPr>
                <w:rFonts w:ascii="Cambria" w:hAnsi="Cambria"/>
                <w:color w:val="auto"/>
                <w:sz w:val="24"/>
                <w:szCs w:val="24"/>
              </w:rPr>
              <w:t>Director, MSU Northern Foundation</w:t>
            </w:r>
            <w:bookmarkEnd w:id="179"/>
            <w:bookmarkEnd w:id="180"/>
            <w:bookmarkEnd w:id="181"/>
          </w:p>
        </w:tc>
      </w:tr>
      <w:tr w:rsidR="00175BF4" w:rsidRPr="00175BF4">
        <w:tc>
          <w:tcPr>
            <w:tcW w:w="3716" w:type="dxa"/>
          </w:tcPr>
          <w:p w:rsidR="00175BF4" w:rsidRPr="00A444C4" w:rsidRDefault="00175BF4" w:rsidP="0079543E">
            <w:pPr>
              <w:pStyle w:val="Heading1"/>
              <w:outlineLvl w:val="0"/>
              <w:rPr>
                <w:rFonts w:ascii="Cambria" w:hAnsi="Cambria"/>
                <w:color w:val="auto"/>
                <w:sz w:val="24"/>
                <w:szCs w:val="24"/>
              </w:rPr>
            </w:pPr>
          </w:p>
        </w:tc>
        <w:tc>
          <w:tcPr>
            <w:tcW w:w="5634" w:type="dxa"/>
          </w:tcPr>
          <w:p w:rsidR="00175BF4" w:rsidRPr="00A444C4" w:rsidRDefault="00175BF4" w:rsidP="0079543E">
            <w:pPr>
              <w:pStyle w:val="Heading1"/>
              <w:outlineLvl w:val="0"/>
              <w:rPr>
                <w:rFonts w:ascii="Cambria" w:hAnsi="Cambria"/>
                <w:color w:val="auto"/>
                <w:sz w:val="24"/>
                <w:szCs w:val="24"/>
              </w:rPr>
            </w:pPr>
          </w:p>
        </w:tc>
      </w:tr>
    </w:tbl>
    <w:p w:rsidR="00DD6582" w:rsidRPr="00175BF4" w:rsidRDefault="00DD6582" w:rsidP="00597DCB">
      <w:pPr>
        <w:rPr>
          <w:rFonts w:ascii="Cambria" w:hAnsi="Cambria"/>
          <w:sz w:val="24"/>
          <w:szCs w:val="24"/>
        </w:rPr>
      </w:pPr>
    </w:p>
    <w:sectPr w:rsidR="00DD6582" w:rsidRPr="00175BF4">
      <w:headerReference w:type="even" r:id="rId26"/>
      <w:headerReference w:type="default" r:id="rId27"/>
      <w:footerReference w:type="default" r:id="rId28"/>
      <w:head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rsidR="00ED6FFF" w:rsidRDefault="00ED6FFF" w:rsidP="00FA4F94">
      <w:pPr>
        <w:spacing w:after="0" w:line="240" w:lineRule="auto"/>
      </w:pPr>
      <w:r>
        <w:separator/>
      </w:r>
    </w:p>
  </w:endnote>
  <w:endnote w:type="continuationSeparator" w:id="0">
    <w:p w:rsidR="00ED6FFF" w:rsidRDefault="00ED6FFF" w:rsidP="00FA4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Segoe U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Calibri Bold Italic">
    <w:panose1 w:val="020F07020304040A0204"/>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1832062"/>
      <w:docPartObj>
        <w:docPartGallery w:val="Page Numbers (Bottom of Page)"/>
        <w:docPartUnique/>
      </w:docPartObj>
    </w:sdtPr>
    <w:sdtEndPr>
      <w:rPr>
        <w:noProof/>
      </w:rPr>
    </w:sdtEndPr>
    <w:sdtContent>
      <w:p w:rsidR="00F47500" w:rsidRDefault="00F47500">
        <w:pPr>
          <w:pStyle w:val="Footer"/>
          <w:jc w:val="right"/>
        </w:pPr>
        <w:r w:rsidRPr="00175BF4">
          <w:rPr>
            <w:rFonts w:ascii="Cambria" w:hAnsi="Cambria"/>
          </w:rPr>
          <w:fldChar w:fldCharType="begin"/>
        </w:r>
        <w:r w:rsidRPr="00175BF4">
          <w:rPr>
            <w:rFonts w:ascii="Cambria" w:hAnsi="Cambria"/>
          </w:rPr>
          <w:instrText xml:space="preserve"> PAGE   \* MERGEFORMAT </w:instrText>
        </w:r>
        <w:r w:rsidRPr="00175BF4">
          <w:rPr>
            <w:rFonts w:ascii="Cambria" w:hAnsi="Cambria"/>
          </w:rPr>
          <w:fldChar w:fldCharType="separate"/>
        </w:r>
        <w:r w:rsidR="003F0BCD">
          <w:rPr>
            <w:rFonts w:ascii="Cambria" w:hAnsi="Cambria"/>
            <w:noProof/>
          </w:rPr>
          <w:t>4</w:t>
        </w:r>
        <w:r w:rsidRPr="00175BF4">
          <w:rPr>
            <w:rFonts w:ascii="Cambria" w:hAnsi="Cambria"/>
            <w:noProof/>
          </w:rPr>
          <w:fldChar w:fldCharType="end"/>
        </w:r>
      </w:p>
    </w:sdtContent>
  </w:sdt>
  <w:p w:rsidR="00F47500" w:rsidRDefault="00F4750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rsidR="00ED6FFF" w:rsidRDefault="00ED6FFF" w:rsidP="00FA4F94">
      <w:pPr>
        <w:spacing w:after="0" w:line="240" w:lineRule="auto"/>
      </w:pPr>
      <w:r>
        <w:separator/>
      </w:r>
    </w:p>
  </w:footnote>
  <w:footnote w:type="continuationSeparator" w:id="0">
    <w:p w:rsidR="00ED6FFF" w:rsidRDefault="00ED6FFF" w:rsidP="00FA4F94">
      <w:pPr>
        <w:spacing w:after="0" w:line="240" w:lineRule="auto"/>
      </w:pPr>
      <w:r>
        <w:continuationSeparator/>
      </w:r>
    </w:p>
  </w:footnote>
  <w:footnote w:id="1">
    <w:p w:rsidR="00F47500" w:rsidRPr="00754E91" w:rsidRDefault="00F47500" w:rsidP="00B833D3">
      <w:pPr>
        <w:pStyle w:val="PlainText"/>
        <w:rPr>
          <w:rFonts w:ascii="Cambria" w:hAnsi="Cambria"/>
        </w:rPr>
      </w:pPr>
      <w:r w:rsidRPr="00754E91">
        <w:rPr>
          <w:rStyle w:val="FootnoteReference"/>
          <w:rFonts w:ascii="Cambria" w:hAnsi="Cambria"/>
        </w:rPr>
        <w:footnoteRef/>
      </w:r>
      <w:r w:rsidRPr="00754E91">
        <w:rPr>
          <w:rFonts w:ascii="Cambria" w:hAnsi="Cambria"/>
        </w:rPr>
        <w:t xml:space="preserve"> </w:t>
      </w:r>
      <w:r w:rsidRPr="00754E91">
        <w:rPr>
          <w:rFonts w:ascii="Cambria" w:hAnsi="Cambria"/>
          <w:sz w:val="20"/>
          <w:szCs w:val="20"/>
        </w:rPr>
        <w:t xml:space="preserve">In addition to </w:t>
      </w:r>
      <w:proofErr w:type="spellStart"/>
      <w:r w:rsidRPr="00754E91">
        <w:rPr>
          <w:rFonts w:ascii="Cambria" w:hAnsi="Cambria"/>
          <w:sz w:val="20"/>
          <w:szCs w:val="20"/>
        </w:rPr>
        <w:t>AcademicWorks</w:t>
      </w:r>
      <w:proofErr w:type="spellEnd"/>
      <w:r w:rsidRPr="00754E91">
        <w:rPr>
          <w:rFonts w:ascii="Cambria" w:hAnsi="Cambria"/>
          <w:sz w:val="20"/>
          <w:szCs w:val="20"/>
        </w:rPr>
        <w:t>, there are a number of other commercial vendors who provide scholarship administration software.  Vendors include</w:t>
      </w:r>
      <w:r>
        <w:rPr>
          <w:rFonts w:ascii="Cambria" w:hAnsi="Cambria"/>
          <w:sz w:val="20"/>
          <w:szCs w:val="20"/>
        </w:rPr>
        <w:t>:</w:t>
      </w:r>
      <w:r w:rsidRPr="00754E91">
        <w:rPr>
          <w:rFonts w:ascii="Cambria" w:hAnsi="Cambria"/>
          <w:sz w:val="20"/>
          <w:szCs w:val="20"/>
        </w:rPr>
        <w:t xml:space="preserve"> </w:t>
      </w:r>
      <w:proofErr w:type="spellStart"/>
      <w:r w:rsidRPr="00754E91">
        <w:rPr>
          <w:rFonts w:ascii="Cambria" w:hAnsi="Cambria"/>
          <w:sz w:val="20"/>
          <w:szCs w:val="20"/>
        </w:rPr>
        <w:t>AwardSpring</w:t>
      </w:r>
      <w:proofErr w:type="spellEnd"/>
      <w:r w:rsidRPr="00754E91">
        <w:rPr>
          <w:rFonts w:ascii="Cambria" w:hAnsi="Cambria"/>
          <w:sz w:val="20"/>
          <w:szCs w:val="20"/>
        </w:rPr>
        <w:t xml:space="preserve">, </w:t>
      </w:r>
      <w:proofErr w:type="spellStart"/>
      <w:r w:rsidRPr="00754E91">
        <w:rPr>
          <w:rFonts w:ascii="Cambria" w:hAnsi="Cambria"/>
          <w:sz w:val="20"/>
          <w:szCs w:val="20"/>
        </w:rPr>
        <w:t>CommunityForce</w:t>
      </w:r>
      <w:proofErr w:type="spellEnd"/>
      <w:r w:rsidRPr="00754E91">
        <w:rPr>
          <w:rFonts w:ascii="Cambria" w:hAnsi="Cambria"/>
          <w:sz w:val="20"/>
          <w:szCs w:val="20"/>
        </w:rPr>
        <w:t xml:space="preserve">, </w:t>
      </w:r>
      <w:proofErr w:type="spellStart"/>
      <w:r w:rsidRPr="00754E91">
        <w:rPr>
          <w:rFonts w:ascii="Cambria" w:hAnsi="Cambria"/>
          <w:sz w:val="20"/>
          <w:szCs w:val="20"/>
        </w:rPr>
        <w:t>WizeHive</w:t>
      </w:r>
      <w:proofErr w:type="spellEnd"/>
      <w:r w:rsidRPr="00754E91">
        <w:rPr>
          <w:rFonts w:ascii="Cambria" w:hAnsi="Cambria"/>
          <w:sz w:val="20"/>
          <w:szCs w:val="20"/>
        </w:rPr>
        <w:t xml:space="preserve">, </w:t>
      </w:r>
      <w:proofErr w:type="spellStart"/>
      <w:r w:rsidRPr="00754E91">
        <w:rPr>
          <w:rFonts w:ascii="Cambria" w:hAnsi="Cambria"/>
          <w:sz w:val="20"/>
          <w:szCs w:val="20"/>
        </w:rPr>
        <w:t>FluidReview</w:t>
      </w:r>
      <w:proofErr w:type="spellEnd"/>
      <w:r w:rsidRPr="00754E91">
        <w:rPr>
          <w:rFonts w:ascii="Cambria" w:hAnsi="Cambria"/>
          <w:sz w:val="20"/>
          <w:szCs w:val="20"/>
        </w:rPr>
        <w:t xml:space="preserve"> and </w:t>
      </w:r>
      <w:proofErr w:type="spellStart"/>
      <w:r w:rsidRPr="00754E91">
        <w:rPr>
          <w:rFonts w:ascii="Cambria" w:hAnsi="Cambria"/>
          <w:sz w:val="20"/>
          <w:szCs w:val="20"/>
        </w:rPr>
        <w:t>NextGen</w:t>
      </w:r>
      <w:proofErr w:type="spellEnd"/>
      <w:r w:rsidRPr="00754E91">
        <w:rPr>
          <w:rFonts w:ascii="Cambria" w:hAnsi="Cambria"/>
          <w:sz w:val="20"/>
          <w:szCs w:val="20"/>
        </w:rPr>
        <w:t xml:space="preserve"> Web Solutions.</w:t>
      </w:r>
      <w:r w:rsidRPr="00754E91">
        <w:rPr>
          <w:rFonts w:ascii="Cambria" w:hAnsi="Cambria"/>
        </w:rPr>
        <w:t xml:space="preserve">  </w:t>
      </w:r>
    </w:p>
    <w:p w:rsidR="00F47500" w:rsidRDefault="00F47500">
      <w:pPr>
        <w:pStyle w:val="FootnoteText"/>
      </w:pPr>
    </w:p>
  </w:footnote>
  <w:footnote w:id="2">
    <w:p w:rsidR="00F47500" w:rsidRPr="00754E91" w:rsidRDefault="00F47500">
      <w:pPr>
        <w:pStyle w:val="FootnoteText"/>
        <w:rPr>
          <w:rFonts w:ascii="Cambria" w:hAnsi="Cambria"/>
        </w:rPr>
      </w:pPr>
      <w:r w:rsidRPr="00754E91">
        <w:rPr>
          <w:rStyle w:val="FootnoteReference"/>
          <w:rFonts w:ascii="Cambria" w:hAnsi="Cambria"/>
        </w:rPr>
        <w:footnoteRef/>
      </w:r>
      <w:r w:rsidRPr="00754E91">
        <w:rPr>
          <w:rFonts w:ascii="Cambria" w:hAnsi="Cambria"/>
        </w:rPr>
        <w:t xml:space="preserve"> The College of Agriculture developed a custom application which can be used by students to apply for scholarships, administrators to compile and monitor awards and financial information and review committees to select applicants.</w:t>
      </w:r>
    </w:p>
  </w:footnote>
  <w:footnote w:id="3">
    <w:p w:rsidR="00F47500" w:rsidRPr="00754E91" w:rsidRDefault="00F47500">
      <w:pPr>
        <w:pStyle w:val="FootnoteText"/>
        <w:rPr>
          <w:rFonts w:ascii="Cambria" w:hAnsi="Cambria"/>
        </w:rPr>
      </w:pPr>
      <w:r w:rsidRPr="00754E91">
        <w:rPr>
          <w:rStyle w:val="FootnoteReference"/>
          <w:rFonts w:ascii="Cambria" w:hAnsi="Cambria"/>
        </w:rPr>
        <w:footnoteRef/>
      </w:r>
      <w:r w:rsidRPr="00754E91">
        <w:rPr>
          <w:rFonts w:ascii="Cambria" w:hAnsi="Cambria"/>
        </w:rPr>
        <w:t xml:space="preserve"> The College of Letters and Science has contracted with Web and Digital Communications to create an online scholarship application.  The online application is used only for college level scholarships and not for departmental level scholarships which each have their own applications.</w:t>
      </w:r>
    </w:p>
  </w:footnote>
  <w:footnote w:id="4">
    <w:p w:rsidR="00F47500" w:rsidRDefault="00F47500" w:rsidP="00B833D3">
      <w:pPr>
        <w:pStyle w:val="PlainText"/>
      </w:pPr>
      <w:r w:rsidRPr="00754E91">
        <w:rPr>
          <w:rStyle w:val="FootnoteReference"/>
          <w:rFonts w:ascii="Cambria" w:hAnsi="Cambria"/>
        </w:rPr>
        <w:footnoteRef/>
      </w:r>
      <w:r w:rsidRPr="00754E91">
        <w:rPr>
          <w:rFonts w:ascii="Cambria" w:hAnsi="Cambria"/>
        </w:rPr>
        <w:t xml:space="preserve"> </w:t>
      </w:r>
      <w:r w:rsidRPr="00754E91">
        <w:rPr>
          <w:rFonts w:ascii="Cambria" w:eastAsiaTheme="minorHAnsi" w:hAnsi="Cambria" w:cstheme="minorBidi"/>
          <w:sz w:val="20"/>
          <w:szCs w:val="20"/>
        </w:rPr>
        <w:t>MSU Billings uses a variety of tools to administer scholarships.  The online scholarship application is used campus wide, allows student to apply and validates student information against a local data warehouse.</w:t>
      </w:r>
    </w:p>
  </w:footnote>
  <w:footnote w:id="5">
    <w:p w:rsidR="00F47500" w:rsidRPr="00754E91" w:rsidRDefault="00F47500">
      <w:pPr>
        <w:pStyle w:val="FootnoteText"/>
        <w:rPr>
          <w:rFonts w:ascii="Cambria" w:hAnsi="Cambria"/>
        </w:rPr>
      </w:pPr>
      <w:r w:rsidRPr="00754E91">
        <w:rPr>
          <w:rStyle w:val="FootnoteReference"/>
          <w:rFonts w:ascii="Cambria" w:hAnsi="Cambria"/>
        </w:rPr>
        <w:footnoteRef/>
      </w:r>
      <w:r w:rsidRPr="00754E91">
        <w:rPr>
          <w:rFonts w:ascii="Cambria" w:hAnsi="Cambria"/>
        </w:rPr>
        <w:t xml:space="preserve"> This scenario requires the student to fill out separate applications for the Presidential Scholarship program, College level scholarships, in some cases departmental level scholarships.</w:t>
      </w:r>
    </w:p>
  </w:footnote>
  <w:footnote w:id="6">
    <w:p w:rsidR="00F47500" w:rsidRDefault="00F47500">
      <w:pPr>
        <w:pStyle w:val="FootnoteText"/>
      </w:pPr>
      <w:r w:rsidRPr="00754E91">
        <w:rPr>
          <w:rStyle w:val="FootnoteReference"/>
          <w:rFonts w:ascii="Cambria" w:hAnsi="Cambria"/>
        </w:rPr>
        <w:footnoteRef/>
      </w:r>
      <w:r w:rsidRPr="00754E91">
        <w:rPr>
          <w:rFonts w:ascii="Cambria" w:hAnsi="Cambria"/>
        </w:rPr>
        <w:t xml:space="preserve"> It is also worth noting that most MSU colleges use scholarships for retention purposes.  This is either because the scholarship requires the applicant be an upperclassman, the college or program has formal admissions requirements or because the college wants to reward students who persist in their programs, rather than award scholarships to new students who are likely to change majors.</w:t>
      </w:r>
      <w:r>
        <w:t xml:space="preserve"> </w:t>
      </w:r>
    </w:p>
  </w:footnote>
  <w:footnote w:id="7">
    <w:p w:rsidR="00F47500" w:rsidRPr="00754E91" w:rsidRDefault="00F47500">
      <w:pPr>
        <w:pStyle w:val="FootnoteText"/>
        <w:rPr>
          <w:rFonts w:ascii="Cambria" w:hAnsi="Cambria"/>
        </w:rPr>
      </w:pPr>
      <w:r w:rsidRPr="00754E91">
        <w:rPr>
          <w:rStyle w:val="FootnoteReference"/>
          <w:rFonts w:ascii="Cambria" w:hAnsi="Cambria"/>
        </w:rPr>
        <w:footnoteRef/>
      </w:r>
      <w:r w:rsidRPr="00754E91">
        <w:rPr>
          <w:rFonts w:ascii="Cambria" w:hAnsi="Cambria"/>
        </w:rPr>
        <w:t xml:space="preserve"> Great Falls College MSU does not have its own Alumni Foundation.  Annual scholarships are administered by the Office of Financial Aid and endowed scholarships are held by the MSU Alumni Foundation in Bozeman.  </w:t>
      </w:r>
    </w:p>
  </w:footnote>
  <w:footnote w:id="8">
    <w:p w:rsidR="00F47500" w:rsidRPr="00754E91" w:rsidRDefault="00F47500">
      <w:pPr>
        <w:pStyle w:val="FootnoteText"/>
        <w:rPr>
          <w:rFonts w:ascii="Cambria" w:hAnsi="Cambria"/>
        </w:rPr>
      </w:pPr>
      <w:r w:rsidRPr="00754E91">
        <w:rPr>
          <w:rStyle w:val="FootnoteReference"/>
          <w:rFonts w:ascii="Cambria" w:hAnsi="Cambria"/>
        </w:rPr>
        <w:footnoteRef/>
      </w:r>
      <w:r w:rsidRPr="00754E91">
        <w:rPr>
          <w:rFonts w:ascii="Cambria" w:hAnsi="Cambria"/>
        </w:rPr>
        <w:t xml:space="preserve"> While not directly applicable to scholarship applications, participants at MSU Billings expressed concerns regarding their permissions to use Microsoft Access to connect to their MySQL database.  They noted that they would prefer to explore a commercial solution with more robust permissions as an alternative.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500" w:rsidRDefault="00F4750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500" w:rsidRDefault="00F4750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500" w:rsidRDefault="00F4750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9BC2367"/>
    <w:multiLevelType w:val="hybridMultilevel"/>
    <w:tmpl w:val="99AA8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786018"/>
    <w:multiLevelType w:val="hybridMultilevel"/>
    <w:tmpl w:val="B692B3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C660C4"/>
    <w:multiLevelType w:val="hybridMultilevel"/>
    <w:tmpl w:val="F99C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E92282"/>
    <w:multiLevelType w:val="hybridMultilevel"/>
    <w:tmpl w:val="1C2C1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1D2D65"/>
    <w:multiLevelType w:val="hybridMultilevel"/>
    <w:tmpl w:val="7D08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2E0443"/>
    <w:multiLevelType w:val="hybridMultilevel"/>
    <w:tmpl w:val="50009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2B7EAD"/>
    <w:multiLevelType w:val="hybridMultilevel"/>
    <w:tmpl w:val="F99C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BE0D01"/>
    <w:multiLevelType w:val="hybridMultilevel"/>
    <w:tmpl w:val="87E00EBA"/>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2FDF4305"/>
    <w:multiLevelType w:val="hybridMultilevel"/>
    <w:tmpl w:val="14124F8E"/>
    <w:lvl w:ilvl="0" w:tplc="F572D1D2">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A76D11"/>
    <w:multiLevelType w:val="hybridMultilevel"/>
    <w:tmpl w:val="8C32F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006C1D"/>
    <w:multiLevelType w:val="hybridMultilevel"/>
    <w:tmpl w:val="B792EE1C"/>
    <w:lvl w:ilvl="0" w:tplc="96D28A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085961"/>
    <w:multiLevelType w:val="hybridMultilevel"/>
    <w:tmpl w:val="2B060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3D4A24"/>
    <w:multiLevelType w:val="hybridMultilevel"/>
    <w:tmpl w:val="F99C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C21FAC"/>
    <w:multiLevelType w:val="hybridMultilevel"/>
    <w:tmpl w:val="F99C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8309FD"/>
    <w:multiLevelType w:val="hybridMultilevel"/>
    <w:tmpl w:val="10304180"/>
    <w:lvl w:ilvl="0" w:tplc="AA4494AC">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EC283B"/>
    <w:multiLevelType w:val="hybridMultilevel"/>
    <w:tmpl w:val="E03AB882"/>
    <w:lvl w:ilvl="0" w:tplc="87289258">
      <w:start w:val="1"/>
      <w:numFmt w:val="lowerLetter"/>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2E7395"/>
    <w:multiLevelType w:val="hybridMultilevel"/>
    <w:tmpl w:val="92E86370"/>
    <w:lvl w:ilvl="0" w:tplc="96D28AE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3427E8"/>
    <w:multiLevelType w:val="hybridMultilevel"/>
    <w:tmpl w:val="3BF0F9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4"/>
  </w:num>
  <w:num w:numId="4">
    <w:abstractNumId w:val="17"/>
  </w:num>
  <w:num w:numId="5">
    <w:abstractNumId w:val="7"/>
  </w:num>
  <w:num w:numId="6">
    <w:abstractNumId w:val="11"/>
  </w:num>
  <w:num w:numId="7">
    <w:abstractNumId w:val="1"/>
  </w:num>
  <w:num w:numId="8">
    <w:abstractNumId w:val="15"/>
  </w:num>
  <w:num w:numId="9">
    <w:abstractNumId w:val="5"/>
  </w:num>
  <w:num w:numId="10">
    <w:abstractNumId w:val="9"/>
  </w:num>
  <w:num w:numId="11">
    <w:abstractNumId w:val="6"/>
  </w:num>
  <w:num w:numId="12">
    <w:abstractNumId w:val="13"/>
  </w:num>
  <w:num w:numId="13">
    <w:abstractNumId w:val="12"/>
  </w:num>
  <w:num w:numId="14">
    <w:abstractNumId w:val="2"/>
  </w:num>
  <w:num w:numId="15">
    <w:abstractNumId w:val="8"/>
  </w:num>
  <w:num w:numId="16">
    <w:abstractNumId w:val="14"/>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56D"/>
    <w:rsid w:val="000012B8"/>
    <w:rsid w:val="00002880"/>
    <w:rsid w:val="00002CAD"/>
    <w:rsid w:val="000059A0"/>
    <w:rsid w:val="00007D0A"/>
    <w:rsid w:val="00016455"/>
    <w:rsid w:val="000218AA"/>
    <w:rsid w:val="000412AB"/>
    <w:rsid w:val="00060926"/>
    <w:rsid w:val="00060F2B"/>
    <w:rsid w:val="000756F9"/>
    <w:rsid w:val="00081E09"/>
    <w:rsid w:val="00090811"/>
    <w:rsid w:val="000A6E02"/>
    <w:rsid w:val="000A6F9F"/>
    <w:rsid w:val="000C555A"/>
    <w:rsid w:val="000C556D"/>
    <w:rsid w:val="00102FCA"/>
    <w:rsid w:val="00110D47"/>
    <w:rsid w:val="0011395D"/>
    <w:rsid w:val="00114166"/>
    <w:rsid w:val="00114D56"/>
    <w:rsid w:val="00121842"/>
    <w:rsid w:val="00133CC1"/>
    <w:rsid w:val="00142D3A"/>
    <w:rsid w:val="001560A9"/>
    <w:rsid w:val="00163302"/>
    <w:rsid w:val="001633CD"/>
    <w:rsid w:val="001670E1"/>
    <w:rsid w:val="001714D5"/>
    <w:rsid w:val="0017177B"/>
    <w:rsid w:val="001741FA"/>
    <w:rsid w:val="00175BF4"/>
    <w:rsid w:val="001927FD"/>
    <w:rsid w:val="00192930"/>
    <w:rsid w:val="001A2677"/>
    <w:rsid w:val="001A3226"/>
    <w:rsid w:val="001A58D8"/>
    <w:rsid w:val="001A6986"/>
    <w:rsid w:val="001B5798"/>
    <w:rsid w:val="001C7C27"/>
    <w:rsid w:val="001E1B4F"/>
    <w:rsid w:val="001E68B1"/>
    <w:rsid w:val="002035CD"/>
    <w:rsid w:val="00204630"/>
    <w:rsid w:val="002101AD"/>
    <w:rsid w:val="0021648D"/>
    <w:rsid w:val="0022777A"/>
    <w:rsid w:val="0023146B"/>
    <w:rsid w:val="0023274E"/>
    <w:rsid w:val="00240327"/>
    <w:rsid w:val="002465F9"/>
    <w:rsid w:val="00253281"/>
    <w:rsid w:val="0026204A"/>
    <w:rsid w:val="00262BBD"/>
    <w:rsid w:val="00272049"/>
    <w:rsid w:val="0027315D"/>
    <w:rsid w:val="00277ACB"/>
    <w:rsid w:val="00283EB8"/>
    <w:rsid w:val="00290F26"/>
    <w:rsid w:val="002A2316"/>
    <w:rsid w:val="002B40C9"/>
    <w:rsid w:val="002C5BF7"/>
    <w:rsid w:val="002C7188"/>
    <w:rsid w:val="002D3021"/>
    <w:rsid w:val="002D5BD2"/>
    <w:rsid w:val="002E1A0B"/>
    <w:rsid w:val="002E6EF9"/>
    <w:rsid w:val="002F3E8D"/>
    <w:rsid w:val="0030489D"/>
    <w:rsid w:val="00306070"/>
    <w:rsid w:val="003078FC"/>
    <w:rsid w:val="00321CA8"/>
    <w:rsid w:val="00325AD9"/>
    <w:rsid w:val="0033141C"/>
    <w:rsid w:val="003322DC"/>
    <w:rsid w:val="00332F26"/>
    <w:rsid w:val="0034036C"/>
    <w:rsid w:val="00341AA5"/>
    <w:rsid w:val="00341D86"/>
    <w:rsid w:val="00343ADF"/>
    <w:rsid w:val="00350348"/>
    <w:rsid w:val="003551AB"/>
    <w:rsid w:val="0035722D"/>
    <w:rsid w:val="00360DCB"/>
    <w:rsid w:val="003620B0"/>
    <w:rsid w:val="003621B3"/>
    <w:rsid w:val="00362717"/>
    <w:rsid w:val="00366122"/>
    <w:rsid w:val="00384C7F"/>
    <w:rsid w:val="00385A5C"/>
    <w:rsid w:val="0038738F"/>
    <w:rsid w:val="003940C8"/>
    <w:rsid w:val="003A16A1"/>
    <w:rsid w:val="003A50E3"/>
    <w:rsid w:val="003A5E77"/>
    <w:rsid w:val="003A7566"/>
    <w:rsid w:val="003B5007"/>
    <w:rsid w:val="003C3CDC"/>
    <w:rsid w:val="003D5404"/>
    <w:rsid w:val="003F0BCD"/>
    <w:rsid w:val="003F3BB2"/>
    <w:rsid w:val="0041044B"/>
    <w:rsid w:val="004276E4"/>
    <w:rsid w:val="00432080"/>
    <w:rsid w:val="00432CE5"/>
    <w:rsid w:val="00441794"/>
    <w:rsid w:val="00445C45"/>
    <w:rsid w:val="00446E66"/>
    <w:rsid w:val="004527F5"/>
    <w:rsid w:val="00457EBB"/>
    <w:rsid w:val="00461C05"/>
    <w:rsid w:val="00464994"/>
    <w:rsid w:val="004716FC"/>
    <w:rsid w:val="0047201E"/>
    <w:rsid w:val="004825DB"/>
    <w:rsid w:val="00486F3A"/>
    <w:rsid w:val="00496324"/>
    <w:rsid w:val="004A32B5"/>
    <w:rsid w:val="004B4720"/>
    <w:rsid w:val="004B5750"/>
    <w:rsid w:val="004C013B"/>
    <w:rsid w:val="004C3F1F"/>
    <w:rsid w:val="004D6647"/>
    <w:rsid w:val="004D668C"/>
    <w:rsid w:val="004E4F6A"/>
    <w:rsid w:val="004F4C29"/>
    <w:rsid w:val="00513F50"/>
    <w:rsid w:val="005175B7"/>
    <w:rsid w:val="00525172"/>
    <w:rsid w:val="00534741"/>
    <w:rsid w:val="00541B5C"/>
    <w:rsid w:val="00543DE4"/>
    <w:rsid w:val="00554545"/>
    <w:rsid w:val="0055604D"/>
    <w:rsid w:val="00575A94"/>
    <w:rsid w:val="00576290"/>
    <w:rsid w:val="0058439D"/>
    <w:rsid w:val="00586356"/>
    <w:rsid w:val="00590308"/>
    <w:rsid w:val="00592CDC"/>
    <w:rsid w:val="00594CB9"/>
    <w:rsid w:val="00595A0B"/>
    <w:rsid w:val="00597DCB"/>
    <w:rsid w:val="005A29DC"/>
    <w:rsid w:val="005B2DD9"/>
    <w:rsid w:val="005B54A7"/>
    <w:rsid w:val="005B55FD"/>
    <w:rsid w:val="005B567B"/>
    <w:rsid w:val="005D2A39"/>
    <w:rsid w:val="005D51B7"/>
    <w:rsid w:val="005D5B89"/>
    <w:rsid w:val="005E253C"/>
    <w:rsid w:val="005E3B63"/>
    <w:rsid w:val="005F31F9"/>
    <w:rsid w:val="006003E9"/>
    <w:rsid w:val="0060623B"/>
    <w:rsid w:val="00622771"/>
    <w:rsid w:val="006262E0"/>
    <w:rsid w:val="00627568"/>
    <w:rsid w:val="00630D2C"/>
    <w:rsid w:val="006350D4"/>
    <w:rsid w:val="00661C14"/>
    <w:rsid w:val="00670AB7"/>
    <w:rsid w:val="00673B00"/>
    <w:rsid w:val="00673FA1"/>
    <w:rsid w:val="006743AD"/>
    <w:rsid w:val="006762E0"/>
    <w:rsid w:val="006776C4"/>
    <w:rsid w:val="00687D49"/>
    <w:rsid w:val="00693847"/>
    <w:rsid w:val="006A4FB6"/>
    <w:rsid w:val="006B295D"/>
    <w:rsid w:val="006C2ED1"/>
    <w:rsid w:val="006C544C"/>
    <w:rsid w:val="006D784D"/>
    <w:rsid w:val="006E29C7"/>
    <w:rsid w:val="006E57D2"/>
    <w:rsid w:val="006E76FB"/>
    <w:rsid w:val="00703493"/>
    <w:rsid w:val="00705B5D"/>
    <w:rsid w:val="007069FB"/>
    <w:rsid w:val="00710A04"/>
    <w:rsid w:val="0071423B"/>
    <w:rsid w:val="0071663B"/>
    <w:rsid w:val="00717D0C"/>
    <w:rsid w:val="00727527"/>
    <w:rsid w:val="00735DD7"/>
    <w:rsid w:val="00740379"/>
    <w:rsid w:val="00741CD9"/>
    <w:rsid w:val="00754E91"/>
    <w:rsid w:val="007563A0"/>
    <w:rsid w:val="007721F9"/>
    <w:rsid w:val="00772A8F"/>
    <w:rsid w:val="0077633E"/>
    <w:rsid w:val="007821CC"/>
    <w:rsid w:val="00785017"/>
    <w:rsid w:val="0079543E"/>
    <w:rsid w:val="00796906"/>
    <w:rsid w:val="007A3D57"/>
    <w:rsid w:val="007B04F6"/>
    <w:rsid w:val="007B3554"/>
    <w:rsid w:val="007B3FCA"/>
    <w:rsid w:val="007D3F68"/>
    <w:rsid w:val="007D6F04"/>
    <w:rsid w:val="007E36B4"/>
    <w:rsid w:val="007E711E"/>
    <w:rsid w:val="007F10BF"/>
    <w:rsid w:val="007F6C2C"/>
    <w:rsid w:val="00801498"/>
    <w:rsid w:val="0080527B"/>
    <w:rsid w:val="00811A8E"/>
    <w:rsid w:val="00813B14"/>
    <w:rsid w:val="00820B5D"/>
    <w:rsid w:val="00826520"/>
    <w:rsid w:val="008317FB"/>
    <w:rsid w:val="00836F3F"/>
    <w:rsid w:val="00837F46"/>
    <w:rsid w:val="0084474B"/>
    <w:rsid w:val="00862A3C"/>
    <w:rsid w:val="00870D79"/>
    <w:rsid w:val="00880AC5"/>
    <w:rsid w:val="0088272F"/>
    <w:rsid w:val="008832F6"/>
    <w:rsid w:val="00897E0B"/>
    <w:rsid w:val="008B2DA4"/>
    <w:rsid w:val="008B34D9"/>
    <w:rsid w:val="008B5749"/>
    <w:rsid w:val="008C3837"/>
    <w:rsid w:val="008C7961"/>
    <w:rsid w:val="008D0498"/>
    <w:rsid w:val="008F254C"/>
    <w:rsid w:val="008F44C4"/>
    <w:rsid w:val="008F60A1"/>
    <w:rsid w:val="00911E94"/>
    <w:rsid w:val="00920AFC"/>
    <w:rsid w:val="00922C03"/>
    <w:rsid w:val="00925A67"/>
    <w:rsid w:val="00933ED4"/>
    <w:rsid w:val="00947694"/>
    <w:rsid w:val="009628B2"/>
    <w:rsid w:val="00964945"/>
    <w:rsid w:val="00965517"/>
    <w:rsid w:val="00977ED1"/>
    <w:rsid w:val="009A4C48"/>
    <w:rsid w:val="009A7085"/>
    <w:rsid w:val="009B5BF7"/>
    <w:rsid w:val="009B6C2B"/>
    <w:rsid w:val="009D6F6A"/>
    <w:rsid w:val="009E06F9"/>
    <w:rsid w:val="009E0EC5"/>
    <w:rsid w:val="009E6FD9"/>
    <w:rsid w:val="009F2540"/>
    <w:rsid w:val="009F65B9"/>
    <w:rsid w:val="009F7A33"/>
    <w:rsid w:val="00A125D3"/>
    <w:rsid w:val="00A13F89"/>
    <w:rsid w:val="00A16FD2"/>
    <w:rsid w:val="00A22077"/>
    <w:rsid w:val="00A27A89"/>
    <w:rsid w:val="00A40629"/>
    <w:rsid w:val="00A41CD1"/>
    <w:rsid w:val="00A444C4"/>
    <w:rsid w:val="00A475C2"/>
    <w:rsid w:val="00A517FC"/>
    <w:rsid w:val="00A525A6"/>
    <w:rsid w:val="00A65AA5"/>
    <w:rsid w:val="00A65F11"/>
    <w:rsid w:val="00A72A2A"/>
    <w:rsid w:val="00A74268"/>
    <w:rsid w:val="00A91413"/>
    <w:rsid w:val="00A96578"/>
    <w:rsid w:val="00AC15C2"/>
    <w:rsid w:val="00AC24A4"/>
    <w:rsid w:val="00AC3B0F"/>
    <w:rsid w:val="00AC5BE5"/>
    <w:rsid w:val="00AC76BB"/>
    <w:rsid w:val="00AD1986"/>
    <w:rsid w:val="00AD4FF0"/>
    <w:rsid w:val="00AE1F04"/>
    <w:rsid w:val="00AE319D"/>
    <w:rsid w:val="00AE755F"/>
    <w:rsid w:val="00AF11D8"/>
    <w:rsid w:val="00B103E9"/>
    <w:rsid w:val="00B13B8A"/>
    <w:rsid w:val="00B34ED7"/>
    <w:rsid w:val="00B43DAA"/>
    <w:rsid w:val="00B4628E"/>
    <w:rsid w:val="00B524DF"/>
    <w:rsid w:val="00B60D17"/>
    <w:rsid w:val="00B65B46"/>
    <w:rsid w:val="00B66FA2"/>
    <w:rsid w:val="00B833D3"/>
    <w:rsid w:val="00B86797"/>
    <w:rsid w:val="00B90613"/>
    <w:rsid w:val="00B91070"/>
    <w:rsid w:val="00BA15AE"/>
    <w:rsid w:val="00BB4A6B"/>
    <w:rsid w:val="00BC1616"/>
    <w:rsid w:val="00BC1C2B"/>
    <w:rsid w:val="00BC7535"/>
    <w:rsid w:val="00BD58D1"/>
    <w:rsid w:val="00BE6ABC"/>
    <w:rsid w:val="00BE6D66"/>
    <w:rsid w:val="00BE7335"/>
    <w:rsid w:val="00C125DE"/>
    <w:rsid w:val="00C177B6"/>
    <w:rsid w:val="00C24F44"/>
    <w:rsid w:val="00C26E95"/>
    <w:rsid w:val="00C27126"/>
    <w:rsid w:val="00C32B4B"/>
    <w:rsid w:val="00C60B7D"/>
    <w:rsid w:val="00C71B17"/>
    <w:rsid w:val="00C7267A"/>
    <w:rsid w:val="00C82727"/>
    <w:rsid w:val="00C834CE"/>
    <w:rsid w:val="00C854E7"/>
    <w:rsid w:val="00C93223"/>
    <w:rsid w:val="00C96FAB"/>
    <w:rsid w:val="00CB55F2"/>
    <w:rsid w:val="00CC0728"/>
    <w:rsid w:val="00CC4AB1"/>
    <w:rsid w:val="00CD0041"/>
    <w:rsid w:val="00CD0336"/>
    <w:rsid w:val="00CD06C4"/>
    <w:rsid w:val="00CE1771"/>
    <w:rsid w:val="00CE28E5"/>
    <w:rsid w:val="00CE481D"/>
    <w:rsid w:val="00CF2A88"/>
    <w:rsid w:val="00D04D08"/>
    <w:rsid w:val="00D06CD3"/>
    <w:rsid w:val="00D0745E"/>
    <w:rsid w:val="00D1156F"/>
    <w:rsid w:val="00D11BA6"/>
    <w:rsid w:val="00D21A37"/>
    <w:rsid w:val="00D248A8"/>
    <w:rsid w:val="00D24913"/>
    <w:rsid w:val="00D40943"/>
    <w:rsid w:val="00D57818"/>
    <w:rsid w:val="00D877A9"/>
    <w:rsid w:val="00DA6D2D"/>
    <w:rsid w:val="00DA6E7A"/>
    <w:rsid w:val="00DB5886"/>
    <w:rsid w:val="00DB5C6D"/>
    <w:rsid w:val="00DB7083"/>
    <w:rsid w:val="00DC3DA7"/>
    <w:rsid w:val="00DC4A10"/>
    <w:rsid w:val="00DD0356"/>
    <w:rsid w:val="00DD0494"/>
    <w:rsid w:val="00DD22D8"/>
    <w:rsid w:val="00DD4E92"/>
    <w:rsid w:val="00DD6582"/>
    <w:rsid w:val="00DE0302"/>
    <w:rsid w:val="00DF4D96"/>
    <w:rsid w:val="00DF7EDF"/>
    <w:rsid w:val="00E02402"/>
    <w:rsid w:val="00E06AB9"/>
    <w:rsid w:val="00E133AE"/>
    <w:rsid w:val="00E20A80"/>
    <w:rsid w:val="00E316E4"/>
    <w:rsid w:val="00E506AF"/>
    <w:rsid w:val="00E51507"/>
    <w:rsid w:val="00E61686"/>
    <w:rsid w:val="00E641D7"/>
    <w:rsid w:val="00E7117E"/>
    <w:rsid w:val="00E72555"/>
    <w:rsid w:val="00E83834"/>
    <w:rsid w:val="00E974C4"/>
    <w:rsid w:val="00EA1E92"/>
    <w:rsid w:val="00EA6894"/>
    <w:rsid w:val="00EB1480"/>
    <w:rsid w:val="00EB3D9F"/>
    <w:rsid w:val="00EB4C1F"/>
    <w:rsid w:val="00ED3D02"/>
    <w:rsid w:val="00ED6FFF"/>
    <w:rsid w:val="00EF777B"/>
    <w:rsid w:val="00F0163A"/>
    <w:rsid w:val="00F01D91"/>
    <w:rsid w:val="00F023E4"/>
    <w:rsid w:val="00F06CD9"/>
    <w:rsid w:val="00F114DA"/>
    <w:rsid w:val="00F11E8A"/>
    <w:rsid w:val="00F12401"/>
    <w:rsid w:val="00F31965"/>
    <w:rsid w:val="00F33403"/>
    <w:rsid w:val="00F3720C"/>
    <w:rsid w:val="00F47500"/>
    <w:rsid w:val="00F5192B"/>
    <w:rsid w:val="00F612AF"/>
    <w:rsid w:val="00F62689"/>
    <w:rsid w:val="00F751CC"/>
    <w:rsid w:val="00F77FC0"/>
    <w:rsid w:val="00F87596"/>
    <w:rsid w:val="00F92713"/>
    <w:rsid w:val="00FA06DD"/>
    <w:rsid w:val="00FA44DA"/>
    <w:rsid w:val="00FA4F94"/>
    <w:rsid w:val="00FA6EF8"/>
    <w:rsid w:val="00FC0FA5"/>
    <w:rsid w:val="00FF22C2"/>
    <w:rsid w:val="00FF448A"/>
    <w:rsid w:val="00FF48B5"/>
    <w:rsid w:val="00FF7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50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A50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A50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A4C4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A4F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4F94"/>
    <w:rPr>
      <w:sz w:val="20"/>
      <w:szCs w:val="20"/>
    </w:rPr>
  </w:style>
  <w:style w:type="character" w:styleId="FootnoteReference">
    <w:name w:val="footnote reference"/>
    <w:basedOn w:val="DefaultParagraphFont"/>
    <w:uiPriority w:val="99"/>
    <w:semiHidden/>
    <w:unhideWhenUsed/>
    <w:rsid w:val="00FA4F94"/>
    <w:rPr>
      <w:vertAlign w:val="superscript"/>
    </w:rPr>
  </w:style>
  <w:style w:type="paragraph" w:styleId="ListParagraph">
    <w:name w:val="List Paragraph"/>
    <w:basedOn w:val="Normal"/>
    <w:uiPriority w:val="34"/>
    <w:qFormat/>
    <w:rsid w:val="006E29C7"/>
    <w:pPr>
      <w:ind w:left="720"/>
      <w:contextualSpacing/>
    </w:pPr>
  </w:style>
  <w:style w:type="character" w:styleId="CommentReference">
    <w:name w:val="annotation reference"/>
    <w:basedOn w:val="DefaultParagraphFont"/>
    <w:uiPriority w:val="99"/>
    <w:semiHidden/>
    <w:unhideWhenUsed/>
    <w:rsid w:val="00F023E4"/>
    <w:rPr>
      <w:sz w:val="16"/>
      <w:szCs w:val="16"/>
    </w:rPr>
  </w:style>
  <w:style w:type="paragraph" w:styleId="CommentText">
    <w:name w:val="annotation text"/>
    <w:basedOn w:val="Normal"/>
    <w:link w:val="CommentTextChar"/>
    <w:uiPriority w:val="99"/>
    <w:semiHidden/>
    <w:unhideWhenUsed/>
    <w:rsid w:val="00F023E4"/>
    <w:pPr>
      <w:spacing w:line="240" w:lineRule="auto"/>
    </w:pPr>
    <w:rPr>
      <w:sz w:val="20"/>
      <w:szCs w:val="20"/>
    </w:rPr>
  </w:style>
  <w:style w:type="character" w:customStyle="1" w:styleId="CommentTextChar">
    <w:name w:val="Comment Text Char"/>
    <w:basedOn w:val="DefaultParagraphFont"/>
    <w:link w:val="CommentText"/>
    <w:uiPriority w:val="99"/>
    <w:semiHidden/>
    <w:rsid w:val="00F023E4"/>
    <w:rPr>
      <w:sz w:val="20"/>
      <w:szCs w:val="20"/>
    </w:rPr>
  </w:style>
  <w:style w:type="paragraph" w:styleId="CommentSubject">
    <w:name w:val="annotation subject"/>
    <w:basedOn w:val="CommentText"/>
    <w:next w:val="CommentText"/>
    <w:link w:val="CommentSubjectChar"/>
    <w:uiPriority w:val="99"/>
    <w:semiHidden/>
    <w:unhideWhenUsed/>
    <w:rsid w:val="00F023E4"/>
    <w:rPr>
      <w:b/>
      <w:bCs/>
    </w:rPr>
  </w:style>
  <w:style w:type="character" w:customStyle="1" w:styleId="CommentSubjectChar">
    <w:name w:val="Comment Subject Char"/>
    <w:basedOn w:val="CommentTextChar"/>
    <w:link w:val="CommentSubject"/>
    <w:uiPriority w:val="99"/>
    <w:semiHidden/>
    <w:rsid w:val="00F023E4"/>
    <w:rPr>
      <w:b/>
      <w:bCs/>
      <w:sz w:val="20"/>
      <w:szCs w:val="20"/>
    </w:rPr>
  </w:style>
  <w:style w:type="paragraph" w:styleId="BalloonText">
    <w:name w:val="Balloon Text"/>
    <w:basedOn w:val="Normal"/>
    <w:link w:val="BalloonTextChar"/>
    <w:uiPriority w:val="99"/>
    <w:semiHidden/>
    <w:unhideWhenUsed/>
    <w:rsid w:val="00F02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3E4"/>
    <w:rPr>
      <w:rFonts w:ascii="Segoe UI" w:hAnsi="Segoe UI" w:cs="Segoe UI"/>
      <w:sz w:val="18"/>
      <w:szCs w:val="18"/>
    </w:rPr>
  </w:style>
  <w:style w:type="character" w:customStyle="1" w:styleId="Heading1Char">
    <w:name w:val="Heading 1 Char"/>
    <w:basedOn w:val="DefaultParagraphFont"/>
    <w:link w:val="Heading1"/>
    <w:uiPriority w:val="9"/>
    <w:rsid w:val="003A50E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A50E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A50E3"/>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586356"/>
    <w:pPr>
      <w:spacing w:after="0" w:line="240" w:lineRule="auto"/>
    </w:pPr>
  </w:style>
  <w:style w:type="paragraph" w:styleId="Header">
    <w:name w:val="header"/>
    <w:basedOn w:val="Normal"/>
    <w:link w:val="HeaderChar"/>
    <w:uiPriority w:val="99"/>
    <w:unhideWhenUsed/>
    <w:rsid w:val="00B524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4DF"/>
  </w:style>
  <w:style w:type="paragraph" w:styleId="Footer">
    <w:name w:val="footer"/>
    <w:basedOn w:val="Normal"/>
    <w:link w:val="FooterChar"/>
    <w:uiPriority w:val="99"/>
    <w:unhideWhenUsed/>
    <w:rsid w:val="00B52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4DF"/>
  </w:style>
  <w:style w:type="paragraph" w:styleId="PlainText">
    <w:name w:val="Plain Text"/>
    <w:basedOn w:val="Normal"/>
    <w:link w:val="PlainTextChar"/>
    <w:uiPriority w:val="99"/>
    <w:unhideWhenUsed/>
    <w:rsid w:val="00897E0B"/>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897E0B"/>
    <w:rPr>
      <w:rFonts w:ascii="Calibri" w:eastAsia="Times New Roman" w:hAnsi="Calibri" w:cs="Times New Roman"/>
      <w:szCs w:val="21"/>
    </w:rPr>
  </w:style>
  <w:style w:type="table" w:customStyle="1" w:styleId="TableGridLight1">
    <w:name w:val="Table Grid Light1"/>
    <w:basedOn w:val="TableNormal"/>
    <w:uiPriority w:val="40"/>
    <w:rsid w:val="00897E0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Grid">
    <w:name w:val="Table Grid"/>
    <w:basedOn w:val="TableNormal"/>
    <w:uiPriority w:val="39"/>
    <w:rsid w:val="00A517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7B3FCA"/>
    <w:pPr>
      <w:tabs>
        <w:tab w:val="right" w:leader="dot" w:pos="9350"/>
      </w:tabs>
    </w:pPr>
  </w:style>
  <w:style w:type="paragraph" w:styleId="TOC2">
    <w:name w:val="toc 2"/>
    <w:basedOn w:val="Normal"/>
    <w:next w:val="Normal"/>
    <w:autoRedefine/>
    <w:uiPriority w:val="39"/>
    <w:unhideWhenUsed/>
    <w:rsid w:val="00AD1986"/>
    <w:pPr>
      <w:ind w:left="220"/>
    </w:pPr>
  </w:style>
  <w:style w:type="paragraph" w:styleId="TOC3">
    <w:name w:val="toc 3"/>
    <w:basedOn w:val="Normal"/>
    <w:next w:val="Normal"/>
    <w:autoRedefine/>
    <w:uiPriority w:val="39"/>
    <w:unhideWhenUsed/>
    <w:rsid w:val="00AD1986"/>
    <w:pPr>
      <w:ind w:left="440"/>
    </w:pPr>
  </w:style>
  <w:style w:type="paragraph" w:styleId="TOC4">
    <w:name w:val="toc 4"/>
    <w:basedOn w:val="Normal"/>
    <w:next w:val="Normal"/>
    <w:autoRedefine/>
    <w:uiPriority w:val="39"/>
    <w:unhideWhenUsed/>
    <w:rsid w:val="00AD1986"/>
    <w:pPr>
      <w:ind w:left="660"/>
    </w:pPr>
  </w:style>
  <w:style w:type="paragraph" w:styleId="TOC5">
    <w:name w:val="toc 5"/>
    <w:basedOn w:val="Normal"/>
    <w:next w:val="Normal"/>
    <w:autoRedefine/>
    <w:uiPriority w:val="39"/>
    <w:unhideWhenUsed/>
    <w:rsid w:val="00AD1986"/>
    <w:pPr>
      <w:ind w:left="880"/>
    </w:pPr>
  </w:style>
  <w:style w:type="paragraph" w:styleId="TOC6">
    <w:name w:val="toc 6"/>
    <w:basedOn w:val="Normal"/>
    <w:next w:val="Normal"/>
    <w:autoRedefine/>
    <w:uiPriority w:val="39"/>
    <w:unhideWhenUsed/>
    <w:rsid w:val="00AD1986"/>
    <w:pPr>
      <w:ind w:left="1100"/>
    </w:pPr>
  </w:style>
  <w:style w:type="paragraph" w:styleId="TOC7">
    <w:name w:val="toc 7"/>
    <w:basedOn w:val="Normal"/>
    <w:next w:val="Normal"/>
    <w:autoRedefine/>
    <w:uiPriority w:val="39"/>
    <w:unhideWhenUsed/>
    <w:rsid w:val="00AD1986"/>
    <w:pPr>
      <w:ind w:left="1320"/>
    </w:pPr>
  </w:style>
  <w:style w:type="paragraph" w:styleId="TOC8">
    <w:name w:val="toc 8"/>
    <w:basedOn w:val="Normal"/>
    <w:next w:val="Normal"/>
    <w:autoRedefine/>
    <w:uiPriority w:val="39"/>
    <w:unhideWhenUsed/>
    <w:rsid w:val="00AD1986"/>
    <w:pPr>
      <w:ind w:left="1540"/>
    </w:pPr>
  </w:style>
  <w:style w:type="paragraph" w:styleId="TOC9">
    <w:name w:val="toc 9"/>
    <w:basedOn w:val="Normal"/>
    <w:next w:val="Normal"/>
    <w:autoRedefine/>
    <w:uiPriority w:val="39"/>
    <w:unhideWhenUsed/>
    <w:rsid w:val="00AD1986"/>
    <w:pPr>
      <w:ind w:left="1760"/>
    </w:pPr>
  </w:style>
  <w:style w:type="character" w:customStyle="1" w:styleId="Heading4Char">
    <w:name w:val="Heading 4 Char"/>
    <w:basedOn w:val="DefaultParagraphFont"/>
    <w:link w:val="Heading4"/>
    <w:uiPriority w:val="9"/>
    <w:rsid w:val="009A4C48"/>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A50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A50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A50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A4C4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A4F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4F94"/>
    <w:rPr>
      <w:sz w:val="20"/>
      <w:szCs w:val="20"/>
    </w:rPr>
  </w:style>
  <w:style w:type="character" w:styleId="FootnoteReference">
    <w:name w:val="footnote reference"/>
    <w:basedOn w:val="DefaultParagraphFont"/>
    <w:uiPriority w:val="99"/>
    <w:semiHidden/>
    <w:unhideWhenUsed/>
    <w:rsid w:val="00FA4F94"/>
    <w:rPr>
      <w:vertAlign w:val="superscript"/>
    </w:rPr>
  </w:style>
  <w:style w:type="paragraph" w:styleId="ListParagraph">
    <w:name w:val="List Paragraph"/>
    <w:basedOn w:val="Normal"/>
    <w:uiPriority w:val="34"/>
    <w:qFormat/>
    <w:rsid w:val="006E29C7"/>
    <w:pPr>
      <w:ind w:left="720"/>
      <w:contextualSpacing/>
    </w:pPr>
  </w:style>
  <w:style w:type="character" w:styleId="CommentReference">
    <w:name w:val="annotation reference"/>
    <w:basedOn w:val="DefaultParagraphFont"/>
    <w:uiPriority w:val="99"/>
    <w:semiHidden/>
    <w:unhideWhenUsed/>
    <w:rsid w:val="00F023E4"/>
    <w:rPr>
      <w:sz w:val="16"/>
      <w:szCs w:val="16"/>
    </w:rPr>
  </w:style>
  <w:style w:type="paragraph" w:styleId="CommentText">
    <w:name w:val="annotation text"/>
    <w:basedOn w:val="Normal"/>
    <w:link w:val="CommentTextChar"/>
    <w:uiPriority w:val="99"/>
    <w:semiHidden/>
    <w:unhideWhenUsed/>
    <w:rsid w:val="00F023E4"/>
    <w:pPr>
      <w:spacing w:line="240" w:lineRule="auto"/>
    </w:pPr>
    <w:rPr>
      <w:sz w:val="20"/>
      <w:szCs w:val="20"/>
    </w:rPr>
  </w:style>
  <w:style w:type="character" w:customStyle="1" w:styleId="CommentTextChar">
    <w:name w:val="Comment Text Char"/>
    <w:basedOn w:val="DefaultParagraphFont"/>
    <w:link w:val="CommentText"/>
    <w:uiPriority w:val="99"/>
    <w:semiHidden/>
    <w:rsid w:val="00F023E4"/>
    <w:rPr>
      <w:sz w:val="20"/>
      <w:szCs w:val="20"/>
    </w:rPr>
  </w:style>
  <w:style w:type="paragraph" w:styleId="CommentSubject">
    <w:name w:val="annotation subject"/>
    <w:basedOn w:val="CommentText"/>
    <w:next w:val="CommentText"/>
    <w:link w:val="CommentSubjectChar"/>
    <w:uiPriority w:val="99"/>
    <w:semiHidden/>
    <w:unhideWhenUsed/>
    <w:rsid w:val="00F023E4"/>
    <w:rPr>
      <w:b/>
      <w:bCs/>
    </w:rPr>
  </w:style>
  <w:style w:type="character" w:customStyle="1" w:styleId="CommentSubjectChar">
    <w:name w:val="Comment Subject Char"/>
    <w:basedOn w:val="CommentTextChar"/>
    <w:link w:val="CommentSubject"/>
    <w:uiPriority w:val="99"/>
    <w:semiHidden/>
    <w:rsid w:val="00F023E4"/>
    <w:rPr>
      <w:b/>
      <w:bCs/>
      <w:sz w:val="20"/>
      <w:szCs w:val="20"/>
    </w:rPr>
  </w:style>
  <w:style w:type="paragraph" w:styleId="BalloonText">
    <w:name w:val="Balloon Text"/>
    <w:basedOn w:val="Normal"/>
    <w:link w:val="BalloonTextChar"/>
    <w:uiPriority w:val="99"/>
    <w:semiHidden/>
    <w:unhideWhenUsed/>
    <w:rsid w:val="00F02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3E4"/>
    <w:rPr>
      <w:rFonts w:ascii="Segoe UI" w:hAnsi="Segoe UI" w:cs="Segoe UI"/>
      <w:sz w:val="18"/>
      <w:szCs w:val="18"/>
    </w:rPr>
  </w:style>
  <w:style w:type="character" w:customStyle="1" w:styleId="Heading1Char">
    <w:name w:val="Heading 1 Char"/>
    <w:basedOn w:val="DefaultParagraphFont"/>
    <w:link w:val="Heading1"/>
    <w:uiPriority w:val="9"/>
    <w:rsid w:val="003A50E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A50E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A50E3"/>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586356"/>
    <w:pPr>
      <w:spacing w:after="0" w:line="240" w:lineRule="auto"/>
    </w:pPr>
  </w:style>
  <w:style w:type="paragraph" w:styleId="Header">
    <w:name w:val="header"/>
    <w:basedOn w:val="Normal"/>
    <w:link w:val="HeaderChar"/>
    <w:uiPriority w:val="99"/>
    <w:unhideWhenUsed/>
    <w:rsid w:val="00B524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4DF"/>
  </w:style>
  <w:style w:type="paragraph" w:styleId="Footer">
    <w:name w:val="footer"/>
    <w:basedOn w:val="Normal"/>
    <w:link w:val="FooterChar"/>
    <w:uiPriority w:val="99"/>
    <w:unhideWhenUsed/>
    <w:rsid w:val="00B52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4DF"/>
  </w:style>
  <w:style w:type="paragraph" w:styleId="PlainText">
    <w:name w:val="Plain Text"/>
    <w:basedOn w:val="Normal"/>
    <w:link w:val="PlainTextChar"/>
    <w:uiPriority w:val="99"/>
    <w:unhideWhenUsed/>
    <w:rsid w:val="00897E0B"/>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897E0B"/>
    <w:rPr>
      <w:rFonts w:ascii="Calibri" w:eastAsia="Times New Roman" w:hAnsi="Calibri" w:cs="Times New Roman"/>
      <w:szCs w:val="21"/>
    </w:rPr>
  </w:style>
  <w:style w:type="table" w:customStyle="1" w:styleId="TableGridLight1">
    <w:name w:val="Table Grid Light1"/>
    <w:basedOn w:val="TableNormal"/>
    <w:uiPriority w:val="40"/>
    <w:rsid w:val="00897E0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Grid">
    <w:name w:val="Table Grid"/>
    <w:basedOn w:val="TableNormal"/>
    <w:uiPriority w:val="39"/>
    <w:rsid w:val="00A517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7B3FCA"/>
    <w:pPr>
      <w:tabs>
        <w:tab w:val="right" w:leader="dot" w:pos="9350"/>
      </w:tabs>
    </w:pPr>
  </w:style>
  <w:style w:type="paragraph" w:styleId="TOC2">
    <w:name w:val="toc 2"/>
    <w:basedOn w:val="Normal"/>
    <w:next w:val="Normal"/>
    <w:autoRedefine/>
    <w:uiPriority w:val="39"/>
    <w:unhideWhenUsed/>
    <w:rsid w:val="00AD1986"/>
    <w:pPr>
      <w:ind w:left="220"/>
    </w:pPr>
  </w:style>
  <w:style w:type="paragraph" w:styleId="TOC3">
    <w:name w:val="toc 3"/>
    <w:basedOn w:val="Normal"/>
    <w:next w:val="Normal"/>
    <w:autoRedefine/>
    <w:uiPriority w:val="39"/>
    <w:unhideWhenUsed/>
    <w:rsid w:val="00AD1986"/>
    <w:pPr>
      <w:ind w:left="440"/>
    </w:pPr>
  </w:style>
  <w:style w:type="paragraph" w:styleId="TOC4">
    <w:name w:val="toc 4"/>
    <w:basedOn w:val="Normal"/>
    <w:next w:val="Normal"/>
    <w:autoRedefine/>
    <w:uiPriority w:val="39"/>
    <w:unhideWhenUsed/>
    <w:rsid w:val="00AD1986"/>
    <w:pPr>
      <w:ind w:left="660"/>
    </w:pPr>
  </w:style>
  <w:style w:type="paragraph" w:styleId="TOC5">
    <w:name w:val="toc 5"/>
    <w:basedOn w:val="Normal"/>
    <w:next w:val="Normal"/>
    <w:autoRedefine/>
    <w:uiPriority w:val="39"/>
    <w:unhideWhenUsed/>
    <w:rsid w:val="00AD1986"/>
    <w:pPr>
      <w:ind w:left="880"/>
    </w:pPr>
  </w:style>
  <w:style w:type="paragraph" w:styleId="TOC6">
    <w:name w:val="toc 6"/>
    <w:basedOn w:val="Normal"/>
    <w:next w:val="Normal"/>
    <w:autoRedefine/>
    <w:uiPriority w:val="39"/>
    <w:unhideWhenUsed/>
    <w:rsid w:val="00AD1986"/>
    <w:pPr>
      <w:ind w:left="1100"/>
    </w:pPr>
  </w:style>
  <w:style w:type="paragraph" w:styleId="TOC7">
    <w:name w:val="toc 7"/>
    <w:basedOn w:val="Normal"/>
    <w:next w:val="Normal"/>
    <w:autoRedefine/>
    <w:uiPriority w:val="39"/>
    <w:unhideWhenUsed/>
    <w:rsid w:val="00AD1986"/>
    <w:pPr>
      <w:ind w:left="1320"/>
    </w:pPr>
  </w:style>
  <w:style w:type="paragraph" w:styleId="TOC8">
    <w:name w:val="toc 8"/>
    <w:basedOn w:val="Normal"/>
    <w:next w:val="Normal"/>
    <w:autoRedefine/>
    <w:uiPriority w:val="39"/>
    <w:unhideWhenUsed/>
    <w:rsid w:val="00AD1986"/>
    <w:pPr>
      <w:ind w:left="1540"/>
    </w:pPr>
  </w:style>
  <w:style w:type="paragraph" w:styleId="TOC9">
    <w:name w:val="toc 9"/>
    <w:basedOn w:val="Normal"/>
    <w:next w:val="Normal"/>
    <w:autoRedefine/>
    <w:uiPriority w:val="39"/>
    <w:unhideWhenUsed/>
    <w:rsid w:val="00AD1986"/>
    <w:pPr>
      <w:ind w:left="1760"/>
    </w:pPr>
  </w:style>
  <w:style w:type="character" w:customStyle="1" w:styleId="Heading4Char">
    <w:name w:val="Heading 4 Char"/>
    <w:basedOn w:val="DefaultParagraphFont"/>
    <w:link w:val="Heading4"/>
    <w:uiPriority w:val="9"/>
    <w:rsid w:val="009A4C48"/>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68720">
      <w:bodyDiv w:val="1"/>
      <w:marLeft w:val="0"/>
      <w:marRight w:val="0"/>
      <w:marTop w:val="0"/>
      <w:marBottom w:val="0"/>
      <w:divBdr>
        <w:top w:val="none" w:sz="0" w:space="0" w:color="auto"/>
        <w:left w:val="none" w:sz="0" w:space="0" w:color="auto"/>
        <w:bottom w:val="none" w:sz="0" w:space="0" w:color="auto"/>
        <w:right w:val="none" w:sz="0" w:space="0" w:color="auto"/>
      </w:divBdr>
    </w:div>
    <w:div w:id="1107309090">
      <w:bodyDiv w:val="1"/>
      <w:marLeft w:val="0"/>
      <w:marRight w:val="0"/>
      <w:marTop w:val="0"/>
      <w:marBottom w:val="0"/>
      <w:divBdr>
        <w:top w:val="none" w:sz="0" w:space="0" w:color="auto"/>
        <w:left w:val="none" w:sz="0" w:space="0" w:color="auto"/>
        <w:bottom w:val="none" w:sz="0" w:space="0" w:color="auto"/>
        <w:right w:val="none" w:sz="0" w:space="0" w:color="auto"/>
      </w:divBdr>
    </w:div>
    <w:div w:id="154313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package" Target="embeddings/Microsoft_Visio_Drawing55.vsdx"/><Relationship Id="rId21" Type="http://schemas.openxmlformats.org/officeDocument/2006/relationships/image" Target="media/image8.emf"/><Relationship Id="rId22" Type="http://schemas.openxmlformats.org/officeDocument/2006/relationships/package" Target="embeddings/Microsoft_Visio_Drawing66.vsdx"/><Relationship Id="rId23" Type="http://schemas.openxmlformats.org/officeDocument/2006/relationships/image" Target="media/image9.emf"/><Relationship Id="rId24" Type="http://schemas.openxmlformats.org/officeDocument/2006/relationships/image" Target="media/image10.emf"/><Relationship Id="rId25" Type="http://schemas.openxmlformats.org/officeDocument/2006/relationships/image" Target="media/image11.emf"/><Relationship Id="rId26" Type="http://schemas.openxmlformats.org/officeDocument/2006/relationships/header" Target="header1.xml"/><Relationship Id="rId27" Type="http://schemas.openxmlformats.org/officeDocument/2006/relationships/header" Target="header2.xml"/><Relationship Id="rId28" Type="http://schemas.openxmlformats.org/officeDocument/2006/relationships/footer" Target="footer1.xml"/><Relationship Id="rId29" Type="http://schemas.openxmlformats.org/officeDocument/2006/relationships/header" Target="header3.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package" Target="embeddings/Microsoft_Visio_Drawing11.vsdx"/><Relationship Id="rId12" Type="http://schemas.openxmlformats.org/officeDocument/2006/relationships/image" Target="media/image3.emf"/><Relationship Id="rId13" Type="http://schemas.openxmlformats.org/officeDocument/2006/relationships/package" Target="embeddings/Microsoft_Visio_Drawing22.vsdx"/><Relationship Id="rId14" Type="http://schemas.openxmlformats.org/officeDocument/2006/relationships/image" Target="media/image4.emf"/><Relationship Id="rId15" Type="http://schemas.openxmlformats.org/officeDocument/2006/relationships/package" Target="embeddings/Microsoft_Visio_Drawing33.vsdx"/><Relationship Id="rId16" Type="http://schemas.openxmlformats.org/officeDocument/2006/relationships/image" Target="media/image5.png"/><Relationship Id="rId17" Type="http://schemas.openxmlformats.org/officeDocument/2006/relationships/image" Target="media/image6.emf"/><Relationship Id="rId18" Type="http://schemas.openxmlformats.org/officeDocument/2006/relationships/package" Target="embeddings/Microsoft_Visio_Drawing44.vsdx"/><Relationship Id="rId19" Type="http://schemas.openxmlformats.org/officeDocument/2006/relationships/image" Target="media/image7.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DDABB-C326-CE48-B6BE-3D1597328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10435</Words>
  <Characters>59486</Characters>
  <Application>Microsoft Macintosh Word</Application>
  <DocSecurity>4</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Wold, Eric</dc:creator>
  <cp:lastModifiedBy>Chris Kearns</cp:lastModifiedBy>
  <cp:revision>2</cp:revision>
  <cp:lastPrinted>2015-07-21T16:01:00Z</cp:lastPrinted>
  <dcterms:created xsi:type="dcterms:W3CDTF">2015-12-24T17:32:00Z</dcterms:created>
  <dcterms:modified xsi:type="dcterms:W3CDTF">2015-12-24T17:32:00Z</dcterms:modified>
</cp:coreProperties>
</file>