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BF" w:rsidRPr="00022DB6" w:rsidRDefault="000D7A3C" w:rsidP="00F803CE">
      <w:pPr>
        <w:spacing w:after="240"/>
        <w:jc w:val="both"/>
        <w:rPr>
          <w:rFonts w:asciiTheme="majorHAnsi" w:hAnsiTheme="majorHAnsi"/>
          <w:b/>
          <w:color w:val="4F81BD" w:themeColor="accent1"/>
          <w:sz w:val="28"/>
          <w:szCs w:val="28"/>
        </w:rPr>
      </w:pPr>
      <w:r w:rsidRPr="00022DB6">
        <w:rPr>
          <w:rFonts w:asciiTheme="majorHAnsi" w:hAnsiTheme="majorHAnsi"/>
          <w:b/>
          <w:color w:val="4F81BD" w:themeColor="accent1"/>
          <w:sz w:val="28"/>
          <w:szCs w:val="28"/>
        </w:rPr>
        <w:t>Introduction</w:t>
      </w:r>
    </w:p>
    <w:p w:rsidR="00B3039E" w:rsidRDefault="00B3039E" w:rsidP="00054638">
      <w:pPr>
        <w:spacing w:line="240" w:lineRule="auto"/>
      </w:pPr>
      <w:r>
        <w:t xml:space="preserve">Montana State University is an entrepreneurial organization, and its programs collect revenue for everything from the sale of football tickets to consulting services </w:t>
      </w:r>
      <w:r w:rsidR="00F803CE">
        <w:t>for</w:t>
      </w:r>
      <w:r>
        <w:t xml:space="preserve"> industrial engineering. </w:t>
      </w:r>
      <w:r w:rsidR="002F2910">
        <w:t>It is important to implement</w:t>
      </w:r>
      <w:r>
        <w:t xml:space="preserve"> effective internal control procedures </w:t>
      </w:r>
      <w:r w:rsidR="002F2910">
        <w:t>for revenue collection because c</w:t>
      </w:r>
      <w:r>
        <w:t>ollecting revenue create</w:t>
      </w:r>
      <w:r w:rsidR="00F05831">
        <w:t>s an</w:t>
      </w:r>
      <w:r>
        <w:t xml:space="preserve"> opportunity for the category of </w:t>
      </w:r>
      <w:r w:rsidR="002F2910">
        <w:t>fraud called skimming. Skimming</w:t>
      </w:r>
      <w:r>
        <w:t xml:space="preserve"> is defined by the Association of Certified Fraud Examiners as</w:t>
      </w:r>
      <w:r w:rsidR="00C81CE4">
        <w:t>, “a</w:t>
      </w:r>
      <w:r w:rsidR="00C81CE4" w:rsidRPr="00C81CE4">
        <w:t>ny scheme in which cash is stolen</w:t>
      </w:r>
      <w:r w:rsidR="00C81CE4">
        <w:t xml:space="preserve"> </w:t>
      </w:r>
      <w:r w:rsidR="00C81CE4" w:rsidRPr="00C81CE4">
        <w:t>from an organization before it is</w:t>
      </w:r>
      <w:r w:rsidR="00C81CE4">
        <w:t xml:space="preserve"> </w:t>
      </w:r>
      <w:r w:rsidR="00C81CE4" w:rsidRPr="00C81CE4">
        <w:t>recorded on the organization’s books</w:t>
      </w:r>
      <w:r w:rsidR="00C81CE4">
        <w:t xml:space="preserve"> </w:t>
      </w:r>
      <w:r w:rsidR="00C81CE4" w:rsidRPr="00C81CE4">
        <w:t>and records</w:t>
      </w:r>
      <w:r w:rsidR="00C81CE4">
        <w:t>.”</w:t>
      </w:r>
      <w:r w:rsidR="00F05831">
        <w:t xml:space="preserve"> </w:t>
      </w:r>
      <w:r w:rsidR="00C81CE4">
        <w:t xml:space="preserve">Skimming frauds have occurred at </w:t>
      </w:r>
      <w:r w:rsidR="00E92D72">
        <w:t xml:space="preserve">both </w:t>
      </w:r>
      <w:r w:rsidR="00C81CE4">
        <w:t xml:space="preserve">MSU and at the University of Montana. </w:t>
      </w:r>
      <w:r w:rsidR="00054638">
        <w:t>For example, in March 2011</w:t>
      </w:r>
      <w:r w:rsidR="00C81CE4">
        <w:t xml:space="preserve"> a former UM Residence Life employee was charged with five felony counts for embezzling more than $300,000</w:t>
      </w:r>
      <w:r w:rsidR="00112289">
        <w:t>. In the early 2000s,</w:t>
      </w:r>
      <w:r w:rsidR="002F2910">
        <w:t xml:space="preserve"> an MSU Student Health Services employee misappropriated approximately $800,000</w:t>
      </w:r>
      <w:r w:rsidR="00C81CE4">
        <w:t>.</w:t>
      </w:r>
    </w:p>
    <w:p w:rsidR="00F05831" w:rsidRDefault="00015AFA" w:rsidP="00054638">
      <w:pPr>
        <w:autoSpaceDE w:val="0"/>
        <w:autoSpaceDN w:val="0"/>
        <w:adjustRightInd w:val="0"/>
        <w:spacing w:line="240" w:lineRule="auto"/>
      </w:pPr>
      <w:r w:rsidRPr="00E37AB4">
        <w:t xml:space="preserve">This document should be used by departments as </w:t>
      </w:r>
      <w:r w:rsidR="00DF270F">
        <w:t>a guide</w:t>
      </w:r>
      <w:r w:rsidRPr="00E37AB4">
        <w:t xml:space="preserve"> for the development or enhancement of their procedures and should be tailored to </w:t>
      </w:r>
      <w:r w:rsidR="00C81CE4">
        <w:t>each department’s</w:t>
      </w:r>
      <w:r w:rsidRPr="00E37AB4">
        <w:t xml:space="preserve"> specific situation</w:t>
      </w:r>
      <w:r w:rsidR="00C81CE4">
        <w:t xml:space="preserve">. It was developed by incorporating policies and procedures that departments are required to follow (the </w:t>
      </w:r>
      <w:r w:rsidR="00990BA1">
        <w:t xml:space="preserve">MSU Business Procedures Manual </w:t>
      </w:r>
      <w:r w:rsidR="00B84953">
        <w:t xml:space="preserve">and </w:t>
      </w:r>
      <w:r w:rsidR="00C81CE4">
        <w:t xml:space="preserve">Montana Operations Manual) with supplemental guidance from </w:t>
      </w:r>
      <w:r w:rsidR="00F05831">
        <w:t xml:space="preserve">MSU Auxiliary Services and </w:t>
      </w:r>
      <w:r w:rsidR="00C81CE4">
        <w:t>other universities</w:t>
      </w:r>
      <w:r w:rsidR="00F05831">
        <w:t xml:space="preserve"> (see the resources </w:t>
      </w:r>
      <w:r w:rsidR="00112289">
        <w:t>at</w:t>
      </w:r>
      <w:r w:rsidR="00F05831">
        <w:t xml:space="preserve"> page 1</w:t>
      </w:r>
      <w:r w:rsidR="00112289">
        <w:t>6</w:t>
      </w:r>
      <w:r w:rsidR="00F05831">
        <w:t>). Developing and following good procedures for revenue collection is important to protect the university’s assets but also to protect staff collecting revenue in the event that significant shortages or reductions in annual revenue occur.</w:t>
      </w:r>
      <w:r w:rsidR="00F803CE">
        <w:t xml:space="preserve"> </w:t>
      </w:r>
    </w:p>
    <w:p w:rsidR="00DF270F" w:rsidRDefault="00F803CE" w:rsidP="002F2910">
      <w:pPr>
        <w:autoSpaceDE w:val="0"/>
        <w:autoSpaceDN w:val="0"/>
        <w:adjustRightInd w:val="0"/>
        <w:spacing w:line="240" w:lineRule="auto"/>
      </w:pPr>
      <w:r>
        <w:t>A summary of the basic steps in developing revenue collections</w:t>
      </w:r>
      <w:r w:rsidR="00860681">
        <w:t xml:space="preserve"> procedures</w:t>
      </w:r>
      <w:r>
        <w:t xml:space="preserve"> follows. Within sections for the steps are </w:t>
      </w:r>
      <w:r w:rsidR="002C158E">
        <w:t xml:space="preserve">brief synopses of </w:t>
      </w:r>
      <w:r w:rsidR="00112289">
        <w:t>their</w:t>
      </w:r>
      <w:r w:rsidR="002C158E">
        <w:t xml:space="preserve"> important aspects, </w:t>
      </w:r>
      <w:r>
        <w:t>examples</w:t>
      </w:r>
      <w:r w:rsidR="00174B72">
        <w:t xml:space="preserve"> of revenue collection procedure</w:t>
      </w:r>
      <w:r w:rsidR="00860681">
        <w:t>s</w:t>
      </w:r>
      <w:r w:rsidR="00174B72">
        <w:t xml:space="preserve">, </w:t>
      </w:r>
      <w:r>
        <w:t>applicable policies and procedures that are required to be followed and supplemental guidance that will lead to even more effective procedures.</w:t>
      </w:r>
      <w:r w:rsidRPr="00E92D72">
        <w:rPr>
          <w:u w:val="single"/>
        </w:rPr>
        <w:t xml:space="preserve"> </w:t>
      </w:r>
      <w:r w:rsidR="00E92D72" w:rsidRPr="00E92D72">
        <w:rPr>
          <w:u w:val="single"/>
        </w:rPr>
        <w:t>The appendix at page 12 can be used to tailor your procedures.</w:t>
      </w:r>
    </w:p>
    <w:p w:rsidR="002F2910" w:rsidRPr="003A6880" w:rsidRDefault="002F2910" w:rsidP="002F2910">
      <w:pPr>
        <w:spacing w:after="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Thoughtfully develop and document your revenue collection procedures and then follow them each time you collect revenue</w:t>
      </w:r>
      <w:r w:rsidRPr="003A6880">
        <w:rPr>
          <w:rFonts w:asciiTheme="majorHAnsi" w:hAnsiTheme="majorHAnsi"/>
          <w:color w:val="4F81BD" w:themeColor="accent1"/>
          <w:sz w:val="24"/>
          <w:szCs w:val="24"/>
        </w:rPr>
        <w:t>.}</w:t>
      </w:r>
    </w:p>
    <w:p w:rsidR="002F2910" w:rsidRPr="00112289" w:rsidRDefault="002F2910" w:rsidP="002F2910">
      <w:pPr>
        <w:autoSpaceDE w:val="0"/>
        <w:autoSpaceDN w:val="0"/>
        <w:adjustRightInd w:val="0"/>
        <w:spacing w:line="240" w:lineRule="auto"/>
        <w:rPr>
          <w:rFonts w:cs="Arial"/>
          <w:sz w:val="10"/>
          <w:szCs w:val="10"/>
        </w:rPr>
      </w:pPr>
    </w:p>
    <w:sdt>
      <w:sdtPr>
        <w:rPr>
          <w:rFonts w:asciiTheme="minorHAnsi" w:eastAsiaTheme="minorHAnsi" w:hAnsiTheme="minorHAnsi" w:cstheme="minorBidi"/>
          <w:b w:val="0"/>
          <w:bCs w:val="0"/>
          <w:color w:val="auto"/>
          <w:sz w:val="22"/>
          <w:szCs w:val="22"/>
        </w:rPr>
        <w:id w:val="5145788"/>
        <w:docPartObj>
          <w:docPartGallery w:val="Table of Contents"/>
          <w:docPartUnique/>
        </w:docPartObj>
      </w:sdtPr>
      <w:sdtEndPr>
        <w:rPr>
          <w:rFonts w:eastAsiaTheme="minorEastAsia"/>
        </w:rPr>
      </w:sdtEndPr>
      <w:sdtContent>
        <w:p w:rsidR="00D24607" w:rsidRPr="00D24607" w:rsidRDefault="00E11D43" w:rsidP="00054638">
          <w:pPr>
            <w:pStyle w:val="TOCHeading"/>
            <w:spacing w:after="120" w:line="240" w:lineRule="auto"/>
            <w:ind w:left="90"/>
          </w:pPr>
          <w:r>
            <w:rPr>
              <w:noProof/>
            </w:rPr>
            <w:pict>
              <v:rect id="Rectangle 3" o:spid="_x0000_s1026" style="position:absolute;left:0;text-align:left;margin-left:-1.5pt;margin-top:3.3pt;width:473.25pt;height:234.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94uwIAAIMFAAAOAAAAZHJzL2Uyb0RvYy54bWysVNuO0zAQfUfiHyy/d3Npekm06WrVC0Ja&#10;YMWCeHZtJ7Fw7GC7TRfEvzN22tKyLwiRSJEdj2fOnDkzt3eHVqI9N1ZoVeLkJsaIK6qZUHWJP3/a&#10;jOYYWUcUI1IrXuJnbvHd4vWr274reKobLRk3CJwoW/RdiRvnuiKKLG14S+yN7riCw0qbljjYmjpi&#10;hvTgvZVRGsfTqNeGdUZTbi38XQ2HeBH8VxWn7kNVWe6QLDFgc+Frwnfrv9HilhS1IV0j6BEG+QcU&#10;LREKgp5drYgjaGfEC1etoEZbXbkbqttIV5WgPOQA2STxH9k8NaTjIRcgx3Znmuz/c0vf7x8NEgxq&#10;h5EiLZToI5BGVC05Gnt6+s4WYPXUPRqfoO0eNP1qkdLLBqz4vTG6bzhhACrx9tHVBb+xcBVt+3ea&#10;gXeyczowdahM6x0CB+gQCvJ8Lgg/OETh5xQ4SWcTjCicpfkszcaTEIMUp+udse4N1y3yixIbAB/c&#10;k/2DdR4OKU4mPprSGyFlqLpUqC9xPkkn4YLVUjB/GLI09XYpDdoTr5vwHONembXCgXqlaEs8PxuR&#10;wtOxVixEcUTIYQ1IpPLOedAlwAvp78DFU8N6xIRPIJ2Pc+gZJkCkIPB4GuczjIisob2oMxgZ7b4I&#10;1wRteMJewJ3H/j3C1Sf3gYmryEDyEYOnO4j1Rx7n6/l6no2ydLoeZfFqNbrfLLPRdJPMJqvxarlc&#10;JT99yCQrGsEYV56xU+Mk2d8J89jCg+TPrXPFrL0swCY8LwsQXcMYUjwArUD1KbsgR6/AQclbzZ5B&#10;jUCi585PLlg02nzHqIcpUGL7bUcMx0i+VaDoPMkyPzbCJpvMUtiYy5Pt5QlRFFyV2EHBwnLphlGz&#10;64yoG4iUhHIpfQ9dUImgT98hAyrA7TfQ6SGD41Tyo+RyH6x+z87FLwAAAP//AwBQSwMEFAAGAAgA&#10;AAAhAIlFvhzgAAAACAEAAA8AAABkcnMvZG93bnJldi54bWxMj0FPg0AUhO8m/ofNM/HWLgrSijwa&#10;Q9KDl5pWE+1tWV6ByL4l7NLiv3c96XEyk5lv8s1senGm0XWWEe6WEQhibeuOG4T3t+1iDcJ5xbXq&#10;LRPCNznYFNdXucpqe+E9nQ++EaGEXaYQWu+HTEqnWzLKLe1AHLyTHY3yQY6NrEd1CeWml/dRlEqj&#10;Og4LrRqobEl/HSaDMB2r7ak8xtFLybuP171ef+5mjXh7Mz8/gfA0+78w/OIHdCgCU2Unrp3oERZx&#10;uOIR0hREsB+T+AFEhZCskhXIIpf/DxQ/AAAA//8DAFBLAQItABQABgAIAAAAIQC2gziS/gAAAOEB&#10;AAATAAAAAAAAAAAAAAAAAAAAAABbQ29udGVudF9UeXBlc10ueG1sUEsBAi0AFAAGAAgAAAAhADj9&#10;If/WAAAAlAEAAAsAAAAAAAAAAAAAAAAALwEAAF9yZWxzLy5yZWxzUEsBAi0AFAAGAAgAAAAhAEIP&#10;v3i7AgAAgwUAAA4AAAAAAAAAAAAAAAAALgIAAGRycy9lMm9Eb2MueG1sUEsBAi0AFAAGAAgAAAAh&#10;AIlFvhzgAAAACAEAAA8AAAAAAAAAAAAAAAAAFQUAAGRycy9kb3ducmV2LnhtbFBLBQYAAAAABAAE&#10;APMAAAAiBgAAAAA=&#10;" filled="f">
                <v:shadow on="t" offset=",-1pt"/>
              </v:rect>
            </w:pict>
          </w:r>
          <w:r w:rsidR="00D24607" w:rsidRPr="00022DB6">
            <w:rPr>
              <w:color w:val="4F81BD" w:themeColor="accent1"/>
            </w:rPr>
            <w:t>Summary</w:t>
          </w:r>
          <w:r w:rsidR="002C158E">
            <w:rPr>
              <w:color w:val="4F81BD" w:themeColor="accent1"/>
            </w:rPr>
            <w:t xml:space="preserve"> of Basic Steps</w:t>
          </w:r>
        </w:p>
        <w:p w:rsidR="00F803CE" w:rsidRDefault="00E11D43" w:rsidP="00054638">
          <w:pPr>
            <w:pStyle w:val="TOC2"/>
            <w:rPr>
              <w:noProof/>
            </w:rPr>
          </w:pPr>
          <w:r>
            <w:fldChar w:fldCharType="begin"/>
          </w:r>
          <w:r w:rsidR="00D24607">
            <w:instrText xml:space="preserve"> TOC \o "1-3" \h \z \u </w:instrText>
          </w:r>
          <w:r>
            <w:fldChar w:fldCharType="separate"/>
          </w:r>
          <w:hyperlink w:anchor="_Toc378771149" w:history="1">
            <w:r w:rsidR="00F803CE" w:rsidRPr="00351334">
              <w:rPr>
                <w:rStyle w:val="Hyperlink"/>
                <w:noProof/>
              </w:rPr>
              <w:t>I.</w:t>
            </w:r>
            <w:r w:rsidR="00F803CE">
              <w:rPr>
                <w:noProof/>
              </w:rPr>
              <w:tab/>
            </w:r>
            <w:r w:rsidR="00F803CE" w:rsidRPr="00351334">
              <w:rPr>
                <w:rStyle w:val="Hyperlink"/>
                <w:noProof/>
              </w:rPr>
              <w:t>Define roles and responsibilities of various positions, considering segregation of duties.</w:t>
            </w:r>
            <w:r w:rsidR="00F803CE">
              <w:rPr>
                <w:noProof/>
                <w:webHidden/>
              </w:rPr>
              <w:tab/>
            </w:r>
            <w:r>
              <w:rPr>
                <w:noProof/>
                <w:webHidden/>
              </w:rPr>
              <w:fldChar w:fldCharType="begin"/>
            </w:r>
            <w:r w:rsidR="00F803CE">
              <w:rPr>
                <w:noProof/>
                <w:webHidden/>
              </w:rPr>
              <w:instrText xml:space="preserve"> PAGEREF _Toc378771149 \h </w:instrText>
            </w:r>
            <w:r>
              <w:rPr>
                <w:noProof/>
                <w:webHidden/>
              </w:rPr>
            </w:r>
            <w:r>
              <w:rPr>
                <w:noProof/>
                <w:webHidden/>
              </w:rPr>
              <w:fldChar w:fldCharType="separate"/>
            </w:r>
            <w:r w:rsidR="00F803CE">
              <w:rPr>
                <w:noProof/>
                <w:webHidden/>
              </w:rPr>
              <w:t>2</w:t>
            </w:r>
            <w:r>
              <w:rPr>
                <w:noProof/>
                <w:webHidden/>
              </w:rPr>
              <w:fldChar w:fldCharType="end"/>
            </w:r>
          </w:hyperlink>
        </w:p>
        <w:p w:rsidR="00F803CE" w:rsidRDefault="00E11D43" w:rsidP="00054638">
          <w:pPr>
            <w:pStyle w:val="TOC2"/>
            <w:rPr>
              <w:noProof/>
            </w:rPr>
          </w:pPr>
          <w:hyperlink w:anchor="_Toc378771150" w:history="1">
            <w:r w:rsidR="00F803CE" w:rsidRPr="00351334">
              <w:rPr>
                <w:rStyle w:val="Hyperlink"/>
                <w:noProof/>
              </w:rPr>
              <w:t>II.</w:t>
            </w:r>
            <w:r w:rsidR="00F803CE">
              <w:rPr>
                <w:noProof/>
              </w:rPr>
              <w:tab/>
            </w:r>
            <w:r w:rsidR="00F803CE" w:rsidRPr="00351334">
              <w:rPr>
                <w:rStyle w:val="Hyperlink"/>
                <w:noProof/>
              </w:rPr>
              <w:t>Define accepted means of payment (e.g., cash, checks, credit cards, CatCards, wire transfers).</w:t>
            </w:r>
            <w:r w:rsidR="00F803CE">
              <w:rPr>
                <w:noProof/>
                <w:webHidden/>
              </w:rPr>
              <w:tab/>
            </w:r>
            <w:r>
              <w:rPr>
                <w:noProof/>
                <w:webHidden/>
              </w:rPr>
              <w:fldChar w:fldCharType="begin"/>
            </w:r>
            <w:r w:rsidR="00F803CE">
              <w:rPr>
                <w:noProof/>
                <w:webHidden/>
              </w:rPr>
              <w:instrText xml:space="preserve"> PAGEREF _Toc378771150 \h </w:instrText>
            </w:r>
            <w:r>
              <w:rPr>
                <w:noProof/>
                <w:webHidden/>
              </w:rPr>
            </w:r>
            <w:r>
              <w:rPr>
                <w:noProof/>
                <w:webHidden/>
              </w:rPr>
              <w:fldChar w:fldCharType="separate"/>
            </w:r>
            <w:r w:rsidR="00F803CE">
              <w:rPr>
                <w:noProof/>
                <w:webHidden/>
              </w:rPr>
              <w:t>3</w:t>
            </w:r>
            <w:r>
              <w:rPr>
                <w:noProof/>
                <w:webHidden/>
              </w:rPr>
              <w:fldChar w:fldCharType="end"/>
            </w:r>
          </w:hyperlink>
        </w:p>
        <w:p w:rsidR="00F803CE" w:rsidRDefault="00E11D43" w:rsidP="00054638">
          <w:pPr>
            <w:pStyle w:val="TOC2"/>
            <w:rPr>
              <w:noProof/>
            </w:rPr>
          </w:pPr>
          <w:hyperlink w:anchor="_Toc378771151" w:history="1">
            <w:r w:rsidR="00F803CE" w:rsidRPr="00351334">
              <w:rPr>
                <w:rStyle w:val="Hyperlink"/>
                <w:noProof/>
              </w:rPr>
              <w:t>III.</w:t>
            </w:r>
            <w:r w:rsidR="00F803CE">
              <w:rPr>
                <w:noProof/>
              </w:rPr>
              <w:tab/>
            </w:r>
            <w:r w:rsidR="00F803CE" w:rsidRPr="00351334">
              <w:rPr>
                <w:rStyle w:val="Hyperlink"/>
                <w:noProof/>
              </w:rPr>
              <w:t>Define methods for safekeeping facilities and securing collections.</w:t>
            </w:r>
            <w:r w:rsidR="00F803CE">
              <w:rPr>
                <w:noProof/>
                <w:webHidden/>
              </w:rPr>
              <w:tab/>
            </w:r>
            <w:r>
              <w:rPr>
                <w:noProof/>
                <w:webHidden/>
              </w:rPr>
              <w:fldChar w:fldCharType="begin"/>
            </w:r>
            <w:r w:rsidR="00F803CE">
              <w:rPr>
                <w:noProof/>
                <w:webHidden/>
              </w:rPr>
              <w:instrText xml:space="preserve"> PAGEREF _Toc378771151 \h </w:instrText>
            </w:r>
            <w:r>
              <w:rPr>
                <w:noProof/>
                <w:webHidden/>
              </w:rPr>
            </w:r>
            <w:r>
              <w:rPr>
                <w:noProof/>
                <w:webHidden/>
              </w:rPr>
              <w:fldChar w:fldCharType="separate"/>
            </w:r>
            <w:r w:rsidR="00F803CE">
              <w:rPr>
                <w:noProof/>
                <w:webHidden/>
              </w:rPr>
              <w:t>4</w:t>
            </w:r>
            <w:r>
              <w:rPr>
                <w:noProof/>
                <w:webHidden/>
              </w:rPr>
              <w:fldChar w:fldCharType="end"/>
            </w:r>
          </w:hyperlink>
        </w:p>
        <w:p w:rsidR="00F803CE" w:rsidRDefault="00E11D43" w:rsidP="00054638">
          <w:pPr>
            <w:pStyle w:val="TOC2"/>
            <w:rPr>
              <w:noProof/>
            </w:rPr>
          </w:pPr>
          <w:hyperlink w:anchor="_Toc378771152" w:history="1">
            <w:r w:rsidR="00F803CE" w:rsidRPr="00351334">
              <w:rPr>
                <w:rStyle w:val="Hyperlink"/>
                <w:noProof/>
              </w:rPr>
              <w:t>IV.</w:t>
            </w:r>
            <w:r w:rsidR="00F803CE">
              <w:rPr>
                <w:noProof/>
              </w:rPr>
              <w:tab/>
            </w:r>
            <w:r w:rsidR="00F803CE" w:rsidRPr="00351334">
              <w:rPr>
                <w:rStyle w:val="Hyperlink"/>
                <w:noProof/>
              </w:rPr>
              <w:t>Define procedures to record the initial receipt of revenue.</w:t>
            </w:r>
            <w:r w:rsidR="00F803CE">
              <w:rPr>
                <w:noProof/>
                <w:webHidden/>
              </w:rPr>
              <w:tab/>
            </w:r>
            <w:r>
              <w:rPr>
                <w:noProof/>
                <w:webHidden/>
              </w:rPr>
              <w:fldChar w:fldCharType="begin"/>
            </w:r>
            <w:r w:rsidR="00F803CE">
              <w:rPr>
                <w:noProof/>
                <w:webHidden/>
              </w:rPr>
              <w:instrText xml:space="preserve"> PAGEREF _Toc378771152 \h </w:instrText>
            </w:r>
            <w:r>
              <w:rPr>
                <w:noProof/>
                <w:webHidden/>
              </w:rPr>
            </w:r>
            <w:r>
              <w:rPr>
                <w:noProof/>
                <w:webHidden/>
              </w:rPr>
              <w:fldChar w:fldCharType="separate"/>
            </w:r>
            <w:r w:rsidR="00F803CE">
              <w:rPr>
                <w:noProof/>
                <w:webHidden/>
              </w:rPr>
              <w:t>5</w:t>
            </w:r>
            <w:r>
              <w:rPr>
                <w:noProof/>
                <w:webHidden/>
              </w:rPr>
              <w:fldChar w:fldCharType="end"/>
            </w:r>
          </w:hyperlink>
        </w:p>
        <w:p w:rsidR="00F803CE" w:rsidRDefault="00E11D43" w:rsidP="00054638">
          <w:pPr>
            <w:pStyle w:val="TOC2"/>
            <w:rPr>
              <w:noProof/>
            </w:rPr>
          </w:pPr>
          <w:hyperlink w:anchor="_Toc378771153" w:history="1">
            <w:r w:rsidR="00F803CE" w:rsidRPr="00351334">
              <w:rPr>
                <w:rStyle w:val="Hyperlink"/>
                <w:noProof/>
              </w:rPr>
              <w:t>V.</w:t>
            </w:r>
            <w:r w:rsidR="00F803CE">
              <w:rPr>
                <w:noProof/>
              </w:rPr>
              <w:tab/>
            </w:r>
            <w:r w:rsidR="00F803CE" w:rsidRPr="00351334">
              <w:rPr>
                <w:rStyle w:val="Hyperlink"/>
                <w:noProof/>
              </w:rPr>
              <w:t>Define procedures for daily balancing (reconciliation) of revenue collected.</w:t>
            </w:r>
            <w:r w:rsidR="00F803CE">
              <w:rPr>
                <w:noProof/>
                <w:webHidden/>
              </w:rPr>
              <w:tab/>
            </w:r>
            <w:r>
              <w:rPr>
                <w:noProof/>
                <w:webHidden/>
              </w:rPr>
              <w:fldChar w:fldCharType="begin"/>
            </w:r>
            <w:r w:rsidR="00F803CE">
              <w:rPr>
                <w:noProof/>
                <w:webHidden/>
              </w:rPr>
              <w:instrText xml:space="preserve"> PAGEREF _Toc378771153 \h </w:instrText>
            </w:r>
            <w:r>
              <w:rPr>
                <w:noProof/>
                <w:webHidden/>
              </w:rPr>
            </w:r>
            <w:r>
              <w:rPr>
                <w:noProof/>
                <w:webHidden/>
              </w:rPr>
              <w:fldChar w:fldCharType="separate"/>
            </w:r>
            <w:r w:rsidR="00F803CE">
              <w:rPr>
                <w:noProof/>
                <w:webHidden/>
              </w:rPr>
              <w:t>6</w:t>
            </w:r>
            <w:r>
              <w:rPr>
                <w:noProof/>
                <w:webHidden/>
              </w:rPr>
              <w:fldChar w:fldCharType="end"/>
            </w:r>
          </w:hyperlink>
        </w:p>
        <w:p w:rsidR="00F803CE" w:rsidRDefault="00E11D43" w:rsidP="00054638">
          <w:pPr>
            <w:pStyle w:val="TOC2"/>
            <w:rPr>
              <w:noProof/>
            </w:rPr>
          </w:pPr>
          <w:hyperlink w:anchor="_Toc378771154" w:history="1">
            <w:r w:rsidR="00F803CE" w:rsidRPr="00351334">
              <w:rPr>
                <w:rStyle w:val="Hyperlink"/>
                <w:noProof/>
              </w:rPr>
              <w:t>VI.</w:t>
            </w:r>
            <w:r w:rsidR="00F803CE">
              <w:rPr>
                <w:noProof/>
              </w:rPr>
              <w:tab/>
            </w:r>
            <w:r w:rsidR="00F803CE" w:rsidRPr="00351334">
              <w:rPr>
                <w:rStyle w:val="Hyperlink"/>
                <w:noProof/>
              </w:rPr>
              <w:t>Define procedures for daily receipting of credit card revenue earned (if applicable).</w:t>
            </w:r>
            <w:r w:rsidR="00F803CE">
              <w:rPr>
                <w:noProof/>
                <w:webHidden/>
              </w:rPr>
              <w:tab/>
            </w:r>
            <w:r>
              <w:rPr>
                <w:noProof/>
                <w:webHidden/>
              </w:rPr>
              <w:fldChar w:fldCharType="begin"/>
            </w:r>
            <w:r w:rsidR="00F803CE">
              <w:rPr>
                <w:noProof/>
                <w:webHidden/>
              </w:rPr>
              <w:instrText xml:space="preserve"> PAGEREF _Toc378771154 \h </w:instrText>
            </w:r>
            <w:r>
              <w:rPr>
                <w:noProof/>
                <w:webHidden/>
              </w:rPr>
            </w:r>
            <w:r>
              <w:rPr>
                <w:noProof/>
                <w:webHidden/>
              </w:rPr>
              <w:fldChar w:fldCharType="separate"/>
            </w:r>
            <w:r w:rsidR="00F803CE">
              <w:rPr>
                <w:noProof/>
                <w:webHidden/>
              </w:rPr>
              <w:t>8</w:t>
            </w:r>
            <w:r>
              <w:rPr>
                <w:noProof/>
                <w:webHidden/>
              </w:rPr>
              <w:fldChar w:fldCharType="end"/>
            </w:r>
          </w:hyperlink>
        </w:p>
        <w:p w:rsidR="00F803CE" w:rsidRDefault="00E11D43" w:rsidP="00054638">
          <w:pPr>
            <w:pStyle w:val="TOC2"/>
            <w:rPr>
              <w:noProof/>
            </w:rPr>
          </w:pPr>
          <w:hyperlink w:anchor="_Toc378771155" w:history="1">
            <w:r w:rsidR="00F803CE" w:rsidRPr="00351334">
              <w:rPr>
                <w:rStyle w:val="Hyperlink"/>
                <w:noProof/>
              </w:rPr>
              <w:t>VII.</w:t>
            </w:r>
            <w:r w:rsidR="00F803CE">
              <w:rPr>
                <w:noProof/>
              </w:rPr>
              <w:tab/>
            </w:r>
            <w:r w:rsidR="00F803CE" w:rsidRPr="00351334">
              <w:rPr>
                <w:rStyle w:val="Hyperlink"/>
                <w:noProof/>
              </w:rPr>
              <w:t>Define procedures for preparing and transporting deposits.</w:t>
            </w:r>
            <w:r w:rsidR="00F803CE">
              <w:rPr>
                <w:noProof/>
                <w:webHidden/>
              </w:rPr>
              <w:tab/>
            </w:r>
            <w:r>
              <w:rPr>
                <w:noProof/>
                <w:webHidden/>
              </w:rPr>
              <w:fldChar w:fldCharType="begin"/>
            </w:r>
            <w:r w:rsidR="00F803CE">
              <w:rPr>
                <w:noProof/>
                <w:webHidden/>
              </w:rPr>
              <w:instrText xml:space="preserve"> PAGEREF _Toc378771155 \h </w:instrText>
            </w:r>
            <w:r>
              <w:rPr>
                <w:noProof/>
                <w:webHidden/>
              </w:rPr>
            </w:r>
            <w:r>
              <w:rPr>
                <w:noProof/>
                <w:webHidden/>
              </w:rPr>
              <w:fldChar w:fldCharType="separate"/>
            </w:r>
            <w:r w:rsidR="00F803CE">
              <w:rPr>
                <w:noProof/>
                <w:webHidden/>
              </w:rPr>
              <w:t>9</w:t>
            </w:r>
            <w:r>
              <w:rPr>
                <w:noProof/>
                <w:webHidden/>
              </w:rPr>
              <w:fldChar w:fldCharType="end"/>
            </w:r>
          </w:hyperlink>
        </w:p>
        <w:p w:rsidR="00F803CE" w:rsidRDefault="00E11D43" w:rsidP="00054638">
          <w:pPr>
            <w:pStyle w:val="TOC2"/>
            <w:rPr>
              <w:noProof/>
            </w:rPr>
          </w:pPr>
          <w:hyperlink w:anchor="_Toc378771156" w:history="1">
            <w:r w:rsidR="00F803CE" w:rsidRPr="00351334">
              <w:rPr>
                <w:rStyle w:val="Hyperlink"/>
                <w:noProof/>
              </w:rPr>
              <w:t>VIII.</w:t>
            </w:r>
            <w:r w:rsidR="00F803CE">
              <w:rPr>
                <w:noProof/>
              </w:rPr>
              <w:tab/>
            </w:r>
            <w:r w:rsidR="00F803CE" w:rsidRPr="00351334">
              <w:rPr>
                <w:rStyle w:val="Hyperlink"/>
                <w:noProof/>
              </w:rPr>
              <w:t>Define procedures for monthly reconciliation of deposits to Banner.</w:t>
            </w:r>
            <w:r w:rsidR="00F803CE">
              <w:rPr>
                <w:noProof/>
                <w:webHidden/>
              </w:rPr>
              <w:tab/>
            </w:r>
            <w:r>
              <w:rPr>
                <w:noProof/>
                <w:webHidden/>
              </w:rPr>
              <w:fldChar w:fldCharType="begin"/>
            </w:r>
            <w:r w:rsidR="00F803CE">
              <w:rPr>
                <w:noProof/>
                <w:webHidden/>
              </w:rPr>
              <w:instrText xml:space="preserve"> PAGEREF _Toc378771156 \h </w:instrText>
            </w:r>
            <w:r>
              <w:rPr>
                <w:noProof/>
                <w:webHidden/>
              </w:rPr>
            </w:r>
            <w:r>
              <w:rPr>
                <w:noProof/>
                <w:webHidden/>
              </w:rPr>
              <w:fldChar w:fldCharType="separate"/>
            </w:r>
            <w:r w:rsidR="00F803CE">
              <w:rPr>
                <w:noProof/>
                <w:webHidden/>
              </w:rPr>
              <w:t>10</w:t>
            </w:r>
            <w:r>
              <w:rPr>
                <w:noProof/>
                <w:webHidden/>
              </w:rPr>
              <w:fldChar w:fldCharType="end"/>
            </w:r>
          </w:hyperlink>
        </w:p>
        <w:p w:rsidR="00F803CE" w:rsidRDefault="00E11D43" w:rsidP="00054638">
          <w:pPr>
            <w:pStyle w:val="TOC2"/>
            <w:rPr>
              <w:noProof/>
            </w:rPr>
          </w:pPr>
          <w:hyperlink w:anchor="_Toc378771157" w:history="1">
            <w:r w:rsidR="00F803CE" w:rsidRPr="00351334">
              <w:rPr>
                <w:rStyle w:val="Hyperlink"/>
                <w:noProof/>
              </w:rPr>
              <w:t>IX.</w:t>
            </w:r>
            <w:r w:rsidR="00F803CE">
              <w:rPr>
                <w:noProof/>
              </w:rPr>
              <w:tab/>
            </w:r>
            <w:r w:rsidR="00F803CE" w:rsidRPr="00351334">
              <w:rPr>
                <w:rStyle w:val="Hyperlink"/>
                <w:noProof/>
              </w:rPr>
              <w:t>Define procedures for monitoring continuing effectiveness of revenue collection procedures.</w:t>
            </w:r>
            <w:r w:rsidR="00F803CE">
              <w:rPr>
                <w:noProof/>
                <w:webHidden/>
              </w:rPr>
              <w:tab/>
            </w:r>
            <w:r>
              <w:rPr>
                <w:noProof/>
                <w:webHidden/>
              </w:rPr>
              <w:fldChar w:fldCharType="begin"/>
            </w:r>
            <w:r w:rsidR="00F803CE">
              <w:rPr>
                <w:noProof/>
                <w:webHidden/>
              </w:rPr>
              <w:instrText xml:space="preserve"> PAGEREF _Toc378771157 \h </w:instrText>
            </w:r>
            <w:r>
              <w:rPr>
                <w:noProof/>
                <w:webHidden/>
              </w:rPr>
            </w:r>
            <w:r>
              <w:rPr>
                <w:noProof/>
                <w:webHidden/>
              </w:rPr>
              <w:fldChar w:fldCharType="separate"/>
            </w:r>
            <w:r w:rsidR="00F803CE">
              <w:rPr>
                <w:noProof/>
                <w:webHidden/>
              </w:rPr>
              <w:t>10</w:t>
            </w:r>
            <w:r>
              <w:rPr>
                <w:noProof/>
                <w:webHidden/>
              </w:rPr>
              <w:fldChar w:fldCharType="end"/>
            </w:r>
          </w:hyperlink>
        </w:p>
        <w:p w:rsidR="00F803CE" w:rsidRDefault="00E11D43" w:rsidP="00054638">
          <w:pPr>
            <w:spacing w:line="240" w:lineRule="auto"/>
          </w:pPr>
          <w:r>
            <w:fldChar w:fldCharType="end"/>
          </w:r>
        </w:p>
      </w:sdtContent>
    </w:sdt>
    <w:bookmarkStart w:id="0" w:name="_Toc378749961" w:displacedByCustomXml="prev"/>
    <w:bookmarkEnd w:id="0" w:displacedByCustomXml="prev"/>
    <w:bookmarkStart w:id="1" w:name="_Toc378749914" w:displacedByCustomXml="prev"/>
    <w:bookmarkEnd w:id="1" w:displacedByCustomXml="prev"/>
    <w:bookmarkStart w:id="2" w:name="_Toc378749960" w:displacedByCustomXml="prev"/>
    <w:bookmarkEnd w:id="2" w:displacedByCustomXml="prev"/>
    <w:bookmarkStart w:id="3" w:name="_Toc378749913" w:displacedByCustomXml="prev"/>
    <w:bookmarkEnd w:id="3" w:displacedByCustomXml="prev"/>
    <w:bookmarkStart w:id="4" w:name="_Toc378771149" w:displacedByCustomXml="prev"/>
    <w:p w:rsidR="00B27B3F" w:rsidRDefault="00B27B3F" w:rsidP="00054638">
      <w:pPr>
        <w:pStyle w:val="Heading2"/>
        <w:numPr>
          <w:ilvl w:val="0"/>
          <w:numId w:val="38"/>
        </w:numPr>
        <w:spacing w:line="240" w:lineRule="auto"/>
        <w:ind w:left="720" w:hanging="540"/>
      </w:pPr>
      <w:r w:rsidRPr="00E37AB4">
        <w:lastRenderedPageBreak/>
        <w:t>Define roles and responsibilities</w:t>
      </w:r>
      <w:r w:rsidR="00D24607">
        <w:t xml:space="preserve"> </w:t>
      </w:r>
      <w:r w:rsidRPr="00E37AB4">
        <w:t>of various positions, considering segregation of duties.</w:t>
      </w:r>
      <w:bookmarkEnd w:id="4"/>
    </w:p>
    <w:p w:rsidR="003A6880" w:rsidRDefault="003A6880" w:rsidP="00054638">
      <w:pPr>
        <w:spacing w:after="0"/>
      </w:pPr>
    </w:p>
    <w:p w:rsidR="003A6880" w:rsidRPr="003A6880" w:rsidRDefault="003A6880" w:rsidP="00054638">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 xml:space="preserve">{Segregation of duties can prevent one employee from misappropriating assets and </w:t>
      </w:r>
      <w:r w:rsidR="00112289">
        <w:rPr>
          <w:rFonts w:asciiTheme="majorHAnsi" w:hAnsiTheme="majorHAnsi"/>
          <w:color w:val="4F81BD" w:themeColor="accent1"/>
          <w:sz w:val="24"/>
          <w:szCs w:val="24"/>
        </w:rPr>
        <w:t>being able to conceal</w:t>
      </w:r>
      <w:r w:rsidRPr="003A6880">
        <w:rPr>
          <w:rFonts w:asciiTheme="majorHAnsi" w:hAnsiTheme="majorHAnsi"/>
          <w:color w:val="4F81BD" w:themeColor="accent1"/>
          <w:sz w:val="24"/>
          <w:szCs w:val="24"/>
        </w:rPr>
        <w:t xml:space="preserve"> misappropriation.}</w:t>
      </w:r>
    </w:p>
    <w:p w:rsidR="00016DB2" w:rsidRPr="00E37AB4" w:rsidRDefault="00016DB2" w:rsidP="00054638">
      <w:pPr>
        <w:autoSpaceDE w:val="0"/>
        <w:autoSpaceDN w:val="0"/>
        <w:adjustRightInd w:val="0"/>
        <w:spacing w:after="0" w:line="240" w:lineRule="auto"/>
        <w:rPr>
          <w:rFonts w:cs="Arial"/>
          <w:b/>
          <w:color w:val="000000"/>
        </w:rPr>
      </w:pPr>
    </w:p>
    <w:p w:rsidR="00016DB2" w:rsidRDefault="00016DB2" w:rsidP="00054638">
      <w:pPr>
        <w:autoSpaceDE w:val="0"/>
        <w:autoSpaceDN w:val="0"/>
        <w:adjustRightInd w:val="0"/>
        <w:spacing w:after="0" w:line="240" w:lineRule="auto"/>
        <w:ind w:left="720"/>
        <w:rPr>
          <w:rFonts w:cs="Arial"/>
          <w:b/>
          <w:color w:val="000000"/>
        </w:rPr>
      </w:pPr>
      <w:r w:rsidRPr="00E37AB4">
        <w:rPr>
          <w:rFonts w:cs="Arial"/>
          <w:b/>
          <w:color w:val="000000"/>
        </w:rPr>
        <w:t xml:space="preserve">Example:  </w:t>
      </w:r>
    </w:p>
    <w:p w:rsidR="00EB20CE" w:rsidRPr="00E37AB4" w:rsidRDefault="00EB20CE" w:rsidP="00054638">
      <w:pPr>
        <w:autoSpaceDE w:val="0"/>
        <w:autoSpaceDN w:val="0"/>
        <w:adjustRightInd w:val="0"/>
        <w:spacing w:after="0" w:line="240" w:lineRule="auto"/>
        <w:ind w:left="720"/>
        <w:rPr>
          <w:rFonts w:cs="Arial"/>
          <w:b/>
          <w:color w:val="000000"/>
        </w:rPr>
      </w:pPr>
    </w:p>
    <w:p w:rsidR="00016DB2" w:rsidRPr="00E37AB4" w:rsidRDefault="00016DB2" w:rsidP="00054638">
      <w:pPr>
        <w:autoSpaceDE w:val="0"/>
        <w:autoSpaceDN w:val="0"/>
        <w:adjustRightInd w:val="0"/>
        <w:spacing w:after="0" w:line="240" w:lineRule="auto"/>
        <w:ind w:left="720"/>
        <w:rPr>
          <w:rFonts w:cs="Arial"/>
          <w:color w:val="000000"/>
        </w:rPr>
      </w:pPr>
      <w:r w:rsidRPr="00E37AB4">
        <w:rPr>
          <w:rFonts w:cs="Arial"/>
          <w:color w:val="000000"/>
        </w:rPr>
        <w:t xml:space="preserve">The Department of Martian Studies is a small department </w:t>
      </w:r>
      <w:r w:rsidR="00112289">
        <w:rPr>
          <w:rFonts w:cs="Arial"/>
          <w:color w:val="000000"/>
        </w:rPr>
        <w:t>with</w:t>
      </w:r>
      <w:r w:rsidRPr="00E37AB4">
        <w:rPr>
          <w:rFonts w:cs="Arial"/>
          <w:color w:val="000000"/>
        </w:rPr>
        <w:t xml:space="preserve"> only one employee </w:t>
      </w:r>
      <w:r w:rsidR="00BE7582">
        <w:rPr>
          <w:rFonts w:cs="Arial"/>
          <w:color w:val="000000"/>
        </w:rPr>
        <w:t>that works</w:t>
      </w:r>
      <w:r w:rsidRPr="00E37AB4">
        <w:rPr>
          <w:rFonts w:cs="Arial"/>
          <w:color w:val="000000"/>
        </w:rPr>
        <w:t xml:space="preserve"> the front desk. This </w:t>
      </w:r>
      <w:r w:rsidR="00860681">
        <w:rPr>
          <w:rFonts w:cs="Arial"/>
          <w:color w:val="000000"/>
        </w:rPr>
        <w:t>administrative assistant</w:t>
      </w:r>
      <w:r w:rsidRPr="00E37AB4">
        <w:rPr>
          <w:rFonts w:cs="Arial"/>
          <w:color w:val="000000"/>
        </w:rPr>
        <w:t xml:space="preserve"> is responsible for receiving cash, preparing deposits, and performing daily </w:t>
      </w:r>
      <w:r w:rsidR="00022DB6">
        <w:rPr>
          <w:rFonts w:cs="Arial"/>
          <w:color w:val="000000"/>
        </w:rPr>
        <w:t>balancing</w:t>
      </w:r>
      <w:r w:rsidR="00022DB6" w:rsidRPr="00E37AB4">
        <w:rPr>
          <w:rFonts w:cs="Arial"/>
          <w:color w:val="000000"/>
        </w:rPr>
        <w:t xml:space="preserve"> </w:t>
      </w:r>
      <w:r w:rsidRPr="00E37AB4">
        <w:rPr>
          <w:rFonts w:cs="Arial"/>
          <w:color w:val="000000"/>
        </w:rPr>
        <w:t>of the change fund.</w:t>
      </w:r>
    </w:p>
    <w:p w:rsidR="00016DB2" w:rsidRPr="00E37AB4" w:rsidRDefault="00016DB2" w:rsidP="00054638">
      <w:pPr>
        <w:autoSpaceDE w:val="0"/>
        <w:autoSpaceDN w:val="0"/>
        <w:adjustRightInd w:val="0"/>
        <w:spacing w:after="0" w:line="240" w:lineRule="auto"/>
        <w:ind w:left="720"/>
        <w:rPr>
          <w:rFonts w:cs="Arial"/>
          <w:color w:val="000000"/>
        </w:rPr>
      </w:pPr>
    </w:p>
    <w:p w:rsidR="00016DB2" w:rsidRPr="005D1B04" w:rsidRDefault="00016DB2" w:rsidP="003C595D">
      <w:pPr>
        <w:autoSpaceDE w:val="0"/>
        <w:autoSpaceDN w:val="0"/>
        <w:adjustRightInd w:val="0"/>
        <w:spacing w:after="0" w:line="240" w:lineRule="auto"/>
        <w:ind w:left="720"/>
        <w:rPr>
          <w:rFonts w:cs="Arial"/>
          <w:color w:val="000000"/>
        </w:rPr>
      </w:pPr>
      <w:r w:rsidRPr="00E37AB4">
        <w:rPr>
          <w:rFonts w:cs="Arial"/>
          <w:color w:val="000000"/>
        </w:rPr>
        <w:t xml:space="preserve">Because the </w:t>
      </w:r>
      <w:r w:rsidR="00BE7582">
        <w:rPr>
          <w:rFonts w:cs="Arial"/>
          <w:color w:val="000000"/>
        </w:rPr>
        <w:t>d</w:t>
      </w:r>
      <w:r w:rsidRPr="00E37AB4">
        <w:rPr>
          <w:rFonts w:cs="Arial"/>
          <w:color w:val="000000"/>
        </w:rPr>
        <w:t xml:space="preserve">epartment is unable to maintain adequate segregation of duties, </w:t>
      </w:r>
      <w:r w:rsidR="005D1B04">
        <w:rPr>
          <w:rFonts w:cs="Arial"/>
          <w:color w:val="000000"/>
        </w:rPr>
        <w:t>the following compensating control has been</w:t>
      </w:r>
      <w:r w:rsidRPr="00E37AB4">
        <w:rPr>
          <w:rFonts w:cs="Arial"/>
          <w:color w:val="000000"/>
        </w:rPr>
        <w:t xml:space="preserve"> implemented</w:t>
      </w:r>
      <w:r w:rsidR="002F2910">
        <w:rPr>
          <w:rFonts w:cs="Arial"/>
          <w:color w:val="000000"/>
        </w:rPr>
        <w:t>.</w:t>
      </w:r>
      <w:r w:rsidR="00BE7582">
        <w:rPr>
          <w:rFonts w:cs="Arial"/>
          <w:color w:val="000000"/>
        </w:rPr>
        <w:t xml:space="preserve"> </w:t>
      </w:r>
      <w:r w:rsidR="005D1B04">
        <w:rPr>
          <w:rFonts w:cs="Arial"/>
          <w:color w:val="000000"/>
        </w:rPr>
        <w:t xml:space="preserve">The College of the Solar System’s </w:t>
      </w:r>
      <w:r w:rsidR="002F2910">
        <w:rPr>
          <w:rFonts w:cs="Arial"/>
          <w:color w:val="000000"/>
        </w:rPr>
        <w:t>account</w:t>
      </w:r>
      <w:r w:rsidR="00860681">
        <w:rPr>
          <w:rFonts w:cs="Arial"/>
          <w:color w:val="000000"/>
        </w:rPr>
        <w:t xml:space="preserve">ant </w:t>
      </w:r>
      <w:r w:rsidR="005D1B04">
        <w:rPr>
          <w:rFonts w:cs="Arial"/>
          <w:color w:val="000000"/>
        </w:rPr>
        <w:t>monitors the Department’</w:t>
      </w:r>
      <w:r w:rsidR="003C595D">
        <w:rPr>
          <w:rFonts w:cs="Arial"/>
          <w:color w:val="000000"/>
        </w:rPr>
        <w:t>s</w:t>
      </w:r>
      <w:r w:rsidR="005D1B04">
        <w:rPr>
          <w:rFonts w:cs="Arial"/>
          <w:color w:val="000000"/>
        </w:rPr>
        <w:t xml:space="preserve"> revenue </w:t>
      </w:r>
      <w:r w:rsidR="003C595D">
        <w:rPr>
          <w:rFonts w:cs="Arial"/>
          <w:color w:val="000000"/>
        </w:rPr>
        <w:t xml:space="preserve">by </w:t>
      </w:r>
      <w:r w:rsidR="005D1B04">
        <w:rPr>
          <w:rFonts w:cs="Arial"/>
          <w:color w:val="000000"/>
        </w:rPr>
        <w:t>p</w:t>
      </w:r>
      <w:r w:rsidRPr="005D1B04">
        <w:rPr>
          <w:rFonts w:cs="Arial"/>
          <w:color w:val="000000"/>
        </w:rPr>
        <w:t>erform</w:t>
      </w:r>
      <w:r w:rsidR="005D1B04">
        <w:rPr>
          <w:rFonts w:cs="Arial"/>
          <w:color w:val="000000"/>
        </w:rPr>
        <w:t>ing</w:t>
      </w:r>
      <w:r w:rsidRPr="005D1B04">
        <w:rPr>
          <w:rFonts w:cs="Arial"/>
          <w:color w:val="000000"/>
        </w:rPr>
        <w:t xml:space="preserve"> quarterly analysis of </w:t>
      </w:r>
      <w:r w:rsidR="005D1B04">
        <w:rPr>
          <w:rFonts w:cs="Arial"/>
          <w:color w:val="000000"/>
        </w:rPr>
        <w:t xml:space="preserve">5-year </w:t>
      </w:r>
      <w:r w:rsidRPr="005D1B04">
        <w:rPr>
          <w:rFonts w:cs="Arial"/>
          <w:color w:val="000000"/>
        </w:rPr>
        <w:t xml:space="preserve">revenue trends. </w:t>
      </w:r>
      <w:r w:rsidR="005D1B04">
        <w:rPr>
          <w:rFonts w:cs="Arial"/>
          <w:color w:val="000000"/>
        </w:rPr>
        <w:t>The College’s accountant looks for unexplained dips in revenue that could be a sign of skimming fraud.</w:t>
      </w:r>
    </w:p>
    <w:p w:rsidR="00016DB2" w:rsidRPr="00E37AB4" w:rsidRDefault="00016DB2" w:rsidP="00054638">
      <w:pPr>
        <w:autoSpaceDE w:val="0"/>
        <w:autoSpaceDN w:val="0"/>
        <w:adjustRightInd w:val="0"/>
        <w:spacing w:after="0" w:line="240" w:lineRule="auto"/>
        <w:ind w:left="720"/>
        <w:rPr>
          <w:rFonts w:cs="Arial"/>
          <w:b/>
          <w:color w:val="000000"/>
        </w:rPr>
      </w:pPr>
    </w:p>
    <w:p w:rsidR="005D1B04" w:rsidRPr="00E37AB4" w:rsidRDefault="005D1B04" w:rsidP="005D1B04">
      <w:pPr>
        <w:pStyle w:val="ListParagraph"/>
        <w:autoSpaceDE w:val="0"/>
        <w:autoSpaceDN w:val="0"/>
        <w:adjustRightInd w:val="0"/>
        <w:spacing w:after="0" w:line="240" w:lineRule="auto"/>
        <w:rPr>
          <w:rFonts w:cs="Arial"/>
          <w:b/>
          <w:color w:val="000000"/>
        </w:rPr>
      </w:pPr>
      <w:r>
        <w:rPr>
          <w:rFonts w:cs="Arial"/>
          <w:b/>
          <w:color w:val="000000"/>
        </w:rPr>
        <w:t>Supplemental</w:t>
      </w:r>
      <w:r w:rsidRPr="00E37AB4">
        <w:rPr>
          <w:rFonts w:cs="Arial"/>
          <w:b/>
          <w:color w:val="000000"/>
        </w:rPr>
        <w:t xml:space="preserve"> Guidance (Examples of other universities’ policies and procedures):</w:t>
      </w:r>
    </w:p>
    <w:p w:rsidR="005D1B04" w:rsidRPr="00E37AB4" w:rsidRDefault="005D1B04" w:rsidP="005D1B04">
      <w:pPr>
        <w:pStyle w:val="ListParagraph"/>
        <w:autoSpaceDE w:val="0"/>
        <w:autoSpaceDN w:val="0"/>
        <w:adjustRightInd w:val="0"/>
        <w:spacing w:after="0" w:line="240" w:lineRule="auto"/>
        <w:rPr>
          <w:rFonts w:cs="Arial"/>
          <w:b/>
          <w:color w:val="000000"/>
        </w:rPr>
      </w:pPr>
    </w:p>
    <w:p w:rsidR="005D1B04" w:rsidRPr="00E37AB4" w:rsidRDefault="005D1B04" w:rsidP="005D1B04">
      <w:pPr>
        <w:pStyle w:val="ListParagraph"/>
        <w:autoSpaceDE w:val="0"/>
        <w:autoSpaceDN w:val="0"/>
        <w:adjustRightInd w:val="0"/>
        <w:spacing w:after="0" w:line="240" w:lineRule="auto"/>
        <w:rPr>
          <w:rFonts w:cs="Arial"/>
          <w:b/>
          <w:color w:val="000000"/>
        </w:rPr>
      </w:pPr>
      <w:r>
        <w:rPr>
          <w:i/>
        </w:rPr>
        <w:t xml:space="preserve">Western Washington University, Supervising Cash Handling Activities </w:t>
      </w:r>
      <w:r w:rsidRPr="00E37AB4">
        <w:t>states:</w:t>
      </w:r>
    </w:p>
    <w:p w:rsidR="005D1B04" w:rsidRPr="00E37AB4" w:rsidRDefault="005D1B04" w:rsidP="005D1B04">
      <w:pPr>
        <w:autoSpaceDE w:val="0"/>
        <w:autoSpaceDN w:val="0"/>
        <w:adjustRightInd w:val="0"/>
        <w:spacing w:after="0" w:line="240" w:lineRule="auto"/>
        <w:ind w:left="720"/>
        <w:rPr>
          <w:rFonts w:cs="Arial"/>
          <w:b/>
          <w:color w:val="000000"/>
        </w:rPr>
      </w:pPr>
    </w:p>
    <w:p w:rsidR="005D1B04" w:rsidRDefault="005D1B04" w:rsidP="00AE20D9">
      <w:pPr>
        <w:autoSpaceDE w:val="0"/>
        <w:autoSpaceDN w:val="0"/>
        <w:adjustRightInd w:val="0"/>
        <w:spacing w:after="0" w:line="240" w:lineRule="auto"/>
        <w:ind w:left="1440"/>
        <w:rPr>
          <w:rFonts w:cs="Arial"/>
          <w:b/>
          <w:color w:val="000000"/>
          <w:u w:val="single"/>
        </w:rPr>
      </w:pPr>
      <w:r w:rsidRPr="00BB7020">
        <w:rPr>
          <w:rFonts w:cs="Arial"/>
          <w:b/>
          <w:color w:val="000000"/>
          <w:u w:val="single"/>
        </w:rPr>
        <w:t>Financial Managers Will Segregate Cash Handling Duties or Establish Compensating </w:t>
      </w:r>
    </w:p>
    <w:p w:rsidR="005D1B04" w:rsidRDefault="005D1B04" w:rsidP="00AE20D9">
      <w:pPr>
        <w:autoSpaceDE w:val="0"/>
        <w:autoSpaceDN w:val="0"/>
        <w:adjustRightInd w:val="0"/>
        <w:spacing w:after="0" w:line="240" w:lineRule="auto"/>
        <w:ind w:left="1440"/>
        <w:rPr>
          <w:rFonts w:cs="Arial"/>
          <w:color w:val="000000"/>
        </w:rPr>
      </w:pPr>
      <w:r w:rsidRPr="00BB7020">
        <w:rPr>
          <w:rFonts w:cs="Arial"/>
          <w:b/>
          <w:color w:val="000000"/>
          <w:u w:val="single"/>
        </w:rPr>
        <w:t>Controls </w:t>
      </w:r>
      <w:r w:rsidRPr="00D3542E">
        <w:rPr>
          <w:rFonts w:cs="Arial"/>
          <w:color w:val="000000"/>
        </w:rPr>
        <w:t xml:space="preserve"> </w:t>
      </w:r>
    </w:p>
    <w:p w:rsidR="005D1B04" w:rsidRDefault="005D1B04" w:rsidP="00AE20D9">
      <w:pPr>
        <w:autoSpaceDE w:val="0"/>
        <w:autoSpaceDN w:val="0"/>
        <w:adjustRightInd w:val="0"/>
        <w:spacing w:after="0" w:line="240" w:lineRule="auto"/>
        <w:ind w:left="1440"/>
        <w:rPr>
          <w:rFonts w:cs="Arial"/>
          <w:color w:val="000000"/>
        </w:rPr>
      </w:pPr>
    </w:p>
    <w:p w:rsidR="005D1B04" w:rsidRDefault="005D1B04" w:rsidP="00AE20D9">
      <w:pPr>
        <w:autoSpaceDE w:val="0"/>
        <w:autoSpaceDN w:val="0"/>
        <w:adjustRightInd w:val="0"/>
        <w:spacing w:after="0" w:line="240" w:lineRule="auto"/>
        <w:ind w:left="1440"/>
        <w:rPr>
          <w:rFonts w:cs="ArialMT-Identity-H"/>
        </w:rPr>
      </w:pPr>
      <w:r w:rsidRPr="00BB7020">
        <w:rPr>
          <w:rFonts w:cs="ArialMT-Identity-H"/>
        </w:rPr>
        <w:t>Whenever possible, Financial Managers will ensure that employees handling cash</w:t>
      </w:r>
      <w:r>
        <w:rPr>
          <w:rFonts w:cs="ArialMT-Identity-H"/>
        </w:rPr>
        <w:t xml:space="preserve"> </w:t>
      </w:r>
      <w:r w:rsidRPr="00BB7020">
        <w:rPr>
          <w:rFonts w:cs="ArialMT-Identity-H"/>
        </w:rPr>
        <w:t>are assigned duties such that one employee cannot perform all of the steps in a</w:t>
      </w:r>
      <w:r>
        <w:rPr>
          <w:rFonts w:cs="ArialMT-Identity-H"/>
        </w:rPr>
        <w:t xml:space="preserve"> </w:t>
      </w:r>
      <w:r w:rsidRPr="00BB7020">
        <w:rPr>
          <w:rFonts w:cs="ArialMT-Identity-H"/>
        </w:rPr>
        <w:t>transaction from beginning to end (i.e. one person should not be able to accept cash</w:t>
      </w:r>
      <w:r>
        <w:rPr>
          <w:rFonts w:cs="ArialMT-Identity-H"/>
        </w:rPr>
        <w:t xml:space="preserve"> </w:t>
      </w:r>
      <w:r w:rsidRPr="00BB7020">
        <w:rPr>
          <w:rFonts w:cs="ArialMT-Identity-H"/>
        </w:rPr>
        <w:t>and record deposits and update accounts receivable or reconcile the account).</w:t>
      </w:r>
      <w:r>
        <w:rPr>
          <w:rFonts w:cs="ArialMT-Identity-H"/>
        </w:rPr>
        <w:t xml:space="preserve"> </w:t>
      </w:r>
      <w:r w:rsidRPr="00BB7020">
        <w:rPr>
          <w:rFonts w:cs="ArialMT-Identity-H"/>
        </w:rPr>
        <w:t>When segregation of duties is not possible due to staffing limitations, the Financial</w:t>
      </w:r>
      <w:r>
        <w:rPr>
          <w:rFonts w:cs="ArialMT-Identity-H"/>
        </w:rPr>
        <w:t xml:space="preserve"> </w:t>
      </w:r>
      <w:r w:rsidRPr="00BB7020">
        <w:rPr>
          <w:rFonts w:cs="ArialMT-Identity-H"/>
        </w:rPr>
        <w:t>Manager will establish compensating or mitigating controls, including monitoring and</w:t>
      </w:r>
      <w:r>
        <w:rPr>
          <w:rFonts w:cs="ArialMT-Identity-H"/>
        </w:rPr>
        <w:t xml:space="preserve"> </w:t>
      </w:r>
      <w:r w:rsidRPr="00BB7020">
        <w:rPr>
          <w:rFonts w:cs="ArialMT-Identity-H"/>
        </w:rPr>
        <w:t>regularly reviewing any multiple cash handling functions performed by one</w:t>
      </w:r>
      <w:r>
        <w:rPr>
          <w:rFonts w:cs="ArialMT-Identity-H"/>
        </w:rPr>
        <w:t xml:space="preserve"> </w:t>
      </w:r>
      <w:r w:rsidRPr="00BB7020">
        <w:rPr>
          <w:rFonts w:cs="ArialMT-Identity-H"/>
        </w:rPr>
        <w:t>employee.</w:t>
      </w:r>
    </w:p>
    <w:p w:rsidR="005D1B04" w:rsidRDefault="005D1B04" w:rsidP="005D1B04">
      <w:pPr>
        <w:autoSpaceDE w:val="0"/>
        <w:autoSpaceDN w:val="0"/>
        <w:adjustRightInd w:val="0"/>
        <w:spacing w:after="0" w:line="240" w:lineRule="auto"/>
        <w:ind w:left="720"/>
        <w:rPr>
          <w:rFonts w:cs="ArialMT-Identity-H"/>
        </w:rPr>
      </w:pPr>
    </w:p>
    <w:p w:rsidR="00525269" w:rsidRPr="00E37AB4" w:rsidRDefault="00525269" w:rsidP="005D1B04">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rsidR="00525269" w:rsidRPr="00E37AB4" w:rsidRDefault="00525269" w:rsidP="00054638">
      <w:pPr>
        <w:autoSpaceDE w:val="0"/>
        <w:autoSpaceDN w:val="0"/>
        <w:adjustRightInd w:val="0"/>
        <w:spacing w:after="0" w:line="240" w:lineRule="auto"/>
        <w:ind w:left="720"/>
        <w:rPr>
          <w:rFonts w:cs="Arial"/>
          <w:b/>
          <w:color w:val="000000"/>
        </w:rPr>
      </w:pPr>
    </w:p>
    <w:p w:rsidR="002E7557" w:rsidRPr="00E37AB4" w:rsidRDefault="002E7557" w:rsidP="00054638">
      <w:pPr>
        <w:autoSpaceDE w:val="0"/>
        <w:autoSpaceDN w:val="0"/>
        <w:adjustRightInd w:val="0"/>
        <w:spacing w:after="0" w:line="240" w:lineRule="auto"/>
        <w:ind w:left="720"/>
        <w:rPr>
          <w:rFonts w:cs="Arial"/>
          <w:color w:val="000000"/>
        </w:rPr>
      </w:pPr>
      <w:r w:rsidRPr="00E37AB4">
        <w:rPr>
          <w:rFonts w:cs="Arial"/>
          <w:i/>
          <w:color w:val="000000"/>
        </w:rPr>
        <w:t xml:space="preserve">MOM 399 The Internal Control Guidebook, Section VI.B.1. Segregation of Duties </w:t>
      </w:r>
      <w:r w:rsidRPr="00E37AB4">
        <w:rPr>
          <w:rFonts w:cs="Arial"/>
          <w:color w:val="000000"/>
        </w:rPr>
        <w:t>states:</w:t>
      </w:r>
    </w:p>
    <w:p w:rsidR="002E7557" w:rsidRPr="00E37AB4" w:rsidRDefault="002E7557" w:rsidP="00054638">
      <w:pPr>
        <w:autoSpaceDE w:val="0"/>
        <w:autoSpaceDN w:val="0"/>
        <w:adjustRightInd w:val="0"/>
        <w:spacing w:after="0" w:line="240" w:lineRule="auto"/>
        <w:ind w:left="720"/>
        <w:rPr>
          <w:rFonts w:cs="Arial"/>
          <w:color w:val="000000"/>
        </w:rPr>
      </w:pPr>
    </w:p>
    <w:p w:rsidR="00D24607" w:rsidRDefault="002E7557" w:rsidP="00054638">
      <w:pPr>
        <w:autoSpaceDE w:val="0"/>
        <w:autoSpaceDN w:val="0"/>
        <w:adjustRightInd w:val="0"/>
        <w:spacing w:after="0" w:line="240" w:lineRule="auto"/>
        <w:ind w:left="1440"/>
        <w:rPr>
          <w:rFonts w:cs="Arial"/>
          <w:b/>
          <w:color w:val="000000"/>
        </w:rPr>
      </w:pPr>
      <w:r w:rsidRPr="00E37AB4">
        <w:rPr>
          <w:rFonts w:cs="Arial"/>
          <w:color w:val="000000"/>
        </w:rPr>
        <w:t>Segregation of duties is one of the most important features of an internal control plan. The fundamental premise of segregated duties is that an individual or small group of individuals should not be in a position to initiate, approve, undertake and review the same action. These are called incompatible duties when performed by the same individual. […]</w:t>
      </w:r>
    </w:p>
    <w:p w:rsidR="00D24607" w:rsidRDefault="00D24607" w:rsidP="00054638">
      <w:pPr>
        <w:autoSpaceDE w:val="0"/>
        <w:autoSpaceDN w:val="0"/>
        <w:adjustRightInd w:val="0"/>
        <w:spacing w:after="0" w:line="240" w:lineRule="auto"/>
        <w:ind w:left="1440"/>
        <w:rPr>
          <w:rFonts w:cs="Arial"/>
          <w:b/>
          <w:color w:val="000000"/>
        </w:rPr>
      </w:pPr>
    </w:p>
    <w:p w:rsidR="00D24607" w:rsidRDefault="00BB7020" w:rsidP="00054638">
      <w:pPr>
        <w:autoSpaceDE w:val="0"/>
        <w:autoSpaceDN w:val="0"/>
        <w:adjustRightInd w:val="0"/>
        <w:spacing w:after="0" w:line="240" w:lineRule="auto"/>
        <w:ind w:left="1440"/>
        <w:rPr>
          <w:rFonts w:cs="Arial"/>
          <w:color w:val="000000"/>
        </w:rPr>
      </w:pPr>
      <w:r w:rsidRPr="00BB7020">
        <w:rPr>
          <w:rFonts w:cs="Arial"/>
          <w:color w:val="000000"/>
        </w:rPr>
        <w:lastRenderedPageBreak/>
        <w:t>Stated differently, there are four kinds of functional responsibilities that should be performed by different work units, or at a minimum, by different persons within the same unit:</w:t>
      </w:r>
    </w:p>
    <w:p w:rsidR="00D24607" w:rsidRDefault="00D24607" w:rsidP="00054638">
      <w:pPr>
        <w:autoSpaceDE w:val="0"/>
        <w:autoSpaceDN w:val="0"/>
        <w:adjustRightInd w:val="0"/>
        <w:spacing w:after="0" w:line="240" w:lineRule="auto"/>
        <w:ind w:left="1440"/>
        <w:rPr>
          <w:rFonts w:cs="Arial"/>
          <w:color w:val="000000"/>
        </w:rPr>
      </w:pPr>
    </w:p>
    <w:p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i/>
          <w:color w:val="000000"/>
        </w:rPr>
        <w:t>Authorization to execute transactions</w:t>
      </w:r>
      <w:r w:rsidRPr="00BB7020">
        <w:rPr>
          <w:rFonts w:cs="Arial"/>
          <w:color w:val="000000"/>
        </w:rPr>
        <w:t>:  This duty belongs to persons with authority and responsibility to initiate and execute transactions.</w:t>
      </w:r>
    </w:p>
    <w:p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i/>
          <w:color w:val="000000"/>
        </w:rPr>
        <w:t>Recording transactions</w:t>
      </w:r>
      <w:r w:rsidRPr="00BB7020">
        <w:rPr>
          <w:rFonts w:cs="Arial"/>
          <w:color w:val="000000"/>
        </w:rPr>
        <w:t>:  This duty refers to the accounting or recordkeeping function, which in most organizations, is accomplished by entering data into a computer system.</w:t>
      </w:r>
    </w:p>
    <w:p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i/>
          <w:color w:val="000000"/>
        </w:rPr>
        <w:t>Custody of assets involved in the transactions</w:t>
      </w:r>
      <w:r w:rsidRPr="00BB7020">
        <w:rPr>
          <w:rFonts w:cs="Arial"/>
          <w:color w:val="000000"/>
        </w:rPr>
        <w:t>:  This duty refers to the actual physical possession or effective physical control/safekeeping of property.</w:t>
      </w:r>
    </w:p>
    <w:p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i/>
          <w:color w:val="000000"/>
        </w:rPr>
        <w:t>Periodic reviews and reconciliation of existing assets to recorded amounts</w:t>
      </w:r>
      <w:r w:rsidRPr="00BB7020">
        <w:rPr>
          <w:rFonts w:cs="Arial"/>
          <w:color w:val="000000"/>
        </w:rPr>
        <w:t>:  This duty refers to making comparisons at regular intervals and taking appropriate action to resolve differences.</w:t>
      </w:r>
    </w:p>
    <w:p w:rsidR="00D24607" w:rsidRDefault="00D24607" w:rsidP="00054638">
      <w:pPr>
        <w:pStyle w:val="ListParagraph"/>
        <w:autoSpaceDE w:val="0"/>
        <w:autoSpaceDN w:val="0"/>
        <w:adjustRightInd w:val="0"/>
        <w:spacing w:after="0" w:line="240" w:lineRule="auto"/>
        <w:ind w:left="2160"/>
        <w:rPr>
          <w:rFonts w:cs="Arial"/>
          <w:color w:val="000000"/>
        </w:rPr>
      </w:pPr>
    </w:p>
    <w:p w:rsidR="00D24607" w:rsidRDefault="00BB7020" w:rsidP="00054638">
      <w:pPr>
        <w:autoSpaceDE w:val="0"/>
        <w:autoSpaceDN w:val="0"/>
        <w:adjustRightInd w:val="0"/>
        <w:spacing w:after="0" w:line="240" w:lineRule="auto"/>
        <w:ind w:left="1440"/>
        <w:rPr>
          <w:rFonts w:cs="Arial"/>
          <w:color w:val="000000"/>
        </w:rPr>
      </w:pPr>
      <w:r w:rsidRPr="00BB7020">
        <w:rPr>
          <w:rFonts w:cs="Arial"/>
          <w:color w:val="000000"/>
        </w:rPr>
        <w:t>The advantage derived from an appropriate segregation of duties is twofold:</w:t>
      </w:r>
    </w:p>
    <w:p w:rsidR="00D24607" w:rsidRDefault="00D24607" w:rsidP="00054638">
      <w:pPr>
        <w:autoSpaceDE w:val="0"/>
        <w:autoSpaceDN w:val="0"/>
        <w:adjustRightInd w:val="0"/>
        <w:spacing w:after="0" w:line="240" w:lineRule="auto"/>
        <w:ind w:left="1440"/>
        <w:rPr>
          <w:rFonts w:cs="Arial"/>
          <w:color w:val="000000"/>
        </w:rPr>
      </w:pPr>
    </w:p>
    <w:p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color w:val="000000"/>
        </w:rPr>
        <w:t>Fraud is more difficult to perpetrate because it would require collusion of two or more persons, and most people hesitate to seek the help of others to conduct wrongful acts.</w:t>
      </w:r>
    </w:p>
    <w:p w:rsidR="00D24607" w:rsidRDefault="00BB7020" w:rsidP="00054638">
      <w:pPr>
        <w:pStyle w:val="ListParagraph"/>
        <w:numPr>
          <w:ilvl w:val="0"/>
          <w:numId w:val="37"/>
        </w:numPr>
        <w:autoSpaceDE w:val="0"/>
        <w:autoSpaceDN w:val="0"/>
        <w:adjustRightInd w:val="0"/>
        <w:spacing w:after="0" w:line="240" w:lineRule="auto"/>
        <w:rPr>
          <w:rFonts w:cs="Arial"/>
          <w:color w:val="000000"/>
        </w:rPr>
      </w:pPr>
      <w:r w:rsidRPr="00BB7020">
        <w:rPr>
          <w:rFonts w:cs="Arial"/>
          <w:color w:val="000000"/>
        </w:rPr>
        <w:t>By handling different aspects of the transaction, innocent errors are more likely to be found and flagged for correction.</w:t>
      </w:r>
      <w:r w:rsidR="00423D84">
        <w:rPr>
          <w:rFonts w:cs="Arial"/>
          <w:color w:val="000000"/>
        </w:rPr>
        <w:t xml:space="preserve"> </w:t>
      </w:r>
      <w:r w:rsidR="00423D84" w:rsidRPr="00E37AB4">
        <w:rPr>
          <w:rFonts w:cs="Arial"/>
          <w:color w:val="000000"/>
        </w:rPr>
        <w:t>[…]</w:t>
      </w:r>
    </w:p>
    <w:p w:rsidR="00016DB2" w:rsidRPr="00E37AB4" w:rsidRDefault="00016DB2" w:rsidP="00054638">
      <w:pPr>
        <w:autoSpaceDE w:val="0"/>
        <w:autoSpaceDN w:val="0"/>
        <w:adjustRightInd w:val="0"/>
        <w:spacing w:after="0" w:line="240" w:lineRule="auto"/>
        <w:ind w:left="1440"/>
        <w:rPr>
          <w:rFonts w:cs="Arial"/>
          <w:color w:val="000000"/>
        </w:rPr>
      </w:pPr>
    </w:p>
    <w:p w:rsidR="00016DB2" w:rsidRPr="00423D84" w:rsidRDefault="00BB7020" w:rsidP="00054638">
      <w:pPr>
        <w:autoSpaceDE w:val="0"/>
        <w:autoSpaceDN w:val="0"/>
        <w:adjustRightInd w:val="0"/>
        <w:spacing w:after="0" w:line="240" w:lineRule="auto"/>
        <w:ind w:left="1440"/>
        <w:rPr>
          <w:rFonts w:cs="Arial"/>
          <w:i/>
          <w:color w:val="000000"/>
        </w:rPr>
      </w:pPr>
      <w:r w:rsidRPr="00BB7020">
        <w:rPr>
          <w:rFonts w:cs="Arial"/>
          <w:i/>
          <w:color w:val="000000"/>
        </w:rPr>
        <w:t>If agencies do not have sufficient staff to accomplish an optimum division of duties, management will need to be more actively involved in reviewing reports and reconciliations and ensuring transactions are adequately documented and properly authorized.</w:t>
      </w:r>
    </w:p>
    <w:p w:rsidR="00535370" w:rsidRDefault="00BE327C" w:rsidP="00054638">
      <w:pPr>
        <w:pStyle w:val="Heading2"/>
        <w:numPr>
          <w:ilvl w:val="0"/>
          <w:numId w:val="38"/>
        </w:numPr>
        <w:spacing w:line="240" w:lineRule="auto"/>
        <w:ind w:left="720" w:hanging="540"/>
      </w:pPr>
      <w:bookmarkStart w:id="5" w:name="_Toc378749916"/>
      <w:bookmarkStart w:id="6" w:name="_Toc378749963"/>
      <w:bookmarkStart w:id="7" w:name="_Toc378749917"/>
      <w:bookmarkStart w:id="8" w:name="_Toc378749964"/>
      <w:bookmarkStart w:id="9" w:name="_Toc378749918"/>
      <w:bookmarkStart w:id="10" w:name="_Toc378749965"/>
      <w:bookmarkStart w:id="11" w:name="_Toc378749919"/>
      <w:bookmarkStart w:id="12" w:name="_Toc378749966"/>
      <w:bookmarkStart w:id="13" w:name="_Toc378749920"/>
      <w:bookmarkStart w:id="14" w:name="_Toc378749967"/>
      <w:bookmarkStart w:id="15" w:name="_Toc378749921"/>
      <w:bookmarkStart w:id="16" w:name="_Toc378749968"/>
      <w:bookmarkStart w:id="17" w:name="_Toc378749922"/>
      <w:bookmarkStart w:id="18" w:name="_Toc378749969"/>
      <w:bookmarkStart w:id="19" w:name="_Toc378749923"/>
      <w:bookmarkStart w:id="20" w:name="_Toc378749970"/>
      <w:bookmarkStart w:id="21" w:name="_Toc378749924"/>
      <w:bookmarkStart w:id="22" w:name="_Toc378749971"/>
      <w:bookmarkStart w:id="23" w:name="_Toc378749925"/>
      <w:bookmarkStart w:id="24" w:name="_Toc378749972"/>
      <w:bookmarkStart w:id="25" w:name="_Toc378749926"/>
      <w:bookmarkStart w:id="26" w:name="_Toc378749973"/>
      <w:bookmarkStart w:id="27" w:name="_Toc378749927"/>
      <w:bookmarkStart w:id="28" w:name="_Toc378749974"/>
      <w:bookmarkStart w:id="29" w:name="_Toc37877115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D24607">
        <w:t>Define accepted means of payment (e.g., cash, checks, credit cards, CatCards, wire transfers).</w:t>
      </w:r>
      <w:bookmarkEnd w:id="29"/>
    </w:p>
    <w:p w:rsidR="003A6880" w:rsidRDefault="003A6880" w:rsidP="00054638">
      <w:pPr>
        <w:spacing w:after="0"/>
      </w:pPr>
    </w:p>
    <w:p w:rsidR="003A6880" w:rsidRPr="003A6880" w:rsidRDefault="003A6880" w:rsidP="00054638">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Accepting credit cards requires compliance with the Payment Card Industry Data Security Standards </w:t>
      </w:r>
      <w:r w:rsidR="00112289">
        <w:rPr>
          <w:rFonts w:asciiTheme="majorHAnsi" w:hAnsiTheme="majorHAnsi"/>
          <w:color w:val="4F81BD" w:themeColor="accent1"/>
          <w:sz w:val="24"/>
          <w:szCs w:val="24"/>
        </w:rPr>
        <w:t xml:space="preserve">(PCI DSS) </w:t>
      </w:r>
      <w:r w:rsidR="002C158E">
        <w:rPr>
          <w:rFonts w:asciiTheme="majorHAnsi" w:hAnsiTheme="majorHAnsi"/>
          <w:color w:val="4F81BD" w:themeColor="accent1"/>
          <w:sz w:val="24"/>
          <w:szCs w:val="24"/>
        </w:rPr>
        <w:t xml:space="preserve">that have </w:t>
      </w:r>
      <w:r w:rsidR="003A76FB">
        <w:rPr>
          <w:rFonts w:asciiTheme="majorHAnsi" w:hAnsiTheme="majorHAnsi"/>
          <w:color w:val="4F81BD" w:themeColor="accent1"/>
          <w:sz w:val="24"/>
          <w:szCs w:val="24"/>
        </w:rPr>
        <w:t>serious consequences</w:t>
      </w:r>
      <w:r w:rsidR="002C158E">
        <w:rPr>
          <w:rFonts w:asciiTheme="majorHAnsi" w:hAnsiTheme="majorHAnsi"/>
          <w:color w:val="4F81BD" w:themeColor="accent1"/>
          <w:sz w:val="24"/>
          <w:szCs w:val="24"/>
        </w:rPr>
        <w:t xml:space="preserve"> </w:t>
      </w:r>
      <w:r w:rsidR="00112289">
        <w:rPr>
          <w:rFonts w:asciiTheme="majorHAnsi" w:hAnsiTheme="majorHAnsi"/>
          <w:color w:val="4F81BD" w:themeColor="accent1"/>
          <w:sz w:val="24"/>
          <w:szCs w:val="24"/>
        </w:rPr>
        <w:t>for</w:t>
      </w:r>
      <w:r w:rsidR="002C158E">
        <w:rPr>
          <w:rFonts w:asciiTheme="majorHAnsi" w:hAnsiTheme="majorHAnsi"/>
          <w:color w:val="4F81BD" w:themeColor="accent1"/>
          <w:sz w:val="24"/>
          <w:szCs w:val="24"/>
        </w:rPr>
        <w:t xml:space="preserve"> noncompliance. C</w:t>
      </w:r>
      <w:r>
        <w:rPr>
          <w:rFonts w:asciiTheme="majorHAnsi" w:hAnsiTheme="majorHAnsi"/>
          <w:color w:val="4F81BD" w:themeColor="accent1"/>
          <w:sz w:val="24"/>
          <w:szCs w:val="24"/>
        </w:rPr>
        <w:t xml:space="preserve">ontact University Business Services </w:t>
      </w:r>
      <w:r w:rsidR="00054638">
        <w:rPr>
          <w:rFonts w:asciiTheme="majorHAnsi" w:hAnsiTheme="majorHAnsi"/>
          <w:color w:val="4F81BD" w:themeColor="accent1"/>
          <w:sz w:val="24"/>
          <w:szCs w:val="24"/>
        </w:rPr>
        <w:t>if you want to accept credit cards</w:t>
      </w:r>
      <w:r w:rsidRPr="003A6880">
        <w:rPr>
          <w:rFonts w:asciiTheme="majorHAnsi" w:hAnsiTheme="majorHAnsi"/>
          <w:color w:val="4F81BD" w:themeColor="accent1"/>
          <w:sz w:val="24"/>
          <w:szCs w:val="24"/>
        </w:rPr>
        <w:t>.}</w:t>
      </w:r>
    </w:p>
    <w:p w:rsidR="008408D1" w:rsidRPr="00E37AB4" w:rsidRDefault="008408D1" w:rsidP="00054638">
      <w:pPr>
        <w:pStyle w:val="ListParagraph"/>
        <w:autoSpaceDE w:val="0"/>
        <w:autoSpaceDN w:val="0"/>
        <w:adjustRightInd w:val="0"/>
        <w:spacing w:after="0" w:line="240" w:lineRule="auto"/>
        <w:rPr>
          <w:rFonts w:cs="Arial"/>
          <w:b/>
          <w:color w:val="000000"/>
        </w:rPr>
      </w:pPr>
    </w:p>
    <w:p w:rsidR="00754053" w:rsidRPr="00E37AB4" w:rsidRDefault="00BE327C" w:rsidP="00054638">
      <w:pPr>
        <w:autoSpaceDE w:val="0"/>
        <w:autoSpaceDN w:val="0"/>
        <w:adjustRightInd w:val="0"/>
        <w:spacing w:after="0" w:line="240" w:lineRule="auto"/>
        <w:ind w:left="720"/>
        <w:rPr>
          <w:rFonts w:cs="Arial"/>
          <w:b/>
          <w:color w:val="000000"/>
        </w:rPr>
      </w:pPr>
      <w:r w:rsidRPr="00E37AB4">
        <w:rPr>
          <w:rFonts w:cs="Arial"/>
          <w:b/>
          <w:color w:val="000000"/>
        </w:rPr>
        <w:t>Example</w:t>
      </w:r>
      <w:r w:rsidR="00EB20CE">
        <w:rPr>
          <w:rFonts w:cs="Arial"/>
          <w:b/>
          <w:color w:val="000000"/>
        </w:rPr>
        <w:t xml:space="preserve"> </w:t>
      </w:r>
      <w:r w:rsidR="00BB7020" w:rsidRPr="00BB7020">
        <w:rPr>
          <w:rFonts w:cs="Arial"/>
          <w:color w:val="000000"/>
        </w:rPr>
        <w:t>(From</w:t>
      </w:r>
      <w:r w:rsidR="00EB20CE">
        <w:rPr>
          <w:rFonts w:cs="Arial"/>
          <w:b/>
          <w:color w:val="000000"/>
        </w:rPr>
        <w:t xml:space="preserve"> </w:t>
      </w:r>
      <w:r w:rsidR="00EB20CE" w:rsidRPr="00E37AB4">
        <w:rPr>
          <w:rFonts w:cs="Arial"/>
          <w:i/>
          <w:color w:val="000000"/>
        </w:rPr>
        <w:t>MSU Auxiliary Services Cash Receipt and Deposit Procedures</w:t>
      </w:r>
      <w:r w:rsidR="00EB20CE">
        <w:rPr>
          <w:rFonts w:cs="Arial"/>
          <w:i/>
          <w:color w:val="000000"/>
        </w:rPr>
        <w:t>)</w:t>
      </w:r>
      <w:r w:rsidRPr="00E37AB4">
        <w:rPr>
          <w:rFonts w:cs="Arial"/>
          <w:b/>
          <w:color w:val="000000"/>
        </w:rPr>
        <w:t xml:space="preserve">: </w:t>
      </w:r>
    </w:p>
    <w:p w:rsidR="00FB77E8" w:rsidRPr="00E37AB4" w:rsidRDefault="00FB77E8" w:rsidP="00054638">
      <w:pPr>
        <w:pStyle w:val="ListParagraph"/>
        <w:autoSpaceDE w:val="0"/>
        <w:autoSpaceDN w:val="0"/>
        <w:adjustRightInd w:val="0"/>
        <w:spacing w:after="0" w:line="240" w:lineRule="auto"/>
        <w:rPr>
          <w:rFonts w:cs="Arial"/>
          <w:b/>
          <w:color w:val="000000"/>
        </w:rPr>
      </w:pPr>
    </w:p>
    <w:p w:rsidR="004E3541" w:rsidRDefault="004E3541" w:rsidP="004E3541">
      <w:pPr>
        <w:autoSpaceDE w:val="0"/>
        <w:autoSpaceDN w:val="0"/>
        <w:adjustRightInd w:val="0"/>
        <w:spacing w:after="0" w:line="240" w:lineRule="auto"/>
        <w:ind w:left="720"/>
        <w:rPr>
          <w:rFonts w:cs="Arial"/>
          <w:color w:val="000000"/>
        </w:rPr>
      </w:pPr>
      <w:r w:rsidRPr="00E37AB4">
        <w:rPr>
          <w:rFonts w:cs="Arial"/>
          <w:b/>
          <w:color w:val="000000"/>
        </w:rPr>
        <w:t>CREDIT CARDS</w:t>
      </w:r>
      <w:r w:rsidRPr="00E37AB4">
        <w:rPr>
          <w:rFonts w:cs="Arial"/>
          <w:color w:val="000000"/>
        </w:rPr>
        <w:t xml:space="preserve">: We accept Visa, MasterCard and Discover only. MSU does not accept American Express. A current driver’s license, ID, or passport should be presented with the credit card for you to see. A credit card machine slip is not a receipt. A numbered receipt is filled out the same as when receiving cash or check and should contain the same information –name, conference, etc. </w:t>
      </w:r>
      <w:r w:rsidRPr="00AE20D9">
        <w:rPr>
          <w:rFonts w:cs="Arial"/>
          <w:color w:val="000000"/>
          <w:u w:val="single"/>
        </w:rPr>
        <w:t xml:space="preserve">A credit card slip should be treated as you would </w:t>
      </w:r>
      <w:r>
        <w:rPr>
          <w:rFonts w:cs="Arial"/>
          <w:color w:val="000000"/>
          <w:u w:val="single"/>
        </w:rPr>
        <w:t xml:space="preserve">treat </w:t>
      </w:r>
      <w:r w:rsidRPr="00AE20D9">
        <w:rPr>
          <w:rFonts w:cs="Arial"/>
          <w:color w:val="000000"/>
          <w:u w:val="single"/>
        </w:rPr>
        <w:t xml:space="preserve">cash </w:t>
      </w:r>
      <w:r>
        <w:rPr>
          <w:rFonts w:cs="Arial"/>
          <w:color w:val="000000"/>
          <w:u w:val="single"/>
        </w:rPr>
        <w:t>(locked in a safe location</w:t>
      </w:r>
      <w:r w:rsidR="00990BA1">
        <w:rPr>
          <w:rFonts w:cs="Arial"/>
          <w:color w:val="000000"/>
          <w:u w:val="single"/>
        </w:rPr>
        <w:t>) and</w:t>
      </w:r>
      <w:r>
        <w:rPr>
          <w:rFonts w:cs="Arial"/>
          <w:color w:val="000000"/>
          <w:u w:val="single"/>
        </w:rPr>
        <w:t xml:space="preserve"> </w:t>
      </w:r>
      <w:r w:rsidR="00112289">
        <w:rPr>
          <w:rFonts w:cs="Arial"/>
          <w:color w:val="000000"/>
          <w:u w:val="single"/>
        </w:rPr>
        <w:t xml:space="preserve">be </w:t>
      </w:r>
      <w:r w:rsidRPr="00AE20D9">
        <w:rPr>
          <w:rFonts w:cs="Arial"/>
          <w:color w:val="000000"/>
          <w:u w:val="single"/>
        </w:rPr>
        <w:t>kept together with the receipt</w:t>
      </w:r>
      <w:r>
        <w:rPr>
          <w:rFonts w:cs="Arial"/>
          <w:color w:val="000000"/>
          <w:u w:val="single"/>
        </w:rPr>
        <w:t>.</w:t>
      </w:r>
    </w:p>
    <w:p w:rsidR="00941411" w:rsidRPr="00E37AB4" w:rsidRDefault="00941411" w:rsidP="00054638">
      <w:pPr>
        <w:autoSpaceDE w:val="0"/>
        <w:autoSpaceDN w:val="0"/>
        <w:adjustRightInd w:val="0"/>
        <w:spacing w:after="0" w:line="240" w:lineRule="auto"/>
        <w:ind w:left="720"/>
        <w:rPr>
          <w:rFonts w:cs="Arial"/>
          <w:color w:val="000000"/>
        </w:rPr>
      </w:pPr>
      <w:r w:rsidRPr="00E37AB4">
        <w:rPr>
          <w:rFonts w:cs="Arial"/>
          <w:b/>
          <w:color w:val="000000"/>
        </w:rPr>
        <w:lastRenderedPageBreak/>
        <w:t>CASH</w:t>
      </w:r>
      <w:r w:rsidRPr="00E37AB4">
        <w:rPr>
          <w:rFonts w:cs="Arial"/>
          <w:color w:val="000000"/>
        </w:rPr>
        <w:t>: Cash payments must be receipted and stored away immediately in a safe locking location. We do not accept foreign monies – including Canadian.</w:t>
      </w:r>
    </w:p>
    <w:p w:rsidR="00941411" w:rsidRPr="00E37AB4" w:rsidRDefault="00941411" w:rsidP="00054638">
      <w:pPr>
        <w:autoSpaceDE w:val="0"/>
        <w:autoSpaceDN w:val="0"/>
        <w:adjustRightInd w:val="0"/>
        <w:spacing w:after="0" w:line="240" w:lineRule="auto"/>
        <w:ind w:left="720"/>
        <w:rPr>
          <w:rFonts w:cs="Arial"/>
          <w:color w:val="000000"/>
        </w:rPr>
      </w:pPr>
    </w:p>
    <w:p w:rsidR="00941411" w:rsidRPr="00E37AB4" w:rsidRDefault="00941411" w:rsidP="00054638">
      <w:pPr>
        <w:autoSpaceDE w:val="0"/>
        <w:autoSpaceDN w:val="0"/>
        <w:adjustRightInd w:val="0"/>
        <w:spacing w:after="0" w:line="240" w:lineRule="auto"/>
        <w:ind w:left="720"/>
        <w:rPr>
          <w:rFonts w:cs="Arial"/>
          <w:color w:val="000000"/>
        </w:rPr>
      </w:pPr>
      <w:r w:rsidRPr="00E37AB4">
        <w:rPr>
          <w:rFonts w:cs="Arial"/>
          <w:b/>
          <w:color w:val="000000"/>
        </w:rPr>
        <w:t>CHECKS</w:t>
      </w:r>
      <w:r w:rsidRPr="00E37AB4">
        <w:rPr>
          <w:rFonts w:cs="Arial"/>
          <w:color w:val="000000"/>
        </w:rPr>
        <w:t xml:space="preserve">: Consult the “No Checks List” provided by the Cashier’s Office (updated monthly or as necessary by UBS). Check payments must be receipted, endorsed and stored away immediately in a safe locking location. Checks are accepted for the amount of purchase only. We do not allow checks to be written for more than the amount due. Checks should be made out to MSU. Check the driver’s license or appropriate ID of client writing the check to ensure the names match. </w:t>
      </w:r>
    </w:p>
    <w:p w:rsidR="00941411" w:rsidRPr="00E37AB4" w:rsidRDefault="00941411" w:rsidP="00054638">
      <w:pPr>
        <w:autoSpaceDE w:val="0"/>
        <w:autoSpaceDN w:val="0"/>
        <w:adjustRightInd w:val="0"/>
        <w:spacing w:after="0" w:line="240" w:lineRule="auto"/>
        <w:ind w:left="720"/>
        <w:rPr>
          <w:rFonts w:cs="Arial"/>
          <w:color w:val="000000"/>
        </w:rPr>
      </w:pPr>
    </w:p>
    <w:p w:rsidR="00941411" w:rsidRDefault="00941411" w:rsidP="00054638">
      <w:pPr>
        <w:autoSpaceDE w:val="0"/>
        <w:autoSpaceDN w:val="0"/>
        <w:adjustRightInd w:val="0"/>
        <w:spacing w:after="0" w:line="240" w:lineRule="auto"/>
        <w:ind w:left="720"/>
        <w:rPr>
          <w:rFonts w:cs="Arial"/>
          <w:color w:val="000000"/>
        </w:rPr>
      </w:pPr>
      <w:r w:rsidRPr="00E37AB4">
        <w:rPr>
          <w:rFonts w:cs="Arial"/>
          <w:b/>
          <w:color w:val="000000"/>
        </w:rPr>
        <w:t>TRAVELER’S CHECKS</w:t>
      </w:r>
      <w:r w:rsidRPr="00E37AB4">
        <w:rPr>
          <w:rFonts w:cs="Arial"/>
          <w:color w:val="000000"/>
        </w:rPr>
        <w:t>: Traveler’s checks are made payable to MSU.</w:t>
      </w:r>
      <w:r w:rsidR="00BE7582">
        <w:rPr>
          <w:rFonts w:cs="Arial"/>
          <w:color w:val="000000"/>
        </w:rPr>
        <w:t xml:space="preserve"> You must witness the completion</w:t>
      </w:r>
      <w:r w:rsidRPr="00E37AB4">
        <w:rPr>
          <w:rFonts w:cs="Arial"/>
          <w:color w:val="000000"/>
        </w:rPr>
        <w:t xml:space="preserve"> of a traveler’s check. This means you must watch the client fill in the payee, date, and signature. Upon receipt</w:t>
      </w:r>
      <w:r w:rsidR="00BE7582">
        <w:rPr>
          <w:rFonts w:cs="Arial"/>
          <w:color w:val="000000"/>
        </w:rPr>
        <w:t>,</w:t>
      </w:r>
      <w:r w:rsidRPr="00E37AB4">
        <w:rPr>
          <w:rFonts w:cs="Arial"/>
          <w:color w:val="000000"/>
        </w:rPr>
        <w:t xml:space="preserve"> the Traveler’s Check is to be receipted, endorsed, and stored away immediately in a safe locking location. Check the driver’s license or appropriate ID of client filling out the traveler’s check to ensure the names match. </w:t>
      </w:r>
    </w:p>
    <w:p w:rsidR="00EB20CE" w:rsidRDefault="00EB20CE" w:rsidP="00054638">
      <w:pPr>
        <w:autoSpaceDE w:val="0"/>
        <w:autoSpaceDN w:val="0"/>
        <w:adjustRightInd w:val="0"/>
        <w:spacing w:after="0" w:line="240" w:lineRule="auto"/>
        <w:ind w:left="720"/>
        <w:rPr>
          <w:rFonts w:cs="Arial"/>
          <w:color w:val="000000"/>
        </w:rPr>
      </w:pPr>
    </w:p>
    <w:p w:rsidR="00EB20CE" w:rsidRDefault="00EB20CE"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rsidR="00EB20CE" w:rsidRDefault="00EB20CE" w:rsidP="00054638">
      <w:pPr>
        <w:autoSpaceDE w:val="0"/>
        <w:autoSpaceDN w:val="0"/>
        <w:adjustRightInd w:val="0"/>
        <w:spacing w:after="0" w:line="240" w:lineRule="auto"/>
        <w:ind w:left="720"/>
        <w:rPr>
          <w:rFonts w:cs="Arial"/>
          <w:b/>
          <w:color w:val="000000"/>
        </w:rPr>
      </w:pPr>
    </w:p>
    <w:p w:rsidR="00EB20CE" w:rsidRDefault="00EB20CE" w:rsidP="00054638">
      <w:pPr>
        <w:autoSpaceDE w:val="0"/>
        <w:autoSpaceDN w:val="0"/>
        <w:adjustRightInd w:val="0"/>
        <w:spacing w:after="0" w:line="240" w:lineRule="auto"/>
        <w:ind w:left="720"/>
        <w:rPr>
          <w:rFonts w:cs="Arial"/>
          <w:color w:val="000000"/>
        </w:rPr>
      </w:pPr>
      <w:r>
        <w:rPr>
          <w:rFonts w:cs="Arial"/>
          <w:i/>
          <w:color w:val="000000"/>
        </w:rPr>
        <w:t>MSU</w:t>
      </w:r>
      <w:r w:rsidRPr="00E37AB4">
        <w:rPr>
          <w:rFonts w:cs="Arial"/>
          <w:i/>
          <w:color w:val="000000"/>
        </w:rPr>
        <w:t xml:space="preserve"> Business Procedures Manual, Section 3</w:t>
      </w:r>
      <w:r>
        <w:rPr>
          <w:rFonts w:cs="Arial"/>
          <w:i/>
          <w:color w:val="000000"/>
        </w:rPr>
        <w:t>70.00</w:t>
      </w:r>
      <w:r w:rsidRPr="00E37AB4">
        <w:rPr>
          <w:rFonts w:cs="Arial"/>
          <w:i/>
          <w:color w:val="000000"/>
        </w:rPr>
        <w:t xml:space="preserve"> </w:t>
      </w:r>
      <w:r>
        <w:rPr>
          <w:rFonts w:cs="Arial"/>
          <w:i/>
          <w:color w:val="000000"/>
        </w:rPr>
        <w:t>MSU Credit Card Merchant Policy, 370.10 Setup</w:t>
      </w:r>
      <w:r w:rsidRPr="00E37AB4">
        <w:rPr>
          <w:rFonts w:cs="Arial"/>
          <w:color w:val="000000"/>
        </w:rPr>
        <w:t xml:space="preserve"> states:</w:t>
      </w:r>
    </w:p>
    <w:p w:rsidR="00EB20CE" w:rsidRPr="00BE7582" w:rsidRDefault="00EB20CE" w:rsidP="00054638">
      <w:pPr>
        <w:pStyle w:val="Heading5"/>
        <w:ind w:left="1440"/>
        <w:rPr>
          <w:rFonts w:asciiTheme="minorHAnsi" w:hAnsiTheme="minorHAnsi" w:cs="Arial"/>
          <w:color w:val="000000"/>
          <w:sz w:val="22"/>
          <w:szCs w:val="22"/>
        </w:rPr>
      </w:pPr>
      <w:r w:rsidRPr="00BE7582">
        <w:rPr>
          <w:rFonts w:asciiTheme="minorHAnsi" w:hAnsiTheme="minorHAnsi" w:cs="Arial"/>
          <w:color w:val="000000"/>
          <w:sz w:val="22"/>
          <w:szCs w:val="22"/>
        </w:rPr>
        <w:t>Application and Approval</w:t>
      </w:r>
    </w:p>
    <w:p w:rsidR="00D24607" w:rsidRDefault="00BB7020" w:rsidP="00054638">
      <w:pPr>
        <w:pStyle w:val="NormalWeb"/>
        <w:ind w:left="1440"/>
        <w:rPr>
          <w:rFonts w:cs="Arial"/>
          <w:color w:val="000000"/>
        </w:rPr>
      </w:pPr>
      <w:r w:rsidRPr="00BB7020">
        <w:rPr>
          <w:rFonts w:asciiTheme="minorHAnsi" w:hAnsiTheme="minorHAnsi" w:cs="Arial"/>
          <w:color w:val="000000"/>
          <w:sz w:val="22"/>
          <w:szCs w:val="22"/>
        </w:rPr>
        <w:t>A department wishing to accept credit card payments must complete an application form and forward it to University Business Ser</w:t>
      </w:r>
      <w:r w:rsidR="00EB20CE">
        <w:rPr>
          <w:rFonts w:asciiTheme="minorHAnsi" w:hAnsiTheme="minorHAnsi" w:cs="Arial"/>
          <w:color w:val="000000"/>
          <w:sz w:val="22"/>
          <w:szCs w:val="22"/>
        </w:rPr>
        <w:t xml:space="preserve">vices for review and approval.  </w:t>
      </w:r>
      <w:r w:rsidRPr="00BB7020">
        <w:rPr>
          <w:rFonts w:asciiTheme="minorHAnsi" w:hAnsiTheme="minorHAnsi" w:cs="Arial"/>
          <w:color w:val="000000"/>
          <w:sz w:val="22"/>
          <w:szCs w:val="22"/>
        </w:rPr>
        <w:t>The</w:t>
      </w:r>
      <w:r w:rsidRPr="00BB7020">
        <w:rPr>
          <w:rStyle w:val="apple-converted-space"/>
          <w:rFonts w:asciiTheme="minorHAnsi" w:hAnsiTheme="minorHAnsi" w:cs="Arial"/>
          <w:color w:val="000000"/>
          <w:sz w:val="22"/>
          <w:szCs w:val="22"/>
        </w:rPr>
        <w:t> </w:t>
      </w:r>
      <w:hyperlink r:id="rId8" w:history="1">
        <w:r w:rsidRPr="00BB7020">
          <w:rPr>
            <w:rStyle w:val="Hyperlink"/>
            <w:rFonts w:asciiTheme="minorHAnsi" w:hAnsiTheme="minorHAnsi" w:cs="Arial"/>
            <w:color w:val="0F59A1"/>
            <w:sz w:val="22"/>
            <w:szCs w:val="22"/>
          </w:rPr>
          <w:t>application</w:t>
        </w:r>
      </w:hyperlink>
      <w:r w:rsidRPr="00BB7020">
        <w:rPr>
          <w:rStyle w:val="apple-converted-space"/>
          <w:rFonts w:asciiTheme="minorHAnsi" w:hAnsiTheme="minorHAnsi" w:cs="Arial"/>
          <w:color w:val="000000"/>
          <w:sz w:val="22"/>
          <w:szCs w:val="22"/>
        </w:rPr>
        <w:t> </w:t>
      </w:r>
      <w:r w:rsidRPr="00BB7020">
        <w:rPr>
          <w:rFonts w:asciiTheme="minorHAnsi" w:hAnsiTheme="minorHAnsi" w:cs="Arial"/>
          <w:color w:val="000000"/>
          <w:sz w:val="22"/>
          <w:szCs w:val="22"/>
        </w:rPr>
        <w:t>can be found on University Business Services Forms web page and in the following</w:t>
      </w:r>
      <w:r w:rsidRPr="00BB7020">
        <w:rPr>
          <w:rStyle w:val="apple-converted-space"/>
          <w:rFonts w:asciiTheme="minorHAnsi" w:hAnsiTheme="minorHAnsi" w:cs="Arial"/>
          <w:color w:val="000000"/>
          <w:sz w:val="22"/>
          <w:szCs w:val="22"/>
        </w:rPr>
        <w:t> </w:t>
      </w:r>
      <w:hyperlink r:id="rId9" w:anchor="APPENDIX_A" w:history="1">
        <w:r w:rsidRPr="00BB7020">
          <w:rPr>
            <w:rStyle w:val="Hyperlink"/>
            <w:rFonts w:asciiTheme="minorHAnsi" w:hAnsiTheme="minorHAnsi" w:cs="Arial"/>
            <w:color w:val="0F59A1"/>
            <w:sz w:val="22"/>
            <w:szCs w:val="22"/>
          </w:rPr>
          <w:t>Appendix A</w:t>
        </w:r>
      </w:hyperlink>
      <w:r w:rsidRPr="00BB7020">
        <w:rPr>
          <w:rFonts w:asciiTheme="minorHAnsi" w:hAnsiTheme="minorHAnsi" w:cs="Arial"/>
          <w:color w:val="000000"/>
          <w:sz w:val="22"/>
          <w:szCs w:val="22"/>
        </w:rPr>
        <w:t>. </w:t>
      </w:r>
      <w:r w:rsidRPr="00BB7020">
        <w:rPr>
          <w:rStyle w:val="apple-converted-space"/>
          <w:rFonts w:asciiTheme="minorHAnsi" w:hAnsiTheme="minorHAnsi" w:cs="Arial"/>
          <w:color w:val="000000"/>
          <w:sz w:val="22"/>
          <w:szCs w:val="22"/>
        </w:rPr>
        <w:t> </w:t>
      </w:r>
      <w:r w:rsidRPr="00BB7020">
        <w:rPr>
          <w:rFonts w:asciiTheme="minorHAnsi" w:hAnsiTheme="minorHAnsi" w:cs="Arial"/>
          <w:color w:val="000000"/>
          <w:sz w:val="22"/>
          <w:szCs w:val="22"/>
        </w:rPr>
        <w:br/>
      </w:r>
      <w:r w:rsidRPr="00BB7020">
        <w:rPr>
          <w:rFonts w:asciiTheme="minorHAnsi" w:hAnsiTheme="minorHAnsi" w:cs="Arial"/>
          <w:color w:val="000000"/>
          <w:sz w:val="22"/>
          <w:szCs w:val="22"/>
        </w:rPr>
        <w:br/>
        <w:t>There are three approved standard options for taking credit card payments: a webpage, a virtual terminal and a manual terminal.  Information regarding the options can be found in</w:t>
      </w:r>
      <w:r w:rsidR="00AF1589">
        <w:rPr>
          <w:rFonts w:asciiTheme="minorHAnsi" w:hAnsiTheme="minorHAnsi" w:cs="Arial"/>
          <w:color w:val="000000"/>
          <w:sz w:val="22"/>
          <w:szCs w:val="22"/>
        </w:rPr>
        <w:t xml:space="preserve"> </w:t>
      </w:r>
      <w:hyperlink r:id="rId10" w:anchor="APPENDIX_A" w:history="1">
        <w:r w:rsidRPr="00BB7020">
          <w:rPr>
            <w:rStyle w:val="Hyperlink"/>
            <w:rFonts w:asciiTheme="minorHAnsi" w:hAnsiTheme="minorHAnsi" w:cs="Arial"/>
            <w:color w:val="0F59A1"/>
            <w:sz w:val="22"/>
            <w:szCs w:val="22"/>
          </w:rPr>
          <w:t>Appendix A</w:t>
        </w:r>
      </w:hyperlink>
      <w:r w:rsidRPr="00BB7020">
        <w:rPr>
          <w:rStyle w:val="apple-converted-space"/>
          <w:rFonts w:asciiTheme="minorHAnsi" w:hAnsiTheme="minorHAnsi" w:cs="Arial"/>
          <w:color w:val="000000"/>
          <w:sz w:val="22"/>
          <w:szCs w:val="22"/>
        </w:rPr>
        <w:t> </w:t>
      </w:r>
      <w:r w:rsidRPr="00BB7020">
        <w:rPr>
          <w:rFonts w:asciiTheme="minorHAnsi" w:hAnsiTheme="minorHAnsi" w:cs="Arial"/>
          <w:color w:val="000000"/>
          <w:sz w:val="22"/>
          <w:szCs w:val="22"/>
        </w:rPr>
        <w:t>along with a</w:t>
      </w:r>
      <w:r w:rsidRPr="00BB7020">
        <w:rPr>
          <w:rStyle w:val="apple-converted-space"/>
          <w:rFonts w:asciiTheme="minorHAnsi" w:hAnsiTheme="minorHAnsi" w:cs="Arial"/>
          <w:color w:val="000000"/>
          <w:sz w:val="22"/>
          <w:szCs w:val="22"/>
        </w:rPr>
        <w:t> </w:t>
      </w:r>
      <w:hyperlink r:id="rId11" w:history="1">
        <w:r w:rsidRPr="00BB7020">
          <w:rPr>
            <w:rStyle w:val="Hyperlink"/>
            <w:rFonts w:asciiTheme="minorHAnsi" w:hAnsiTheme="minorHAnsi" w:cs="Arial"/>
            <w:color w:val="0F59A1"/>
            <w:sz w:val="22"/>
            <w:szCs w:val="22"/>
          </w:rPr>
          <w:t>questionnaire</w:t>
        </w:r>
      </w:hyperlink>
      <w:r w:rsidRPr="00BB7020">
        <w:rPr>
          <w:rStyle w:val="apple-converted-space"/>
          <w:rFonts w:asciiTheme="minorHAnsi" w:hAnsiTheme="minorHAnsi" w:cs="Arial"/>
          <w:color w:val="000000"/>
          <w:sz w:val="22"/>
          <w:szCs w:val="22"/>
        </w:rPr>
        <w:t> </w:t>
      </w:r>
      <w:r w:rsidRPr="00BB7020">
        <w:rPr>
          <w:rFonts w:asciiTheme="minorHAnsi" w:hAnsiTheme="minorHAnsi" w:cs="Arial"/>
          <w:color w:val="000000"/>
          <w:sz w:val="22"/>
          <w:szCs w:val="22"/>
        </w:rPr>
        <w:t>to assist departments in determining which option will best meet their needs. </w:t>
      </w:r>
      <w:r w:rsidR="00AF1589">
        <w:rPr>
          <w:rFonts w:asciiTheme="minorHAnsi" w:hAnsiTheme="minorHAnsi" w:cs="Arial"/>
          <w:color w:val="000000"/>
          <w:sz w:val="22"/>
          <w:szCs w:val="22"/>
        </w:rPr>
        <w:t>[…]</w:t>
      </w:r>
      <w:r w:rsidRPr="00BB7020">
        <w:rPr>
          <w:rFonts w:asciiTheme="minorHAnsi" w:hAnsiTheme="minorHAnsi" w:cs="Arial"/>
          <w:color w:val="000000"/>
          <w:sz w:val="22"/>
          <w:szCs w:val="22"/>
        </w:rPr>
        <w:br/>
      </w:r>
      <w:r w:rsidRPr="00BB7020">
        <w:rPr>
          <w:rFonts w:asciiTheme="minorHAnsi" w:hAnsiTheme="minorHAnsi" w:cs="Arial"/>
          <w:color w:val="000000"/>
          <w:sz w:val="22"/>
          <w:szCs w:val="22"/>
        </w:rPr>
        <w:br/>
        <w:t xml:space="preserve">All equipment must be ordered through the UBS Accounting Office.  The cost of any equipment and supplies will be charged to the merchant department. </w:t>
      </w:r>
      <w:r w:rsidR="00AF1589">
        <w:rPr>
          <w:rFonts w:asciiTheme="minorHAnsi" w:hAnsiTheme="minorHAnsi" w:cs="Arial"/>
          <w:color w:val="000000"/>
          <w:sz w:val="22"/>
          <w:szCs w:val="22"/>
        </w:rPr>
        <w:t>[…]</w:t>
      </w:r>
    </w:p>
    <w:p w:rsidR="003E3E76" w:rsidRPr="00D24607" w:rsidRDefault="00BB7020" w:rsidP="00054638">
      <w:pPr>
        <w:pStyle w:val="Heading2"/>
        <w:numPr>
          <w:ilvl w:val="0"/>
          <w:numId w:val="38"/>
        </w:numPr>
        <w:spacing w:line="240" w:lineRule="auto"/>
        <w:ind w:left="720" w:hanging="540"/>
      </w:pPr>
      <w:bookmarkStart w:id="30" w:name="_Toc378771151"/>
      <w:r w:rsidRPr="00D24607">
        <w:t>Define methods for s</w:t>
      </w:r>
      <w:r w:rsidR="00EB3D51">
        <w:t>afekeeping facilities and securing collections</w:t>
      </w:r>
      <w:r w:rsidRPr="00D24607">
        <w:t>.</w:t>
      </w:r>
      <w:bookmarkEnd w:id="30"/>
    </w:p>
    <w:p w:rsidR="00D24607" w:rsidRDefault="00D24607" w:rsidP="00054638">
      <w:pPr>
        <w:autoSpaceDE w:val="0"/>
        <w:autoSpaceDN w:val="0"/>
        <w:adjustRightInd w:val="0"/>
        <w:spacing w:after="0" w:line="240" w:lineRule="auto"/>
        <w:ind w:left="720"/>
        <w:rPr>
          <w:rFonts w:cs="Arial"/>
          <w:b/>
          <w:color w:val="000000"/>
        </w:rPr>
      </w:pPr>
    </w:p>
    <w:p w:rsidR="003A6880" w:rsidRPr="003A6880" w:rsidRDefault="003A6880" w:rsidP="00054638">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Revenue collections must be </w:t>
      </w:r>
      <w:r w:rsidR="009B4D3B">
        <w:rPr>
          <w:rFonts w:asciiTheme="majorHAnsi" w:hAnsiTheme="majorHAnsi"/>
          <w:color w:val="4F81BD" w:themeColor="accent1"/>
          <w:sz w:val="24"/>
          <w:szCs w:val="24"/>
        </w:rPr>
        <w:t>stored in a locked box, bag or file cabinet until being deposited</w:t>
      </w:r>
      <w:r w:rsidRPr="003A6880">
        <w:rPr>
          <w:rFonts w:asciiTheme="majorHAnsi" w:hAnsiTheme="majorHAnsi"/>
          <w:color w:val="4F81BD" w:themeColor="accent1"/>
          <w:sz w:val="24"/>
          <w:szCs w:val="24"/>
        </w:rPr>
        <w:t>.}</w:t>
      </w:r>
    </w:p>
    <w:p w:rsidR="003A6880" w:rsidRDefault="003A6880" w:rsidP="00054638">
      <w:pPr>
        <w:autoSpaceDE w:val="0"/>
        <w:autoSpaceDN w:val="0"/>
        <w:adjustRightInd w:val="0"/>
        <w:spacing w:after="0" w:line="240" w:lineRule="auto"/>
        <w:ind w:left="720"/>
        <w:rPr>
          <w:rFonts w:cs="Arial"/>
          <w:b/>
          <w:color w:val="000000"/>
        </w:rPr>
      </w:pPr>
    </w:p>
    <w:p w:rsidR="00D24607" w:rsidRDefault="003E3E76"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rsidR="00EB3D51" w:rsidRDefault="00EB3D51" w:rsidP="00054638">
      <w:pPr>
        <w:autoSpaceDE w:val="0"/>
        <w:autoSpaceDN w:val="0"/>
        <w:adjustRightInd w:val="0"/>
        <w:spacing w:after="0" w:line="240" w:lineRule="auto"/>
        <w:ind w:left="720"/>
        <w:rPr>
          <w:rFonts w:cs="Arial"/>
          <w:b/>
          <w:color w:val="000000"/>
        </w:rPr>
      </w:pPr>
    </w:p>
    <w:p w:rsidR="00CB6197" w:rsidRPr="00E37AB4" w:rsidRDefault="00CB6197" w:rsidP="00054638">
      <w:pPr>
        <w:pStyle w:val="NoSpacing"/>
        <w:ind w:left="720"/>
      </w:pPr>
      <w:r w:rsidRPr="00E37AB4">
        <w:rPr>
          <w:i/>
        </w:rPr>
        <w:t xml:space="preserve">MSU Business Procedures Manual, Section 350.30 Security </w:t>
      </w:r>
      <w:r w:rsidRPr="00E37AB4">
        <w:t>states:</w:t>
      </w:r>
    </w:p>
    <w:p w:rsidR="00EB3D51" w:rsidRDefault="00CB6197" w:rsidP="00E92D72">
      <w:pPr>
        <w:pStyle w:val="NormalWeb"/>
        <w:numPr>
          <w:ilvl w:val="1"/>
          <w:numId w:val="8"/>
        </w:numPr>
        <w:ind w:left="1800"/>
        <w:rPr>
          <w:rFonts w:asciiTheme="minorHAnsi" w:hAnsiTheme="minorHAnsi" w:cs="Arial"/>
          <w:color w:val="000000"/>
          <w:sz w:val="22"/>
          <w:szCs w:val="22"/>
        </w:rPr>
      </w:pPr>
      <w:r w:rsidRPr="00E37AB4">
        <w:rPr>
          <w:rFonts w:asciiTheme="minorHAnsi" w:hAnsiTheme="minorHAnsi" w:cs="Arial"/>
          <w:color w:val="000000"/>
          <w:sz w:val="22"/>
          <w:szCs w:val="22"/>
        </w:rPr>
        <w:t>Collections should be secure at all times.</w:t>
      </w:r>
      <w:r w:rsidR="00EB3D51">
        <w:rPr>
          <w:rFonts w:asciiTheme="minorHAnsi" w:hAnsiTheme="minorHAnsi" w:cs="Arial"/>
          <w:color w:val="000000"/>
          <w:sz w:val="22"/>
          <w:szCs w:val="22"/>
        </w:rPr>
        <w:t xml:space="preserve"> […]</w:t>
      </w:r>
    </w:p>
    <w:p w:rsidR="00D24607" w:rsidRDefault="00BB7020" w:rsidP="00054638">
      <w:pPr>
        <w:autoSpaceDE w:val="0"/>
        <w:autoSpaceDN w:val="0"/>
        <w:adjustRightInd w:val="0"/>
        <w:spacing w:after="0" w:line="240" w:lineRule="auto"/>
        <w:ind w:left="720"/>
        <w:rPr>
          <w:rFonts w:cs="Arial"/>
          <w:color w:val="000000"/>
        </w:rPr>
      </w:pPr>
      <w:r w:rsidRPr="00BB7020">
        <w:rPr>
          <w:rFonts w:cs="Arial"/>
          <w:i/>
          <w:color w:val="000000"/>
        </w:rPr>
        <w:lastRenderedPageBreak/>
        <w:t xml:space="preserve">MOM 325 Cash Accounting, Section V.E. Safekeeping Facilities </w:t>
      </w:r>
      <w:r w:rsidRPr="00BB7020">
        <w:rPr>
          <w:rFonts w:cs="Arial"/>
          <w:color w:val="000000"/>
        </w:rPr>
        <w:t>states:</w:t>
      </w:r>
    </w:p>
    <w:p w:rsidR="00D24607" w:rsidRDefault="00D24607" w:rsidP="00054638">
      <w:pPr>
        <w:pStyle w:val="ListParagraph"/>
        <w:autoSpaceDE w:val="0"/>
        <w:autoSpaceDN w:val="0"/>
        <w:adjustRightInd w:val="0"/>
        <w:spacing w:after="0" w:line="240" w:lineRule="auto"/>
        <w:ind w:left="1440"/>
        <w:rPr>
          <w:rFonts w:cs="Arial"/>
          <w:color w:val="000000"/>
        </w:rPr>
      </w:pPr>
    </w:p>
    <w:p w:rsidR="00D24607" w:rsidRDefault="00CB6197" w:rsidP="00054638">
      <w:pPr>
        <w:pStyle w:val="ListParagraph"/>
        <w:autoSpaceDE w:val="0"/>
        <w:autoSpaceDN w:val="0"/>
        <w:adjustRightInd w:val="0"/>
        <w:spacing w:after="0" w:line="240" w:lineRule="auto"/>
        <w:ind w:left="1440"/>
        <w:rPr>
          <w:rFonts w:cs="Arial"/>
          <w:color w:val="000000"/>
        </w:rPr>
      </w:pPr>
      <w:r w:rsidRPr="00E37AB4">
        <w:rPr>
          <w:rFonts w:cs="Arial"/>
          <w:color w:val="000000"/>
        </w:rPr>
        <w:t>Collections shall, as a minimum, be stored in a locked box and appropriately secured until the deposit is brought to the Treasury Unit.</w:t>
      </w:r>
    </w:p>
    <w:p w:rsidR="00D24607" w:rsidRDefault="00D24607" w:rsidP="00054638">
      <w:pPr>
        <w:pStyle w:val="ListParagraph"/>
        <w:autoSpaceDE w:val="0"/>
        <w:autoSpaceDN w:val="0"/>
        <w:adjustRightInd w:val="0"/>
        <w:spacing w:after="0" w:line="240" w:lineRule="auto"/>
        <w:ind w:left="1440"/>
        <w:rPr>
          <w:rFonts w:cs="Arial"/>
          <w:color w:val="000000"/>
        </w:rPr>
      </w:pPr>
    </w:p>
    <w:p w:rsidR="00D24607" w:rsidRDefault="00CB6197" w:rsidP="00054638">
      <w:pPr>
        <w:pStyle w:val="ListParagraph"/>
        <w:autoSpaceDE w:val="0"/>
        <w:autoSpaceDN w:val="0"/>
        <w:adjustRightInd w:val="0"/>
        <w:spacing w:after="0" w:line="240" w:lineRule="auto"/>
        <w:ind w:left="1440"/>
        <w:rPr>
          <w:rFonts w:cs="Arial"/>
          <w:color w:val="000000"/>
        </w:rPr>
      </w:pPr>
      <w:r w:rsidRPr="00E37AB4">
        <w:rPr>
          <w:rFonts w:cs="Arial"/>
          <w:color w:val="000000"/>
        </w:rPr>
        <w:t>Collections should be secured both during nonworking and working hours. During working hours, cash registers and change boxes/drawers should be locked when the assigned custodian is away from the work station. Keys to safekeeping facilities are to be secured at all times.</w:t>
      </w:r>
    </w:p>
    <w:p w:rsidR="00D24607" w:rsidRDefault="00D24607" w:rsidP="00054638">
      <w:pPr>
        <w:pStyle w:val="ListParagraph"/>
        <w:autoSpaceDE w:val="0"/>
        <w:autoSpaceDN w:val="0"/>
        <w:adjustRightInd w:val="0"/>
        <w:spacing w:after="0" w:line="240" w:lineRule="auto"/>
        <w:ind w:left="1440"/>
        <w:rPr>
          <w:rFonts w:cs="Arial"/>
          <w:color w:val="000000"/>
        </w:rPr>
      </w:pPr>
    </w:p>
    <w:p w:rsidR="00D24607" w:rsidRDefault="00CB6197" w:rsidP="00054638">
      <w:pPr>
        <w:pStyle w:val="ListParagraph"/>
        <w:autoSpaceDE w:val="0"/>
        <w:autoSpaceDN w:val="0"/>
        <w:adjustRightInd w:val="0"/>
        <w:spacing w:after="0" w:line="240" w:lineRule="auto"/>
        <w:ind w:left="1440"/>
        <w:rPr>
          <w:rFonts w:cs="Arial"/>
          <w:color w:val="000000"/>
        </w:rPr>
      </w:pPr>
      <w:r w:rsidRPr="00E37AB4">
        <w:rPr>
          <w:rFonts w:cs="Arial"/>
          <w:color w:val="000000"/>
        </w:rPr>
        <w:t>A record shall be maintained of the names of persons having knowledge of a safe’s combination or possession of keys to devices in which monies are stored. […]</w:t>
      </w:r>
    </w:p>
    <w:p w:rsidR="00D24607" w:rsidRDefault="00D24607" w:rsidP="00054638">
      <w:pPr>
        <w:pStyle w:val="ListParagraph"/>
        <w:autoSpaceDE w:val="0"/>
        <w:autoSpaceDN w:val="0"/>
        <w:adjustRightInd w:val="0"/>
        <w:spacing w:after="0" w:line="240" w:lineRule="auto"/>
        <w:ind w:left="1440"/>
        <w:rPr>
          <w:rFonts w:cs="Arial"/>
          <w:color w:val="000000"/>
        </w:rPr>
      </w:pPr>
    </w:p>
    <w:p w:rsidR="00D24607" w:rsidRDefault="00CB6197" w:rsidP="00054638">
      <w:pPr>
        <w:pStyle w:val="ListParagraph"/>
        <w:autoSpaceDE w:val="0"/>
        <w:autoSpaceDN w:val="0"/>
        <w:adjustRightInd w:val="0"/>
        <w:spacing w:after="0" w:line="240" w:lineRule="auto"/>
        <w:ind w:left="1440"/>
        <w:rPr>
          <w:rFonts w:cs="Arial"/>
          <w:color w:val="000000"/>
        </w:rPr>
      </w:pPr>
      <w:r w:rsidRPr="00E37AB4">
        <w:rPr>
          <w:rFonts w:cs="Arial"/>
          <w:color w:val="000000"/>
        </w:rPr>
        <w:t>Keys and combinations should be changed when personnel having knowledge or possession of them leave the agency.</w:t>
      </w:r>
    </w:p>
    <w:p w:rsidR="0076606E" w:rsidRPr="00D24607" w:rsidRDefault="008247DF" w:rsidP="00054638">
      <w:pPr>
        <w:pStyle w:val="Heading2"/>
        <w:numPr>
          <w:ilvl w:val="0"/>
          <w:numId w:val="38"/>
        </w:numPr>
        <w:spacing w:line="240" w:lineRule="auto"/>
        <w:ind w:left="720" w:hanging="540"/>
      </w:pPr>
      <w:bookmarkStart w:id="31" w:name="_Toc378749931"/>
      <w:bookmarkStart w:id="32" w:name="_Toc378749978"/>
      <w:bookmarkStart w:id="33" w:name="_Toc378771152"/>
      <w:bookmarkEnd w:id="31"/>
      <w:bookmarkEnd w:id="32"/>
      <w:r w:rsidRPr="00D24607">
        <w:t xml:space="preserve">Define </w:t>
      </w:r>
      <w:r w:rsidR="00AF1589" w:rsidRPr="00D24607">
        <w:t xml:space="preserve">procedures </w:t>
      </w:r>
      <w:r w:rsidRPr="00D24607">
        <w:t xml:space="preserve">to record </w:t>
      </w:r>
      <w:r w:rsidR="00E3026A" w:rsidRPr="00D24607">
        <w:t xml:space="preserve">the initial receipt of </w:t>
      </w:r>
      <w:r w:rsidR="00AF1589" w:rsidRPr="00D24607">
        <w:t>revenue</w:t>
      </w:r>
      <w:r w:rsidR="00692180" w:rsidRPr="00D24607">
        <w:t>.</w:t>
      </w:r>
      <w:bookmarkEnd w:id="33"/>
    </w:p>
    <w:p w:rsidR="001F5955" w:rsidRDefault="001F5955" w:rsidP="00054638">
      <w:pPr>
        <w:autoSpaceDE w:val="0"/>
        <w:autoSpaceDN w:val="0"/>
        <w:adjustRightInd w:val="0"/>
        <w:spacing w:after="0" w:line="240" w:lineRule="auto"/>
        <w:rPr>
          <w:rFonts w:cs="Arial"/>
          <w:b/>
          <w:color w:val="000000"/>
        </w:rPr>
      </w:pPr>
    </w:p>
    <w:p w:rsidR="003A6880" w:rsidRPr="003A6880" w:rsidRDefault="003A6880" w:rsidP="00054638">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sidR="002C158E">
        <w:rPr>
          <w:rFonts w:asciiTheme="majorHAnsi" w:hAnsiTheme="majorHAnsi"/>
          <w:color w:val="4F81BD" w:themeColor="accent1"/>
          <w:sz w:val="24"/>
          <w:szCs w:val="24"/>
        </w:rPr>
        <w:t>Procedures must prevent skimming at the initial receipt of revenue</w:t>
      </w:r>
      <w:r w:rsidRPr="003A6880">
        <w:rPr>
          <w:rFonts w:asciiTheme="majorHAnsi" w:hAnsiTheme="majorHAnsi"/>
          <w:color w:val="4F81BD" w:themeColor="accent1"/>
          <w:sz w:val="24"/>
          <w:szCs w:val="24"/>
        </w:rPr>
        <w:t>.</w:t>
      </w:r>
      <w:r w:rsidR="002F2910">
        <w:rPr>
          <w:rFonts w:asciiTheme="majorHAnsi" w:hAnsiTheme="majorHAnsi"/>
          <w:color w:val="4F81BD" w:themeColor="accent1"/>
          <w:sz w:val="24"/>
          <w:szCs w:val="24"/>
        </w:rPr>
        <w:t xml:space="preserve"> Records of initial receipt must be retained to prove that all revenue received was deposited.</w:t>
      </w:r>
      <w:r w:rsidRPr="003A6880">
        <w:rPr>
          <w:rFonts w:asciiTheme="majorHAnsi" w:hAnsiTheme="majorHAnsi"/>
          <w:color w:val="4F81BD" w:themeColor="accent1"/>
          <w:sz w:val="24"/>
          <w:szCs w:val="24"/>
        </w:rPr>
        <w:t>}</w:t>
      </w:r>
    </w:p>
    <w:p w:rsidR="003A6880" w:rsidRPr="00E37AB4" w:rsidRDefault="003A6880" w:rsidP="00054638">
      <w:pPr>
        <w:autoSpaceDE w:val="0"/>
        <w:autoSpaceDN w:val="0"/>
        <w:adjustRightInd w:val="0"/>
        <w:spacing w:after="0" w:line="240" w:lineRule="auto"/>
        <w:rPr>
          <w:rFonts w:cs="Arial"/>
          <w:b/>
          <w:color w:val="000000"/>
        </w:rPr>
      </w:pPr>
    </w:p>
    <w:p w:rsidR="001F5955" w:rsidRDefault="001F5955" w:rsidP="00054638">
      <w:pPr>
        <w:pStyle w:val="ListParagraph"/>
        <w:autoSpaceDE w:val="0"/>
        <w:autoSpaceDN w:val="0"/>
        <w:adjustRightInd w:val="0"/>
        <w:spacing w:after="0" w:line="240" w:lineRule="auto"/>
        <w:rPr>
          <w:rFonts w:cs="Arial"/>
          <w:b/>
          <w:color w:val="000000"/>
        </w:rPr>
      </w:pPr>
      <w:r w:rsidRPr="00E37AB4">
        <w:rPr>
          <w:rFonts w:cs="Arial"/>
          <w:b/>
          <w:color w:val="000000"/>
        </w:rPr>
        <w:t xml:space="preserve">Example: </w:t>
      </w:r>
    </w:p>
    <w:p w:rsidR="00AF1589" w:rsidRPr="00E37AB4" w:rsidRDefault="00AF1589" w:rsidP="00054638">
      <w:pPr>
        <w:pStyle w:val="ListParagraph"/>
        <w:autoSpaceDE w:val="0"/>
        <w:autoSpaceDN w:val="0"/>
        <w:adjustRightInd w:val="0"/>
        <w:spacing w:after="0" w:line="240" w:lineRule="auto"/>
        <w:rPr>
          <w:rFonts w:cs="Arial"/>
          <w:b/>
          <w:color w:val="000000"/>
        </w:rPr>
      </w:pPr>
    </w:p>
    <w:p w:rsidR="009B4D3B" w:rsidRPr="00E37AB4" w:rsidRDefault="009B4D3B" w:rsidP="009B4D3B">
      <w:pPr>
        <w:pStyle w:val="ListParagraph"/>
        <w:autoSpaceDE w:val="0"/>
        <w:autoSpaceDN w:val="0"/>
        <w:adjustRightInd w:val="0"/>
        <w:spacing w:after="0" w:line="240" w:lineRule="auto"/>
        <w:rPr>
          <w:rFonts w:cs="Arial"/>
          <w:color w:val="000000"/>
        </w:rPr>
      </w:pPr>
      <w:r w:rsidRPr="00E37AB4">
        <w:rPr>
          <w:rFonts w:cs="Arial"/>
          <w:color w:val="000000"/>
        </w:rPr>
        <w:t xml:space="preserve">The Department of Martian Studies uses a pre-numbered receipt book containing consecutively numbered receipts to record every transaction. The </w:t>
      </w:r>
      <w:r>
        <w:rPr>
          <w:rFonts w:cs="Arial"/>
          <w:color w:val="000000"/>
        </w:rPr>
        <w:t>administrative assistant</w:t>
      </w:r>
      <w:r w:rsidRPr="00E37AB4">
        <w:rPr>
          <w:rFonts w:cs="Arial"/>
          <w:color w:val="000000"/>
        </w:rPr>
        <w:t xml:space="preserve"> maintains a permanent numbered record of receipt books issued.</w:t>
      </w:r>
    </w:p>
    <w:p w:rsidR="009B4D3B" w:rsidRPr="00E37AB4" w:rsidRDefault="009B4D3B" w:rsidP="009B4D3B">
      <w:pPr>
        <w:pStyle w:val="ListParagraph"/>
        <w:autoSpaceDE w:val="0"/>
        <w:autoSpaceDN w:val="0"/>
        <w:adjustRightInd w:val="0"/>
        <w:spacing w:after="0" w:line="240" w:lineRule="auto"/>
        <w:rPr>
          <w:rFonts w:cs="Arial"/>
          <w:color w:val="000000"/>
        </w:rPr>
      </w:pPr>
    </w:p>
    <w:p w:rsidR="009B4D3B"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Each transaction is issued a receipt. Receipts are triplicate: the top copy is given to the customer, the second copy is kept with funds received, and the third copy remains in the book. </w:t>
      </w:r>
    </w:p>
    <w:p w:rsidR="009B4D3B" w:rsidRDefault="009B4D3B" w:rsidP="009B4D3B">
      <w:pPr>
        <w:autoSpaceDE w:val="0"/>
        <w:autoSpaceDN w:val="0"/>
        <w:adjustRightInd w:val="0"/>
        <w:spacing w:after="0" w:line="240" w:lineRule="auto"/>
        <w:ind w:left="720"/>
        <w:rPr>
          <w:rFonts w:cs="Arial"/>
          <w:color w:val="000000"/>
        </w:rPr>
      </w:pPr>
    </w:p>
    <w:p w:rsidR="009B4D3B"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Checks must be endorsed </w:t>
      </w:r>
      <w:r>
        <w:rPr>
          <w:rFonts w:cs="Arial"/>
          <w:color w:val="000000"/>
        </w:rPr>
        <w:t xml:space="preserve">“for deposit only” </w:t>
      </w:r>
      <w:r w:rsidRPr="00E37AB4">
        <w:rPr>
          <w:rFonts w:cs="Arial"/>
          <w:color w:val="000000"/>
        </w:rPr>
        <w:t>at the time of initial receipt.</w:t>
      </w:r>
    </w:p>
    <w:p w:rsidR="009B4D3B" w:rsidRDefault="009B4D3B" w:rsidP="009B4D3B">
      <w:pPr>
        <w:autoSpaceDE w:val="0"/>
        <w:autoSpaceDN w:val="0"/>
        <w:adjustRightInd w:val="0"/>
        <w:spacing w:after="0" w:line="240" w:lineRule="auto"/>
        <w:ind w:left="720"/>
        <w:rPr>
          <w:rFonts w:cs="Arial"/>
          <w:color w:val="000000"/>
        </w:rPr>
      </w:pPr>
    </w:p>
    <w:p w:rsidR="009B4D3B" w:rsidRPr="00E37AB4" w:rsidRDefault="009B4D3B" w:rsidP="009B4D3B">
      <w:pPr>
        <w:autoSpaceDE w:val="0"/>
        <w:autoSpaceDN w:val="0"/>
        <w:adjustRightInd w:val="0"/>
        <w:spacing w:after="0" w:line="240" w:lineRule="auto"/>
        <w:ind w:left="720"/>
        <w:rPr>
          <w:rFonts w:cs="Arial"/>
          <w:color w:val="000000"/>
        </w:rPr>
      </w:pPr>
      <w:r w:rsidRPr="00E37AB4">
        <w:rPr>
          <w:rFonts w:cs="Arial"/>
          <w:color w:val="000000"/>
        </w:rPr>
        <w:t>A voided receipt should be clearly cancelled by printing VOID in large letters across the receipt</w:t>
      </w:r>
      <w:r>
        <w:rPr>
          <w:rFonts w:cs="Arial"/>
          <w:color w:val="000000"/>
        </w:rPr>
        <w:t>,</w:t>
      </w:r>
      <w:r w:rsidRPr="00E37AB4">
        <w:rPr>
          <w:rFonts w:cs="Arial"/>
          <w:color w:val="000000"/>
        </w:rPr>
        <w:t xml:space="preserve"> and all three forms should be kept in the book. There should be NO discrepancies in the numerical sequence of the receipt forms even if the receipt is voided.</w:t>
      </w:r>
    </w:p>
    <w:p w:rsidR="009B4D3B" w:rsidRPr="00E37AB4" w:rsidRDefault="009B4D3B" w:rsidP="009B4D3B">
      <w:pPr>
        <w:autoSpaceDE w:val="0"/>
        <w:autoSpaceDN w:val="0"/>
        <w:adjustRightInd w:val="0"/>
        <w:spacing w:after="0" w:line="240" w:lineRule="auto"/>
        <w:ind w:left="720"/>
        <w:rPr>
          <w:rFonts w:cs="Arial"/>
          <w:color w:val="000000"/>
        </w:rPr>
      </w:pPr>
    </w:p>
    <w:p w:rsidR="004C179E" w:rsidRPr="00E37AB4"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Receipt information should include name, date, charges, form of tender </w:t>
      </w:r>
      <w:r>
        <w:rPr>
          <w:rFonts w:cs="Arial"/>
          <w:color w:val="000000"/>
        </w:rPr>
        <w:t>(if check, check#), amount paid</w:t>
      </w:r>
      <w:r w:rsidRPr="00E37AB4">
        <w:rPr>
          <w:rFonts w:cs="Arial"/>
          <w:color w:val="000000"/>
        </w:rPr>
        <w:t xml:space="preserve"> and employee initials.</w:t>
      </w:r>
    </w:p>
    <w:p w:rsidR="004C179E" w:rsidRPr="00E37AB4" w:rsidRDefault="004C179E" w:rsidP="00054638">
      <w:pPr>
        <w:autoSpaceDE w:val="0"/>
        <w:autoSpaceDN w:val="0"/>
        <w:adjustRightInd w:val="0"/>
        <w:spacing w:after="0" w:line="240" w:lineRule="auto"/>
        <w:ind w:firstLine="720"/>
        <w:rPr>
          <w:rFonts w:cs="Arial"/>
          <w:b/>
          <w:color w:val="000000"/>
        </w:rPr>
      </w:pPr>
    </w:p>
    <w:p w:rsidR="00535370" w:rsidRPr="00E37AB4" w:rsidRDefault="00535370" w:rsidP="00054638">
      <w:pPr>
        <w:autoSpaceDE w:val="0"/>
        <w:autoSpaceDN w:val="0"/>
        <w:adjustRightInd w:val="0"/>
        <w:spacing w:after="0" w:line="240" w:lineRule="auto"/>
        <w:ind w:firstLine="720"/>
        <w:rPr>
          <w:rFonts w:cs="Arial"/>
          <w:b/>
          <w:color w:val="000000"/>
        </w:rPr>
      </w:pPr>
      <w:r w:rsidRPr="00E37AB4">
        <w:rPr>
          <w:rFonts w:cs="Arial"/>
          <w:b/>
          <w:color w:val="000000"/>
        </w:rPr>
        <w:t>Applicable Policies and Procedures:</w:t>
      </w:r>
    </w:p>
    <w:p w:rsidR="00525269" w:rsidRPr="00E37AB4" w:rsidRDefault="00525269" w:rsidP="00054638">
      <w:pPr>
        <w:autoSpaceDE w:val="0"/>
        <w:autoSpaceDN w:val="0"/>
        <w:adjustRightInd w:val="0"/>
        <w:spacing w:after="0" w:line="240" w:lineRule="auto"/>
        <w:rPr>
          <w:rFonts w:cs="Arial"/>
          <w:b/>
          <w:color w:val="000000"/>
        </w:rPr>
      </w:pPr>
    </w:p>
    <w:p w:rsidR="00112289" w:rsidRDefault="00D90628" w:rsidP="00112289">
      <w:pPr>
        <w:tabs>
          <w:tab w:val="left" w:pos="720"/>
          <w:tab w:val="left" w:pos="7965"/>
        </w:tabs>
        <w:autoSpaceDE w:val="0"/>
        <w:autoSpaceDN w:val="0"/>
        <w:adjustRightInd w:val="0"/>
        <w:spacing w:after="0" w:line="240" w:lineRule="auto"/>
        <w:ind w:left="720"/>
        <w:rPr>
          <w:rFonts w:cs="Arial"/>
          <w:color w:val="000000"/>
        </w:rPr>
      </w:pPr>
      <w:r>
        <w:rPr>
          <w:rFonts w:cs="Arial"/>
          <w:i/>
          <w:color w:val="000000"/>
        </w:rPr>
        <w:t>MSU</w:t>
      </w:r>
      <w:r w:rsidRPr="00E37AB4">
        <w:rPr>
          <w:rFonts w:cs="Arial"/>
          <w:i/>
          <w:color w:val="000000"/>
        </w:rPr>
        <w:t xml:space="preserve"> Business Procedures Manual, Section 350.10 Check Endorsements</w:t>
      </w:r>
      <w:r w:rsidRPr="00E37AB4">
        <w:rPr>
          <w:rFonts w:cs="Arial"/>
          <w:color w:val="000000"/>
        </w:rPr>
        <w:t xml:space="preserve"> states:</w:t>
      </w:r>
    </w:p>
    <w:p w:rsidR="00D90628" w:rsidRPr="00E37AB4" w:rsidRDefault="00D90628" w:rsidP="00112289">
      <w:pPr>
        <w:tabs>
          <w:tab w:val="left" w:pos="720"/>
          <w:tab w:val="left" w:pos="7965"/>
        </w:tabs>
        <w:autoSpaceDE w:val="0"/>
        <w:autoSpaceDN w:val="0"/>
        <w:adjustRightInd w:val="0"/>
        <w:spacing w:after="0" w:line="240" w:lineRule="auto"/>
        <w:ind w:left="720"/>
        <w:rPr>
          <w:rFonts w:cs="Arial"/>
          <w:color w:val="000000"/>
        </w:rPr>
      </w:pPr>
      <w:r w:rsidRPr="00E37AB4">
        <w:rPr>
          <w:rFonts w:cs="Arial"/>
          <w:color w:val="000000"/>
        </w:rPr>
        <w:tab/>
      </w:r>
    </w:p>
    <w:p w:rsidR="00D90628" w:rsidRPr="00E37AB4" w:rsidRDefault="00D90628" w:rsidP="00054638">
      <w:pPr>
        <w:pStyle w:val="ListParagraph"/>
        <w:autoSpaceDE w:val="0"/>
        <w:autoSpaceDN w:val="0"/>
        <w:adjustRightInd w:val="0"/>
        <w:spacing w:after="0" w:line="240" w:lineRule="auto"/>
        <w:ind w:left="1440"/>
        <w:rPr>
          <w:rFonts w:cs="Arial"/>
          <w:color w:val="000000"/>
        </w:rPr>
      </w:pPr>
      <w:r w:rsidRPr="00E37AB4">
        <w:rPr>
          <w:rFonts w:cs="Arial"/>
          <w:color w:val="000000"/>
        </w:rPr>
        <w:lastRenderedPageBreak/>
        <w:t>Checks must be endorsed at the time of initial receipt. The format of the endorsement is: FOR DEPOSIT ONLY DEMAND ACCOUNT-STATE OF MONTANA-MONTANA STATE UNIVERSITY (MSU DEPARTMENT)</w:t>
      </w:r>
    </w:p>
    <w:p w:rsidR="00D90628" w:rsidRDefault="00D90628" w:rsidP="00054638">
      <w:pPr>
        <w:autoSpaceDE w:val="0"/>
        <w:autoSpaceDN w:val="0"/>
        <w:adjustRightInd w:val="0"/>
        <w:spacing w:after="0" w:line="240" w:lineRule="auto"/>
        <w:ind w:left="720"/>
        <w:rPr>
          <w:rFonts w:cs="Arial"/>
          <w:i/>
          <w:color w:val="000000"/>
        </w:rPr>
      </w:pPr>
    </w:p>
    <w:p w:rsidR="00525269" w:rsidRPr="00E37AB4" w:rsidRDefault="00525269" w:rsidP="00054638">
      <w:pPr>
        <w:autoSpaceDE w:val="0"/>
        <w:autoSpaceDN w:val="0"/>
        <w:adjustRightInd w:val="0"/>
        <w:spacing w:after="0" w:line="240" w:lineRule="auto"/>
        <w:ind w:left="720"/>
        <w:rPr>
          <w:rFonts w:cs="Arial"/>
          <w:color w:val="000000"/>
        </w:rPr>
      </w:pPr>
      <w:r w:rsidRPr="00E37AB4">
        <w:rPr>
          <w:rFonts w:cs="Arial"/>
          <w:i/>
          <w:color w:val="000000"/>
        </w:rPr>
        <w:t xml:space="preserve">MOM 325 Cash Accounting, Section V.F. Issuance of Receipts </w:t>
      </w:r>
      <w:r w:rsidRPr="00E37AB4">
        <w:rPr>
          <w:rFonts w:cs="Arial"/>
          <w:color w:val="000000"/>
        </w:rPr>
        <w:t>states:</w:t>
      </w:r>
    </w:p>
    <w:p w:rsidR="00525269" w:rsidRPr="00E37AB4" w:rsidRDefault="00525269" w:rsidP="00054638">
      <w:pPr>
        <w:autoSpaceDE w:val="0"/>
        <w:autoSpaceDN w:val="0"/>
        <w:adjustRightInd w:val="0"/>
        <w:spacing w:after="0" w:line="240" w:lineRule="auto"/>
        <w:ind w:left="1440"/>
        <w:rPr>
          <w:rFonts w:cs="Arial"/>
          <w:i/>
          <w:color w:val="000000"/>
        </w:rPr>
      </w:pPr>
    </w:p>
    <w:p w:rsidR="00525269" w:rsidRPr="00E37AB4" w:rsidRDefault="00525269" w:rsidP="00054638">
      <w:pPr>
        <w:autoSpaceDE w:val="0"/>
        <w:autoSpaceDN w:val="0"/>
        <w:adjustRightInd w:val="0"/>
        <w:spacing w:after="0" w:line="240" w:lineRule="auto"/>
        <w:ind w:left="1440"/>
        <w:rPr>
          <w:rFonts w:cs="Arial"/>
          <w:color w:val="000000"/>
        </w:rPr>
      </w:pPr>
      <w:r w:rsidRPr="00E37AB4">
        <w:rPr>
          <w:rFonts w:cs="Arial"/>
          <w:color w:val="000000"/>
        </w:rPr>
        <w:t>Receipts are prepared to document the collection of coin and currency for two reasons:</w:t>
      </w:r>
    </w:p>
    <w:p w:rsidR="00525269" w:rsidRPr="00E37AB4" w:rsidRDefault="00525269" w:rsidP="00054638">
      <w:pPr>
        <w:autoSpaceDE w:val="0"/>
        <w:autoSpaceDN w:val="0"/>
        <w:adjustRightInd w:val="0"/>
        <w:spacing w:after="0" w:line="240" w:lineRule="auto"/>
        <w:ind w:left="1440"/>
        <w:rPr>
          <w:rFonts w:cs="Arial"/>
          <w:color w:val="000000"/>
        </w:rPr>
      </w:pPr>
    </w:p>
    <w:p w:rsidR="00525269" w:rsidRPr="00E37AB4" w:rsidRDefault="00525269" w:rsidP="00054638">
      <w:pPr>
        <w:pStyle w:val="ListParagraph"/>
        <w:numPr>
          <w:ilvl w:val="0"/>
          <w:numId w:val="27"/>
        </w:numPr>
        <w:autoSpaceDE w:val="0"/>
        <w:autoSpaceDN w:val="0"/>
        <w:adjustRightInd w:val="0"/>
        <w:spacing w:after="0" w:line="240" w:lineRule="auto"/>
        <w:rPr>
          <w:rFonts w:cs="Arial"/>
          <w:color w:val="000000"/>
        </w:rPr>
      </w:pPr>
      <w:r w:rsidRPr="00E37AB4">
        <w:rPr>
          <w:rFonts w:cs="Arial"/>
          <w:color w:val="000000"/>
        </w:rPr>
        <w:t xml:space="preserve">To provide the person making the remittance with evidence of the State’s receipt of the monies; and </w:t>
      </w:r>
    </w:p>
    <w:p w:rsidR="00525269" w:rsidRPr="00E37AB4" w:rsidRDefault="00525269" w:rsidP="00054638">
      <w:pPr>
        <w:pStyle w:val="ListParagraph"/>
        <w:numPr>
          <w:ilvl w:val="0"/>
          <w:numId w:val="27"/>
        </w:numPr>
        <w:autoSpaceDE w:val="0"/>
        <w:autoSpaceDN w:val="0"/>
        <w:adjustRightInd w:val="0"/>
        <w:spacing w:after="0" w:line="240" w:lineRule="auto"/>
        <w:rPr>
          <w:rFonts w:cs="Arial"/>
          <w:color w:val="000000"/>
        </w:rPr>
      </w:pPr>
      <w:r w:rsidRPr="00E37AB4">
        <w:rPr>
          <w:rFonts w:cs="Arial"/>
          <w:color w:val="000000"/>
        </w:rPr>
        <w:t>To provide a posting document.</w:t>
      </w:r>
    </w:p>
    <w:p w:rsidR="00525269" w:rsidRPr="00E37AB4" w:rsidRDefault="00525269" w:rsidP="00054638">
      <w:pPr>
        <w:pStyle w:val="ListParagraph"/>
        <w:autoSpaceDE w:val="0"/>
        <w:autoSpaceDN w:val="0"/>
        <w:adjustRightInd w:val="0"/>
        <w:spacing w:after="0" w:line="240" w:lineRule="auto"/>
        <w:ind w:left="2160"/>
        <w:rPr>
          <w:rFonts w:cs="Arial"/>
          <w:color w:val="000000"/>
        </w:rPr>
      </w:pPr>
    </w:p>
    <w:p w:rsidR="00525269" w:rsidRDefault="00525269" w:rsidP="00054638">
      <w:pPr>
        <w:autoSpaceDE w:val="0"/>
        <w:autoSpaceDN w:val="0"/>
        <w:adjustRightInd w:val="0"/>
        <w:spacing w:after="0" w:line="240" w:lineRule="auto"/>
        <w:ind w:left="1440"/>
        <w:rPr>
          <w:rFonts w:cs="Arial"/>
          <w:color w:val="000000"/>
        </w:rPr>
      </w:pPr>
      <w:r w:rsidRPr="00E37AB4">
        <w:rPr>
          <w:rFonts w:cs="Arial"/>
          <w:color w:val="000000"/>
        </w:rPr>
        <w:t>To enhance the effectiveness of this internal control feature, cash receipts should be pre-numbered and a record maintained regarding the number of receipts available for use.</w:t>
      </w:r>
    </w:p>
    <w:p w:rsidR="00D90628" w:rsidRDefault="00D90628" w:rsidP="00054638">
      <w:pPr>
        <w:autoSpaceDE w:val="0"/>
        <w:autoSpaceDN w:val="0"/>
        <w:adjustRightInd w:val="0"/>
        <w:spacing w:after="0" w:line="240" w:lineRule="auto"/>
        <w:ind w:left="1440"/>
        <w:rPr>
          <w:rFonts w:cs="Arial"/>
          <w:color w:val="000000"/>
        </w:rPr>
      </w:pPr>
    </w:p>
    <w:p w:rsidR="00D24607" w:rsidRDefault="00D90628" w:rsidP="00054638">
      <w:pPr>
        <w:autoSpaceDE w:val="0"/>
        <w:autoSpaceDN w:val="0"/>
        <w:adjustRightInd w:val="0"/>
        <w:spacing w:after="0" w:line="240" w:lineRule="auto"/>
        <w:ind w:left="720"/>
        <w:rPr>
          <w:rFonts w:cs="Arial"/>
          <w:color w:val="000000"/>
        </w:rPr>
      </w:pPr>
      <w:r w:rsidRPr="00E37AB4">
        <w:rPr>
          <w:rFonts w:cs="Arial"/>
          <w:i/>
          <w:color w:val="000000"/>
        </w:rPr>
        <w:t>MOM 325 Cash Accounting, Section V.</w:t>
      </w:r>
      <w:r>
        <w:rPr>
          <w:rFonts w:cs="Arial"/>
          <w:i/>
          <w:color w:val="000000"/>
        </w:rPr>
        <w:t>G</w:t>
      </w:r>
      <w:r w:rsidRPr="00E37AB4">
        <w:rPr>
          <w:rFonts w:cs="Arial"/>
          <w:i/>
          <w:color w:val="000000"/>
        </w:rPr>
        <w:t xml:space="preserve">. </w:t>
      </w:r>
      <w:r>
        <w:rPr>
          <w:rFonts w:cs="Arial"/>
          <w:i/>
          <w:color w:val="000000"/>
        </w:rPr>
        <w:t>Processing mail collections</w:t>
      </w:r>
      <w:r w:rsidRPr="00E37AB4">
        <w:rPr>
          <w:rFonts w:cs="Arial"/>
          <w:i/>
          <w:color w:val="000000"/>
        </w:rPr>
        <w:t xml:space="preserve"> </w:t>
      </w:r>
      <w:r w:rsidRPr="00E37AB4">
        <w:rPr>
          <w:rFonts w:cs="Arial"/>
          <w:color w:val="000000"/>
        </w:rPr>
        <w:t>states:</w:t>
      </w:r>
    </w:p>
    <w:p w:rsidR="00D24607" w:rsidRDefault="00D24607" w:rsidP="00054638">
      <w:pPr>
        <w:autoSpaceDE w:val="0"/>
        <w:autoSpaceDN w:val="0"/>
        <w:adjustRightInd w:val="0"/>
        <w:spacing w:after="0" w:line="240" w:lineRule="auto"/>
        <w:ind w:left="720"/>
        <w:rPr>
          <w:rFonts w:cs="Arial"/>
          <w:color w:val="000000"/>
        </w:rPr>
      </w:pPr>
    </w:p>
    <w:p w:rsidR="00D24607" w:rsidRDefault="00D90628" w:rsidP="00054638">
      <w:pPr>
        <w:autoSpaceDE w:val="0"/>
        <w:autoSpaceDN w:val="0"/>
        <w:adjustRightInd w:val="0"/>
        <w:spacing w:after="0" w:line="240" w:lineRule="auto"/>
        <w:ind w:left="1440"/>
        <w:rPr>
          <w:rFonts w:cs="Arial"/>
          <w:b/>
          <w:color w:val="000000"/>
        </w:rPr>
      </w:pPr>
      <w:r w:rsidRPr="00D90628">
        <w:rPr>
          <w:rFonts w:cs="Arial"/>
          <w:color w:val="000000"/>
        </w:rPr>
        <w:t xml:space="preserve">In an operation where a large volume of coin and currency is received in the mail, it is advisable to assign more than one person to the mail opening and receipt preparation process. This control should provide some assurance that all amounts received are receipted. </w:t>
      </w:r>
      <w:r w:rsidRPr="00D90628">
        <w:rPr>
          <w:rFonts w:cs="Arial"/>
          <w:color w:val="000000"/>
        </w:rPr>
        <w:cr/>
      </w:r>
    </w:p>
    <w:p w:rsidR="009C2103" w:rsidRPr="00E37AB4" w:rsidRDefault="008707B4" w:rsidP="00054638">
      <w:pPr>
        <w:pStyle w:val="ListParagraph"/>
        <w:autoSpaceDE w:val="0"/>
        <w:autoSpaceDN w:val="0"/>
        <w:adjustRightInd w:val="0"/>
        <w:spacing w:after="0" w:line="240" w:lineRule="auto"/>
        <w:rPr>
          <w:rFonts w:cs="Arial"/>
          <w:b/>
          <w:color w:val="000000"/>
        </w:rPr>
      </w:pPr>
      <w:r>
        <w:rPr>
          <w:rFonts w:cs="Arial"/>
          <w:b/>
          <w:color w:val="000000"/>
        </w:rPr>
        <w:t>Supplemental</w:t>
      </w:r>
      <w:r w:rsidR="009C2103" w:rsidRPr="00E37AB4">
        <w:rPr>
          <w:rFonts w:cs="Arial"/>
          <w:b/>
          <w:color w:val="000000"/>
        </w:rPr>
        <w:t xml:space="preserve"> Guidance:</w:t>
      </w:r>
    </w:p>
    <w:p w:rsidR="00512656" w:rsidRPr="00E37AB4" w:rsidRDefault="00512656" w:rsidP="00054638">
      <w:pPr>
        <w:pStyle w:val="ListParagraph"/>
        <w:autoSpaceDE w:val="0"/>
        <w:autoSpaceDN w:val="0"/>
        <w:adjustRightInd w:val="0"/>
        <w:spacing w:after="0" w:line="240" w:lineRule="auto"/>
        <w:rPr>
          <w:rFonts w:cs="Arial"/>
          <w:b/>
          <w:color w:val="000000"/>
        </w:rPr>
      </w:pPr>
    </w:p>
    <w:p w:rsidR="00047496" w:rsidRPr="00E37AB4" w:rsidRDefault="00047496" w:rsidP="00054638">
      <w:pPr>
        <w:autoSpaceDE w:val="0"/>
        <w:autoSpaceDN w:val="0"/>
        <w:adjustRightInd w:val="0"/>
        <w:spacing w:after="0" w:line="240" w:lineRule="auto"/>
        <w:ind w:left="720"/>
        <w:rPr>
          <w:rFonts w:cs="Arial"/>
          <w:color w:val="000000"/>
        </w:rPr>
      </w:pPr>
      <w:r w:rsidRPr="00E37AB4">
        <w:rPr>
          <w:rFonts w:cs="Arial"/>
          <w:i/>
          <w:color w:val="000000"/>
        </w:rPr>
        <w:t xml:space="preserve">Texas Tech University Health Sciences Center 50.07 Cash Collections, Section 3.a. Receipt of Cash in Person </w:t>
      </w:r>
      <w:r w:rsidRPr="00E37AB4">
        <w:rPr>
          <w:rFonts w:cs="Arial"/>
          <w:color w:val="000000"/>
        </w:rPr>
        <w:t>states:</w:t>
      </w:r>
    </w:p>
    <w:p w:rsidR="009C2323" w:rsidRPr="00E37AB4" w:rsidRDefault="009C2323" w:rsidP="00054638">
      <w:pPr>
        <w:autoSpaceDE w:val="0"/>
        <w:autoSpaceDN w:val="0"/>
        <w:adjustRightInd w:val="0"/>
        <w:spacing w:after="0" w:line="240" w:lineRule="auto"/>
        <w:ind w:left="720"/>
        <w:rPr>
          <w:rFonts w:cs="Arial"/>
          <w:b/>
          <w:color w:val="000000"/>
        </w:rPr>
      </w:pPr>
    </w:p>
    <w:p w:rsidR="0076606E" w:rsidRPr="00E37AB4" w:rsidRDefault="009651C9" w:rsidP="00112289">
      <w:pPr>
        <w:pStyle w:val="ListParagraph"/>
        <w:numPr>
          <w:ilvl w:val="0"/>
          <w:numId w:val="30"/>
        </w:numPr>
        <w:autoSpaceDE w:val="0"/>
        <w:autoSpaceDN w:val="0"/>
        <w:adjustRightInd w:val="0"/>
        <w:spacing w:after="0" w:line="240" w:lineRule="auto"/>
        <w:ind w:left="1710" w:hanging="270"/>
        <w:rPr>
          <w:rFonts w:cs="Arial"/>
        </w:rPr>
      </w:pPr>
      <w:r w:rsidRPr="00E37AB4">
        <w:rPr>
          <w:rFonts w:cs="Arial"/>
        </w:rPr>
        <w:t>Cash received in person must be recorded on a cash register, if available, and a cash register receipt must be given to the customer. If a cash register is not available, then pre-numbered receipts must be utilized and a co</w:t>
      </w:r>
      <w:r w:rsidR="00CC0F00" w:rsidRPr="00E37AB4">
        <w:rPr>
          <w:rFonts w:cs="Arial"/>
        </w:rPr>
        <w:t>p</w:t>
      </w:r>
      <w:r w:rsidRPr="00E37AB4">
        <w:rPr>
          <w:rFonts w:cs="Arial"/>
        </w:rPr>
        <w:t>y of the receipt must be given to the customer.</w:t>
      </w:r>
      <w:r w:rsidR="00054638">
        <w:rPr>
          <w:rFonts w:cs="Arial"/>
        </w:rPr>
        <w:t xml:space="preserve"> </w:t>
      </w:r>
      <w:r w:rsidR="00054638" w:rsidRPr="00E37AB4">
        <w:rPr>
          <w:rFonts w:cs="Arial"/>
        </w:rPr>
        <w:t>[…]</w:t>
      </w:r>
    </w:p>
    <w:p w:rsidR="009651C9" w:rsidRPr="00E37AB4" w:rsidRDefault="009651C9" w:rsidP="00112289">
      <w:pPr>
        <w:pStyle w:val="ListParagraph"/>
        <w:numPr>
          <w:ilvl w:val="0"/>
          <w:numId w:val="30"/>
        </w:numPr>
        <w:autoSpaceDE w:val="0"/>
        <w:autoSpaceDN w:val="0"/>
        <w:adjustRightInd w:val="0"/>
        <w:spacing w:after="0" w:line="240" w:lineRule="auto"/>
        <w:ind w:left="1710" w:hanging="270"/>
        <w:rPr>
          <w:rFonts w:cs="Arial"/>
        </w:rPr>
      </w:pPr>
      <w:r w:rsidRPr="00E37AB4">
        <w:rPr>
          <w:rFonts w:cs="Arial"/>
        </w:rPr>
        <w:t>Cash collection points must not accept postdated, third-party, or altered checks.</w:t>
      </w:r>
    </w:p>
    <w:p w:rsidR="009651C9" w:rsidRPr="00E37AB4" w:rsidRDefault="009651C9" w:rsidP="00112289">
      <w:pPr>
        <w:pStyle w:val="ListParagraph"/>
        <w:numPr>
          <w:ilvl w:val="0"/>
          <w:numId w:val="30"/>
        </w:numPr>
        <w:autoSpaceDE w:val="0"/>
        <w:autoSpaceDN w:val="0"/>
        <w:adjustRightInd w:val="0"/>
        <w:spacing w:after="0" w:line="240" w:lineRule="auto"/>
        <w:ind w:left="1710" w:hanging="270"/>
        <w:rPr>
          <w:rFonts w:cs="Arial"/>
        </w:rPr>
      </w:pPr>
      <w:r w:rsidRPr="00E37AB4">
        <w:rPr>
          <w:rFonts w:cs="Arial"/>
        </w:rPr>
        <w:t>All voided transactions must be approved and initialed by the cash collection custodian.</w:t>
      </w:r>
    </w:p>
    <w:p w:rsidR="009651C9" w:rsidRPr="00E37AB4" w:rsidRDefault="009651C9" w:rsidP="00112289">
      <w:pPr>
        <w:pStyle w:val="ListParagraph"/>
        <w:numPr>
          <w:ilvl w:val="0"/>
          <w:numId w:val="30"/>
        </w:numPr>
        <w:autoSpaceDE w:val="0"/>
        <w:autoSpaceDN w:val="0"/>
        <w:adjustRightInd w:val="0"/>
        <w:spacing w:after="0" w:line="240" w:lineRule="auto"/>
        <w:ind w:left="1710" w:hanging="270"/>
        <w:rPr>
          <w:rFonts w:cs="Arial"/>
        </w:rPr>
      </w:pPr>
      <w:r w:rsidRPr="00E37AB4">
        <w:rPr>
          <w:rFonts w:cs="Arial"/>
        </w:rPr>
        <w:t>Only one cashier can be allowed access to a cash register or cash drawer during a single shift. Transfer of accountability must be documented if funds are passed off from one cashier or custodian to another. The cashier or custodian accepting the funds must verify the funds and initial and date the mail log, balancing sheet, or deposit backup.</w:t>
      </w:r>
    </w:p>
    <w:p w:rsidR="00054638" w:rsidRPr="00E92D72" w:rsidRDefault="009651C9" w:rsidP="00112289">
      <w:pPr>
        <w:pStyle w:val="ListParagraph"/>
        <w:numPr>
          <w:ilvl w:val="0"/>
          <w:numId w:val="30"/>
        </w:numPr>
        <w:autoSpaceDE w:val="0"/>
        <w:autoSpaceDN w:val="0"/>
        <w:adjustRightInd w:val="0"/>
        <w:spacing w:after="0" w:line="240" w:lineRule="auto"/>
        <w:ind w:left="1710" w:hanging="270"/>
        <w:rPr>
          <w:rFonts w:cs="Arial"/>
          <w:color w:val="0000FF"/>
        </w:rPr>
      </w:pPr>
      <w:r w:rsidRPr="00054638">
        <w:rPr>
          <w:rFonts w:cs="Arial"/>
        </w:rPr>
        <w:t>Cash and supporting documentation must be stored in a locked safe or similarly secured area until it is deposited. […]</w:t>
      </w:r>
    </w:p>
    <w:p w:rsidR="00054638" w:rsidRPr="00E92D72" w:rsidRDefault="00054638" w:rsidP="00054638">
      <w:pPr>
        <w:autoSpaceDE w:val="0"/>
        <w:autoSpaceDN w:val="0"/>
        <w:adjustRightInd w:val="0"/>
        <w:spacing w:after="0" w:line="240" w:lineRule="auto"/>
        <w:rPr>
          <w:rFonts w:cs="Arial"/>
          <w:color w:val="0000FF"/>
        </w:rPr>
      </w:pPr>
    </w:p>
    <w:p w:rsidR="00533611" w:rsidRPr="00E92D72" w:rsidRDefault="00533611" w:rsidP="00054638">
      <w:pPr>
        <w:pStyle w:val="Heading2"/>
        <w:numPr>
          <w:ilvl w:val="0"/>
          <w:numId w:val="38"/>
        </w:numPr>
        <w:spacing w:line="240" w:lineRule="auto"/>
        <w:ind w:left="720" w:hanging="540"/>
        <w:rPr>
          <w:rFonts w:cs="Arial"/>
        </w:rPr>
      </w:pPr>
      <w:bookmarkStart w:id="34" w:name="_Toc378749933"/>
      <w:bookmarkStart w:id="35" w:name="_Toc378749980"/>
      <w:bookmarkStart w:id="36" w:name="_Toc378749936"/>
      <w:bookmarkStart w:id="37" w:name="_Toc378749983"/>
      <w:bookmarkStart w:id="38" w:name="_Toc378749937"/>
      <w:bookmarkStart w:id="39" w:name="_Toc378749984"/>
      <w:bookmarkStart w:id="40" w:name="_Toc378749938"/>
      <w:bookmarkStart w:id="41" w:name="_Toc378749985"/>
      <w:bookmarkStart w:id="42" w:name="_Toc378749948"/>
      <w:bookmarkStart w:id="43" w:name="_Toc378749995"/>
      <w:bookmarkStart w:id="44" w:name="_Toc378749949"/>
      <w:bookmarkStart w:id="45" w:name="_Toc378749996"/>
      <w:bookmarkStart w:id="46" w:name="_Toc378771153"/>
      <w:bookmarkEnd w:id="34"/>
      <w:bookmarkEnd w:id="35"/>
      <w:bookmarkEnd w:id="36"/>
      <w:bookmarkEnd w:id="37"/>
      <w:bookmarkEnd w:id="38"/>
      <w:bookmarkEnd w:id="39"/>
      <w:bookmarkEnd w:id="40"/>
      <w:bookmarkEnd w:id="41"/>
      <w:bookmarkEnd w:id="42"/>
      <w:bookmarkEnd w:id="43"/>
      <w:bookmarkEnd w:id="44"/>
      <w:bookmarkEnd w:id="45"/>
      <w:r w:rsidRPr="00E92D72">
        <w:rPr>
          <w:rFonts w:cs="Arial"/>
        </w:rPr>
        <w:lastRenderedPageBreak/>
        <w:t xml:space="preserve">Define </w:t>
      </w:r>
      <w:r w:rsidR="00E03C7E" w:rsidRPr="00E92D72">
        <w:rPr>
          <w:rFonts w:cs="Arial"/>
        </w:rPr>
        <w:t>procedures for daily balancing</w:t>
      </w:r>
      <w:r w:rsidR="00EB3D51" w:rsidRPr="00E92D72">
        <w:rPr>
          <w:rFonts w:cs="Arial"/>
        </w:rPr>
        <w:t xml:space="preserve"> (reconciliation)</w:t>
      </w:r>
      <w:r w:rsidR="00E03C7E" w:rsidRPr="00E92D72">
        <w:rPr>
          <w:rFonts w:cs="Arial"/>
        </w:rPr>
        <w:t xml:space="preserve"> of </w:t>
      </w:r>
      <w:r w:rsidR="00FA11A1" w:rsidRPr="00E92D72">
        <w:rPr>
          <w:rFonts w:cs="Arial"/>
        </w:rPr>
        <w:t>revenue</w:t>
      </w:r>
      <w:r w:rsidR="00E03C7E" w:rsidRPr="00E92D72">
        <w:rPr>
          <w:rFonts w:cs="Arial"/>
        </w:rPr>
        <w:t xml:space="preserve"> collected</w:t>
      </w:r>
      <w:r w:rsidRPr="00E92D72">
        <w:rPr>
          <w:rFonts w:cs="Arial"/>
        </w:rPr>
        <w:t>.</w:t>
      </w:r>
      <w:bookmarkEnd w:id="46"/>
    </w:p>
    <w:p w:rsidR="002C158E" w:rsidRPr="00E92D72" w:rsidRDefault="002C158E" w:rsidP="00054638">
      <w:pPr>
        <w:spacing w:after="0"/>
        <w:ind w:left="720"/>
        <w:rPr>
          <w:rFonts w:asciiTheme="majorHAnsi" w:hAnsiTheme="majorHAnsi" w:cs="Arial"/>
          <w:color w:val="4F81BD" w:themeColor="accent1"/>
          <w:sz w:val="24"/>
          <w:szCs w:val="24"/>
        </w:rPr>
      </w:pPr>
    </w:p>
    <w:p w:rsidR="002C158E" w:rsidRPr="003A6880" w:rsidRDefault="002C158E" w:rsidP="00054638">
      <w:pPr>
        <w:spacing w:after="0"/>
        <w:ind w:left="720"/>
        <w:rPr>
          <w:rFonts w:asciiTheme="majorHAnsi" w:hAnsiTheme="majorHAnsi"/>
          <w:color w:val="4F81BD" w:themeColor="accent1"/>
          <w:sz w:val="24"/>
          <w:szCs w:val="24"/>
        </w:rPr>
      </w:pPr>
      <w:r w:rsidRPr="00E92D72">
        <w:rPr>
          <w:rFonts w:asciiTheme="majorHAnsi" w:hAnsiTheme="majorHAnsi" w:cs="Arial"/>
          <w:color w:val="4F81BD" w:themeColor="accent1"/>
          <w:sz w:val="24"/>
          <w:szCs w:val="24"/>
        </w:rPr>
        <w:t>{Overages and shortages must be inves</w:t>
      </w:r>
      <w:r w:rsidRPr="00E92D72">
        <w:rPr>
          <w:rFonts w:asciiTheme="majorHAnsi" w:hAnsiTheme="majorHAnsi" w:cs="Arial"/>
          <w:color w:val="0000FF"/>
          <w:sz w:val="24"/>
          <w:szCs w:val="24"/>
        </w:rPr>
        <w:t>t</w:t>
      </w:r>
      <w:r>
        <w:rPr>
          <w:rFonts w:asciiTheme="majorHAnsi" w:hAnsiTheme="majorHAnsi"/>
          <w:color w:val="4F81BD" w:themeColor="accent1"/>
          <w:sz w:val="24"/>
          <w:szCs w:val="24"/>
        </w:rPr>
        <w:t>igated and corrected, and uncorrected shortages must be reported to University Business Services</w:t>
      </w:r>
      <w:r w:rsidRPr="003A6880">
        <w:rPr>
          <w:rFonts w:asciiTheme="majorHAnsi" w:hAnsiTheme="majorHAnsi"/>
          <w:color w:val="4F81BD" w:themeColor="accent1"/>
          <w:sz w:val="24"/>
          <w:szCs w:val="24"/>
        </w:rPr>
        <w:t>.}</w:t>
      </w:r>
    </w:p>
    <w:p w:rsidR="00533611" w:rsidRPr="00E37AB4" w:rsidRDefault="00533611" w:rsidP="00054638">
      <w:pPr>
        <w:pStyle w:val="NoSpacing"/>
        <w:autoSpaceDE w:val="0"/>
        <w:autoSpaceDN w:val="0"/>
        <w:adjustRightInd w:val="0"/>
        <w:rPr>
          <w:rFonts w:cs="Arial"/>
          <w:b/>
          <w:color w:val="000000"/>
        </w:rPr>
      </w:pPr>
    </w:p>
    <w:p w:rsidR="00533611" w:rsidRDefault="00533611" w:rsidP="00054638">
      <w:pPr>
        <w:pStyle w:val="NoSpacing"/>
        <w:autoSpaceDE w:val="0"/>
        <w:autoSpaceDN w:val="0"/>
        <w:adjustRightInd w:val="0"/>
        <w:ind w:left="720"/>
        <w:rPr>
          <w:rFonts w:cs="Arial"/>
          <w:b/>
          <w:color w:val="000000"/>
        </w:rPr>
      </w:pPr>
      <w:r w:rsidRPr="00E37AB4">
        <w:rPr>
          <w:rFonts w:cs="Arial"/>
          <w:b/>
          <w:color w:val="000000"/>
        </w:rPr>
        <w:t>Example</w:t>
      </w:r>
      <w:r w:rsidR="00EB3D51">
        <w:rPr>
          <w:rFonts w:cs="Arial"/>
          <w:b/>
          <w:color w:val="000000"/>
        </w:rPr>
        <w:t xml:space="preserve"> </w:t>
      </w:r>
      <w:r w:rsidR="00EB3D51" w:rsidRPr="00BB7020">
        <w:rPr>
          <w:rFonts w:cs="Arial"/>
          <w:color w:val="000000"/>
        </w:rPr>
        <w:t>(</w:t>
      </w:r>
      <w:r w:rsidR="00EB3D51">
        <w:rPr>
          <w:rFonts w:cs="Arial"/>
          <w:color w:val="000000"/>
        </w:rPr>
        <w:t>Adapted f</w:t>
      </w:r>
      <w:r w:rsidR="00EB3D51" w:rsidRPr="00BB7020">
        <w:rPr>
          <w:rFonts w:cs="Arial"/>
          <w:color w:val="000000"/>
        </w:rPr>
        <w:t>rom</w:t>
      </w:r>
      <w:r w:rsidR="00EB3D51">
        <w:rPr>
          <w:rFonts w:cs="Arial"/>
          <w:b/>
          <w:color w:val="000000"/>
        </w:rPr>
        <w:t xml:space="preserve"> </w:t>
      </w:r>
      <w:r w:rsidR="00EB3D51" w:rsidRPr="00E37AB4">
        <w:rPr>
          <w:rFonts w:cs="Arial"/>
          <w:i/>
          <w:color w:val="000000"/>
        </w:rPr>
        <w:t>MSU Auxiliary Services Cash Receipt and Deposit Procedures</w:t>
      </w:r>
      <w:r w:rsidR="00EB3D51">
        <w:rPr>
          <w:rFonts w:cs="Arial"/>
          <w:i/>
          <w:color w:val="000000"/>
        </w:rPr>
        <w:t>)</w:t>
      </w:r>
      <w:r w:rsidRPr="00E37AB4">
        <w:rPr>
          <w:rFonts w:cs="Arial"/>
          <w:b/>
          <w:color w:val="000000"/>
        </w:rPr>
        <w:t xml:space="preserve">:  </w:t>
      </w:r>
    </w:p>
    <w:p w:rsidR="00972EB9" w:rsidRPr="00E37AB4" w:rsidRDefault="00972EB9" w:rsidP="00054638">
      <w:pPr>
        <w:pStyle w:val="NoSpacing"/>
        <w:autoSpaceDE w:val="0"/>
        <w:autoSpaceDN w:val="0"/>
        <w:adjustRightInd w:val="0"/>
        <w:ind w:left="720"/>
        <w:rPr>
          <w:rFonts w:cs="Arial"/>
          <w:b/>
          <w:color w:val="000000"/>
        </w:rPr>
      </w:pPr>
    </w:p>
    <w:p w:rsidR="00EB3D51" w:rsidRDefault="00533611" w:rsidP="00054638">
      <w:pPr>
        <w:autoSpaceDE w:val="0"/>
        <w:autoSpaceDN w:val="0"/>
        <w:adjustRightInd w:val="0"/>
        <w:spacing w:after="0" w:line="240" w:lineRule="auto"/>
        <w:ind w:left="720"/>
        <w:rPr>
          <w:rFonts w:cs="Arial"/>
          <w:color w:val="000000"/>
        </w:rPr>
      </w:pPr>
      <w:r w:rsidRPr="00E37AB4">
        <w:rPr>
          <w:rFonts w:cs="Arial"/>
          <w:color w:val="000000"/>
        </w:rPr>
        <w:t xml:space="preserve">At the end of each shift, the employee working the front desk will </w:t>
      </w:r>
      <w:r w:rsidR="00F814B4" w:rsidRPr="00E37AB4">
        <w:rPr>
          <w:rFonts w:cs="Arial"/>
          <w:color w:val="000000"/>
        </w:rPr>
        <w:t xml:space="preserve">run a batch report on the credit card terminal and </w:t>
      </w:r>
      <w:r w:rsidRPr="00E37AB4">
        <w:rPr>
          <w:rFonts w:cs="Arial"/>
          <w:color w:val="000000"/>
        </w:rPr>
        <w:t>total each type of tender received (cash, checks, credit cards) from the receipt book</w:t>
      </w:r>
      <w:r w:rsidR="00F814B4" w:rsidRPr="00E37AB4">
        <w:rPr>
          <w:rFonts w:cs="Arial"/>
          <w:color w:val="000000"/>
        </w:rPr>
        <w:t>.</w:t>
      </w:r>
      <w:r w:rsidR="00DA6F18" w:rsidRPr="00E37AB4">
        <w:rPr>
          <w:rFonts w:cs="Arial"/>
          <w:color w:val="000000"/>
        </w:rPr>
        <w:t xml:space="preserve"> Totals (beginning and ending) should be recorded on the Daily Cash Report. </w:t>
      </w:r>
      <w:r w:rsidR="00F814B4" w:rsidRPr="00E37AB4">
        <w:rPr>
          <w:rFonts w:cs="Arial"/>
          <w:color w:val="000000"/>
        </w:rPr>
        <w:t xml:space="preserve"> </w:t>
      </w:r>
    </w:p>
    <w:p w:rsidR="00EB3D51" w:rsidRDefault="00EB3D51" w:rsidP="00054638">
      <w:pPr>
        <w:autoSpaceDE w:val="0"/>
        <w:autoSpaceDN w:val="0"/>
        <w:adjustRightInd w:val="0"/>
        <w:spacing w:after="0" w:line="240" w:lineRule="auto"/>
        <w:ind w:left="720"/>
        <w:rPr>
          <w:rFonts w:cs="Arial"/>
          <w:color w:val="000000"/>
        </w:rPr>
      </w:pPr>
    </w:p>
    <w:p w:rsidR="00CF4D36" w:rsidRDefault="00F814B4" w:rsidP="00054638">
      <w:pPr>
        <w:autoSpaceDE w:val="0"/>
        <w:autoSpaceDN w:val="0"/>
        <w:adjustRightInd w:val="0"/>
        <w:spacing w:after="0" w:line="240" w:lineRule="auto"/>
        <w:ind w:left="720"/>
        <w:rPr>
          <w:rFonts w:cs="Arial"/>
          <w:color w:val="000000"/>
        </w:rPr>
      </w:pPr>
      <w:r w:rsidRPr="00E37AB4">
        <w:rPr>
          <w:rFonts w:cs="Arial"/>
          <w:color w:val="000000"/>
        </w:rPr>
        <w:t>Receipts for credit card transactions should equal the batch total from the credit card terminal</w:t>
      </w:r>
      <w:r w:rsidR="00533611" w:rsidRPr="00E37AB4">
        <w:rPr>
          <w:rFonts w:cs="Arial"/>
          <w:color w:val="000000"/>
        </w:rPr>
        <w:t xml:space="preserve"> </w:t>
      </w:r>
      <w:r w:rsidRPr="00E37AB4">
        <w:rPr>
          <w:rFonts w:cs="Arial"/>
          <w:color w:val="000000"/>
        </w:rPr>
        <w:t>and the totals of cash and check plus the starting amount of the change fund should equal the total amount in the change drawer</w:t>
      </w:r>
      <w:r w:rsidR="00533611" w:rsidRPr="00E37AB4">
        <w:rPr>
          <w:rFonts w:cs="Arial"/>
          <w:color w:val="000000"/>
        </w:rPr>
        <w:t xml:space="preserve">. </w:t>
      </w:r>
    </w:p>
    <w:p w:rsidR="00CF4D36" w:rsidRDefault="00CF4D36" w:rsidP="00054638">
      <w:pPr>
        <w:autoSpaceDE w:val="0"/>
        <w:autoSpaceDN w:val="0"/>
        <w:adjustRightInd w:val="0"/>
        <w:spacing w:after="0" w:line="240" w:lineRule="auto"/>
        <w:ind w:left="720"/>
        <w:rPr>
          <w:rFonts w:cs="Arial"/>
          <w:color w:val="000000"/>
        </w:rPr>
      </w:pPr>
    </w:p>
    <w:p w:rsidR="00EB3D51" w:rsidRDefault="00FD6AA2" w:rsidP="00054638">
      <w:pPr>
        <w:autoSpaceDE w:val="0"/>
        <w:autoSpaceDN w:val="0"/>
        <w:adjustRightInd w:val="0"/>
        <w:spacing w:after="0" w:line="240" w:lineRule="auto"/>
        <w:ind w:left="720"/>
        <w:rPr>
          <w:rFonts w:cs="Arial"/>
          <w:color w:val="000000"/>
        </w:rPr>
      </w:pPr>
      <w:r>
        <w:rPr>
          <w:rFonts w:cs="Arial"/>
          <w:color w:val="000000"/>
        </w:rPr>
        <w:t xml:space="preserve">Overages or shortages should be investigated and corrected to the extent </w:t>
      </w:r>
      <w:r w:rsidR="00884C15">
        <w:rPr>
          <w:rFonts w:cs="Arial"/>
          <w:color w:val="000000"/>
        </w:rPr>
        <w:t>possible. U</w:t>
      </w:r>
      <w:r w:rsidR="00CF4D36">
        <w:rPr>
          <w:rFonts w:cs="Arial"/>
          <w:color w:val="000000"/>
        </w:rPr>
        <w:t>ncorrected overages or shortages</w:t>
      </w:r>
      <w:r w:rsidR="00CF4D36" w:rsidRPr="00E37AB4">
        <w:rPr>
          <w:rFonts w:cs="Arial"/>
          <w:color w:val="000000"/>
        </w:rPr>
        <w:t xml:space="preserve"> should be clearly noted on the Daily Cash Report.</w:t>
      </w:r>
      <w:r w:rsidR="00CF4D36">
        <w:rPr>
          <w:rFonts w:cs="Arial"/>
          <w:color w:val="000000"/>
        </w:rPr>
        <w:t xml:space="preserve"> Shortages greater than $10 should be reported to University Business Services as required by the Business Procedures Manual.</w:t>
      </w:r>
    </w:p>
    <w:p w:rsidR="00EB3D51" w:rsidRDefault="00EB3D51" w:rsidP="00054638">
      <w:pPr>
        <w:autoSpaceDE w:val="0"/>
        <w:autoSpaceDN w:val="0"/>
        <w:adjustRightInd w:val="0"/>
        <w:spacing w:after="0" w:line="240" w:lineRule="auto"/>
        <w:ind w:left="720"/>
        <w:rPr>
          <w:rFonts w:cs="Arial"/>
          <w:color w:val="000000"/>
        </w:rPr>
      </w:pPr>
    </w:p>
    <w:p w:rsidR="00EB3D51" w:rsidRDefault="00DA6F18" w:rsidP="00054638">
      <w:pPr>
        <w:autoSpaceDE w:val="0"/>
        <w:autoSpaceDN w:val="0"/>
        <w:adjustRightInd w:val="0"/>
        <w:spacing w:after="0" w:line="240" w:lineRule="auto"/>
        <w:ind w:left="720"/>
        <w:rPr>
          <w:rFonts w:cs="Arial"/>
          <w:color w:val="000000"/>
        </w:rPr>
      </w:pPr>
      <w:r w:rsidRPr="00E37AB4">
        <w:rPr>
          <w:rFonts w:cs="Arial"/>
          <w:color w:val="000000"/>
        </w:rPr>
        <w:t xml:space="preserve">The change fund will be placed in a bank bag and stored in the safe overnight. </w:t>
      </w:r>
    </w:p>
    <w:p w:rsidR="00FA11A1" w:rsidRDefault="00FA11A1" w:rsidP="00054638">
      <w:pPr>
        <w:autoSpaceDE w:val="0"/>
        <w:autoSpaceDN w:val="0"/>
        <w:adjustRightInd w:val="0"/>
        <w:spacing w:after="0" w:line="240" w:lineRule="auto"/>
        <w:ind w:left="720"/>
        <w:rPr>
          <w:rFonts w:cs="Arial"/>
          <w:color w:val="000000"/>
        </w:rPr>
      </w:pPr>
    </w:p>
    <w:p w:rsidR="00533611" w:rsidRDefault="00DA6F18" w:rsidP="00054638">
      <w:pPr>
        <w:autoSpaceDE w:val="0"/>
        <w:autoSpaceDN w:val="0"/>
        <w:adjustRightInd w:val="0"/>
        <w:spacing w:after="0" w:line="240" w:lineRule="auto"/>
        <w:ind w:left="720"/>
        <w:rPr>
          <w:rFonts w:cs="Arial"/>
          <w:color w:val="000000"/>
        </w:rPr>
      </w:pPr>
      <w:r w:rsidRPr="00E37AB4">
        <w:rPr>
          <w:rFonts w:cs="Arial"/>
          <w:color w:val="000000"/>
        </w:rPr>
        <w:t>The Daily Cash Report will be given to management for review, and the remaining monies will be prepared for deposit.</w:t>
      </w:r>
    </w:p>
    <w:p w:rsidR="00FD6AA2" w:rsidRDefault="00FD6AA2" w:rsidP="00054638">
      <w:pPr>
        <w:autoSpaceDE w:val="0"/>
        <w:autoSpaceDN w:val="0"/>
        <w:adjustRightInd w:val="0"/>
        <w:spacing w:after="0" w:line="240" w:lineRule="auto"/>
        <w:ind w:left="720"/>
        <w:rPr>
          <w:rFonts w:cs="Arial"/>
          <w:color w:val="000000"/>
        </w:rPr>
      </w:pPr>
    </w:p>
    <w:p w:rsidR="00533611" w:rsidRPr="00E37AB4" w:rsidRDefault="00533611"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rsidR="00533611" w:rsidRPr="00E37AB4" w:rsidRDefault="00533611" w:rsidP="00054638">
      <w:pPr>
        <w:pStyle w:val="NoSpacing"/>
        <w:autoSpaceDE w:val="0"/>
        <w:autoSpaceDN w:val="0"/>
        <w:adjustRightInd w:val="0"/>
        <w:ind w:left="720"/>
        <w:rPr>
          <w:rFonts w:cs="Arial"/>
          <w:b/>
          <w:color w:val="000000"/>
        </w:rPr>
      </w:pPr>
    </w:p>
    <w:p w:rsidR="00FD6AA2" w:rsidRPr="00E37AB4" w:rsidRDefault="00FD6AA2" w:rsidP="00054638">
      <w:pPr>
        <w:pStyle w:val="NoSpacing"/>
        <w:ind w:left="720"/>
      </w:pPr>
      <w:r w:rsidRPr="00E37AB4">
        <w:rPr>
          <w:i/>
        </w:rPr>
        <w:t xml:space="preserve">MSU Business Procedures Manual, </w:t>
      </w:r>
      <w:r>
        <w:rPr>
          <w:i/>
        </w:rPr>
        <w:t xml:space="preserve">330.00 Departmental Petty Cash and Change Funds, </w:t>
      </w:r>
      <w:r w:rsidRPr="00E37AB4">
        <w:rPr>
          <w:i/>
        </w:rPr>
        <w:t>Section 3</w:t>
      </w:r>
      <w:r>
        <w:rPr>
          <w:i/>
        </w:rPr>
        <w:t>30.30</w:t>
      </w:r>
      <w:r w:rsidRPr="00E37AB4">
        <w:rPr>
          <w:i/>
        </w:rPr>
        <w:t xml:space="preserve"> </w:t>
      </w:r>
      <w:r>
        <w:rPr>
          <w:i/>
        </w:rPr>
        <w:t>Custodian</w:t>
      </w:r>
      <w:r w:rsidRPr="00E37AB4">
        <w:rPr>
          <w:i/>
        </w:rPr>
        <w:t xml:space="preserve"> </w:t>
      </w:r>
      <w:r w:rsidRPr="00E37AB4">
        <w:t>states:</w:t>
      </w:r>
    </w:p>
    <w:p w:rsidR="00FD6AA2" w:rsidRDefault="00FD6AA2" w:rsidP="00054638">
      <w:pPr>
        <w:pStyle w:val="NoSpacing"/>
        <w:autoSpaceDE w:val="0"/>
        <w:autoSpaceDN w:val="0"/>
        <w:adjustRightInd w:val="0"/>
        <w:ind w:left="720"/>
        <w:rPr>
          <w:rFonts w:cs="Arial"/>
          <w:i/>
          <w:color w:val="000000"/>
        </w:rPr>
      </w:pPr>
    </w:p>
    <w:p w:rsidR="00FD6AA2" w:rsidRPr="00FD6AA2" w:rsidRDefault="00FD6AA2" w:rsidP="00054638">
      <w:pPr>
        <w:pStyle w:val="NoSpacing"/>
        <w:autoSpaceDE w:val="0"/>
        <w:autoSpaceDN w:val="0"/>
        <w:adjustRightInd w:val="0"/>
        <w:ind w:left="1440"/>
        <w:rPr>
          <w:rFonts w:cs="Arial"/>
          <w:color w:val="000000"/>
        </w:rPr>
      </w:pPr>
      <w:r w:rsidRPr="00FD6AA2">
        <w:rPr>
          <w:rFonts w:cs="Arial"/>
          <w:color w:val="000000"/>
        </w:rPr>
        <w:t>C.    The custodian of a petty cash or change fund is responsible for insuring that it is used in a legal, authorized manner.  The custodian is also responsible for insuring that funds are adequately safeguarded.  Any discrepancies are to be reported to Accounting UBS.  If shortages are recurring or the fund is not maintained in accordance with established procedures, it will be withdrawn by Accounting UBS.  If the need for the fund ceases to exist, the custodian should return the funds to Accounting UBS.</w:t>
      </w:r>
    </w:p>
    <w:p w:rsidR="00FD6AA2" w:rsidRDefault="00FD6AA2" w:rsidP="00054638">
      <w:pPr>
        <w:pStyle w:val="NoSpacing"/>
        <w:autoSpaceDE w:val="0"/>
        <w:autoSpaceDN w:val="0"/>
        <w:adjustRightInd w:val="0"/>
        <w:ind w:left="720"/>
        <w:rPr>
          <w:rFonts w:cs="Arial"/>
          <w:i/>
          <w:color w:val="000000"/>
        </w:rPr>
      </w:pPr>
    </w:p>
    <w:p w:rsidR="00533611" w:rsidRPr="00E37AB4" w:rsidRDefault="00533611" w:rsidP="00054638">
      <w:pPr>
        <w:pStyle w:val="NoSpacing"/>
        <w:autoSpaceDE w:val="0"/>
        <w:autoSpaceDN w:val="0"/>
        <w:adjustRightInd w:val="0"/>
        <w:ind w:left="720"/>
        <w:rPr>
          <w:rFonts w:cs="Arial"/>
          <w:color w:val="000000"/>
        </w:rPr>
      </w:pPr>
      <w:r w:rsidRPr="00E37AB4">
        <w:rPr>
          <w:rFonts w:cs="Arial"/>
          <w:i/>
          <w:color w:val="000000"/>
        </w:rPr>
        <w:t>MOM 326 Non-Treasury Cash Accounts, Section IV.D. Reconciliation</w:t>
      </w:r>
      <w:r w:rsidRPr="00E37AB4">
        <w:rPr>
          <w:rFonts w:cs="Arial"/>
          <w:color w:val="000000"/>
        </w:rPr>
        <w:t xml:space="preserve"> states:</w:t>
      </w:r>
    </w:p>
    <w:p w:rsidR="00533611" w:rsidRPr="00E37AB4" w:rsidRDefault="00533611" w:rsidP="00054638">
      <w:pPr>
        <w:pStyle w:val="NoSpacing"/>
        <w:autoSpaceDE w:val="0"/>
        <w:autoSpaceDN w:val="0"/>
        <w:adjustRightInd w:val="0"/>
        <w:ind w:left="720"/>
        <w:rPr>
          <w:rFonts w:cs="Arial"/>
          <w:color w:val="000000"/>
        </w:rPr>
      </w:pPr>
    </w:p>
    <w:p w:rsidR="00533611" w:rsidRDefault="00533611" w:rsidP="00054638">
      <w:pPr>
        <w:pStyle w:val="NoSpacing"/>
        <w:autoSpaceDE w:val="0"/>
        <w:autoSpaceDN w:val="0"/>
        <w:adjustRightInd w:val="0"/>
        <w:ind w:left="1440"/>
        <w:rPr>
          <w:rFonts w:cs="Arial"/>
          <w:color w:val="000000"/>
        </w:rPr>
      </w:pPr>
      <w:r w:rsidRPr="00E37AB4">
        <w:rPr>
          <w:rFonts w:cs="Arial"/>
          <w:color w:val="000000"/>
        </w:rPr>
        <w:t xml:space="preserve">When a cash change account is in use, a daily reconciliation shall be performed at the end of each day. The amount of cash received that day (detail and total should be obtained from an external source) plus the starting amount of the cash change account should equal the total amount in the cash drawer at reconciliation. All reconciliation differences must be documented, with material differences being reported to the </w:t>
      </w:r>
      <w:r w:rsidRPr="00E37AB4">
        <w:rPr>
          <w:rFonts w:cs="Arial"/>
          <w:color w:val="000000"/>
        </w:rPr>
        <w:lastRenderedPageBreak/>
        <w:t>proper agency personnel. In some instances, this is the custodian or other persons with authorized access.</w:t>
      </w:r>
    </w:p>
    <w:p w:rsidR="00CF4D36" w:rsidRDefault="00CF4D36" w:rsidP="00054638">
      <w:pPr>
        <w:pStyle w:val="NoSpacing"/>
        <w:autoSpaceDE w:val="0"/>
        <w:autoSpaceDN w:val="0"/>
        <w:adjustRightInd w:val="0"/>
        <w:ind w:left="1440"/>
        <w:rPr>
          <w:rFonts w:cs="Arial"/>
          <w:color w:val="000000"/>
        </w:rPr>
      </w:pPr>
    </w:p>
    <w:p w:rsidR="00CF4D36" w:rsidRDefault="00CF4D36" w:rsidP="00054638">
      <w:pPr>
        <w:pStyle w:val="NoSpacing"/>
        <w:autoSpaceDE w:val="0"/>
        <w:autoSpaceDN w:val="0"/>
        <w:adjustRightInd w:val="0"/>
        <w:ind w:left="720"/>
        <w:rPr>
          <w:rFonts w:cs="Arial"/>
          <w:color w:val="000000"/>
        </w:rPr>
      </w:pPr>
      <w:r w:rsidRPr="00E37AB4">
        <w:rPr>
          <w:rFonts w:cs="Arial"/>
          <w:i/>
          <w:color w:val="000000"/>
        </w:rPr>
        <w:t>MOM 399 The Internal Control Guidebook,</w:t>
      </w:r>
      <w:r>
        <w:rPr>
          <w:rFonts w:cs="Arial"/>
          <w:i/>
          <w:color w:val="000000"/>
        </w:rPr>
        <w:t xml:space="preserve"> Section XIX. Internal controls over financial reporting – self assessment tools </w:t>
      </w:r>
      <w:r>
        <w:rPr>
          <w:rFonts w:cs="Arial"/>
          <w:color w:val="000000"/>
        </w:rPr>
        <w:t>states:</w:t>
      </w:r>
    </w:p>
    <w:p w:rsidR="00CF4D36" w:rsidRDefault="00CF4D36" w:rsidP="00054638">
      <w:pPr>
        <w:pStyle w:val="NoSpacing"/>
        <w:autoSpaceDE w:val="0"/>
        <w:autoSpaceDN w:val="0"/>
        <w:adjustRightInd w:val="0"/>
        <w:ind w:left="720"/>
        <w:rPr>
          <w:rFonts w:cs="Arial"/>
          <w:b/>
          <w:color w:val="000000"/>
        </w:rPr>
      </w:pPr>
    </w:p>
    <w:p w:rsidR="00CF4D36" w:rsidRPr="00CF4D36" w:rsidRDefault="00CF4D36" w:rsidP="00054638">
      <w:pPr>
        <w:pStyle w:val="NoSpacing"/>
        <w:autoSpaceDE w:val="0"/>
        <w:autoSpaceDN w:val="0"/>
        <w:adjustRightInd w:val="0"/>
        <w:ind w:left="1440"/>
        <w:rPr>
          <w:rFonts w:cs="Arial"/>
          <w:color w:val="000000"/>
        </w:rPr>
      </w:pPr>
      <w:r w:rsidRPr="00CF4D36">
        <w:rPr>
          <w:rFonts w:cs="Arial"/>
          <w:color w:val="000000"/>
        </w:rPr>
        <w:t>Cash variances are accounted for by employee and, if material or a pattern is visible, investigated and documented. (MCA 5-13-309 (3) requires any cash shortages suspected to be from employee dishonesty to be promptly reported in writing to the Attorney General and Legislative Auditor.)</w:t>
      </w:r>
    </w:p>
    <w:p w:rsidR="00201656" w:rsidRDefault="00201656" w:rsidP="00054638">
      <w:pPr>
        <w:pStyle w:val="Heading2"/>
        <w:numPr>
          <w:ilvl w:val="0"/>
          <w:numId w:val="38"/>
        </w:numPr>
        <w:spacing w:line="240" w:lineRule="auto"/>
        <w:ind w:left="720" w:hanging="540"/>
      </w:pPr>
      <w:bookmarkStart w:id="47" w:name="_Toc378771154"/>
      <w:r w:rsidRPr="00D24607">
        <w:t xml:space="preserve">Define </w:t>
      </w:r>
      <w:r>
        <w:t xml:space="preserve">procedures for daily receipting </w:t>
      </w:r>
      <w:r w:rsidR="00FA11A1">
        <w:t>of</w:t>
      </w:r>
      <w:r>
        <w:t xml:space="preserve"> credit card revenue earned</w:t>
      </w:r>
      <w:r w:rsidR="009A784D">
        <w:t xml:space="preserve"> (if applicable)</w:t>
      </w:r>
      <w:r w:rsidRPr="00D24607">
        <w:t>.</w:t>
      </w:r>
      <w:bookmarkEnd w:id="47"/>
    </w:p>
    <w:p w:rsidR="002C158E" w:rsidRDefault="002C158E" w:rsidP="00054638">
      <w:pPr>
        <w:spacing w:after="0"/>
      </w:pPr>
    </w:p>
    <w:p w:rsidR="002C158E" w:rsidRPr="002C158E" w:rsidRDefault="002C158E" w:rsidP="00054638">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Follow the Business Procedures Manual to stay in compliance with the Payment Card Industry Data Security Standards</w:t>
      </w:r>
      <w:r w:rsidR="009B4D3B">
        <w:rPr>
          <w:rFonts w:asciiTheme="majorHAnsi" w:hAnsiTheme="majorHAnsi"/>
          <w:color w:val="4F81BD" w:themeColor="accent1"/>
          <w:sz w:val="24"/>
          <w:szCs w:val="24"/>
        </w:rPr>
        <w:t xml:space="preserve"> (PCI DSS)</w:t>
      </w:r>
      <w:r w:rsidRPr="003A6880">
        <w:rPr>
          <w:rFonts w:asciiTheme="majorHAnsi" w:hAnsiTheme="majorHAnsi"/>
          <w:color w:val="4F81BD" w:themeColor="accent1"/>
          <w:sz w:val="24"/>
          <w:szCs w:val="24"/>
        </w:rPr>
        <w:t>.}</w:t>
      </w:r>
    </w:p>
    <w:p w:rsidR="00FA11A1" w:rsidRPr="00FA11A1" w:rsidRDefault="00FA11A1" w:rsidP="00054638">
      <w:pPr>
        <w:spacing w:after="0" w:line="240" w:lineRule="auto"/>
      </w:pPr>
    </w:p>
    <w:p w:rsidR="00201656" w:rsidRDefault="00FA11A1"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rsidR="00FA11A1" w:rsidRPr="00E37AB4" w:rsidRDefault="00FA11A1" w:rsidP="00054638">
      <w:pPr>
        <w:autoSpaceDE w:val="0"/>
        <w:autoSpaceDN w:val="0"/>
        <w:adjustRightInd w:val="0"/>
        <w:spacing w:after="0" w:line="240" w:lineRule="auto"/>
        <w:ind w:left="720"/>
        <w:rPr>
          <w:rFonts w:cs="Arial"/>
          <w:color w:val="000000"/>
        </w:rPr>
      </w:pPr>
    </w:p>
    <w:p w:rsidR="00201656" w:rsidRPr="00E37AB4" w:rsidRDefault="00201656" w:rsidP="00054638">
      <w:pPr>
        <w:pStyle w:val="NoSpacing"/>
        <w:ind w:left="720"/>
      </w:pPr>
      <w:r w:rsidRPr="00E37AB4">
        <w:rPr>
          <w:i/>
        </w:rPr>
        <w:t xml:space="preserve">MSU Business Procedures Manual, </w:t>
      </w:r>
      <w:r>
        <w:rPr>
          <w:i/>
        </w:rPr>
        <w:t xml:space="preserve">370.00 MSU Credit Card Merchant Policy, </w:t>
      </w:r>
      <w:r w:rsidRPr="00E37AB4">
        <w:rPr>
          <w:i/>
        </w:rPr>
        <w:t xml:space="preserve">Section 370.21 Receipting Procedures </w:t>
      </w:r>
      <w:r w:rsidRPr="00E37AB4">
        <w:t>states:</w:t>
      </w:r>
    </w:p>
    <w:p w:rsidR="00201656" w:rsidRPr="00E37AB4" w:rsidRDefault="00201656" w:rsidP="00054638">
      <w:pPr>
        <w:pStyle w:val="NoSpacing"/>
        <w:ind w:left="720"/>
      </w:pPr>
    </w:p>
    <w:p w:rsidR="00201656" w:rsidRPr="00201656" w:rsidRDefault="00201656" w:rsidP="00054638">
      <w:pPr>
        <w:pStyle w:val="NoSpacing"/>
        <w:ind w:left="1440"/>
        <w:rPr>
          <w:b/>
        </w:rPr>
      </w:pPr>
      <w:r w:rsidRPr="00201656">
        <w:rPr>
          <w:b/>
        </w:rPr>
        <w:t>Manual Terminal Merchant</w:t>
      </w:r>
    </w:p>
    <w:p w:rsidR="00201656" w:rsidRPr="00E37AB4" w:rsidRDefault="00201656" w:rsidP="00054638">
      <w:pPr>
        <w:pStyle w:val="NoSpacing"/>
        <w:numPr>
          <w:ilvl w:val="0"/>
          <w:numId w:val="34"/>
        </w:numPr>
      </w:pPr>
      <w:r w:rsidRPr="00E37AB4">
        <w:t>At the end of each business day, the end of day batch process must be run to initiate the process to move money from the customer to our bank.</w:t>
      </w:r>
    </w:p>
    <w:p w:rsidR="00201656" w:rsidRPr="00E37AB4" w:rsidRDefault="00201656" w:rsidP="00054638">
      <w:pPr>
        <w:pStyle w:val="NoSpacing"/>
        <w:numPr>
          <w:ilvl w:val="0"/>
          <w:numId w:val="34"/>
        </w:numPr>
      </w:pPr>
      <w:r w:rsidRPr="00E37AB4">
        <w:t>The signed copies (the white copy) of the credit card receipts are to be added (double adding machine tapes) using the total net sales per receipt.</w:t>
      </w:r>
    </w:p>
    <w:p w:rsidR="00201656" w:rsidRPr="00E37AB4" w:rsidRDefault="00201656" w:rsidP="00054638">
      <w:pPr>
        <w:pStyle w:val="NoSpacing"/>
        <w:numPr>
          <w:ilvl w:val="0"/>
          <w:numId w:val="34"/>
        </w:numPr>
      </w:pPr>
      <w:r w:rsidRPr="00E37AB4">
        <w:t>These copies and calculator tape plus the batch tapes are to be provided to the UBS cashiers with a three part UBS receipt showing the proper index(es) and account c</w:t>
      </w:r>
      <w:r w:rsidR="009A784D">
        <w:t>ode</w:t>
      </w:r>
      <w:r w:rsidRPr="00E37AB4">
        <w:t>(s) for the deposit.</w:t>
      </w:r>
    </w:p>
    <w:p w:rsidR="00201656" w:rsidRPr="00E37AB4" w:rsidRDefault="00201656" w:rsidP="00054638">
      <w:pPr>
        <w:pStyle w:val="NoSpacing"/>
        <w:numPr>
          <w:ilvl w:val="0"/>
          <w:numId w:val="34"/>
        </w:numPr>
      </w:pPr>
      <w:r w:rsidRPr="00E37AB4">
        <w:t>On the face of the receipt, designate that these were credit card sales. NEVER combine credit sales with deposits of cash and checks.</w:t>
      </w:r>
    </w:p>
    <w:p w:rsidR="00201656" w:rsidRPr="00E37AB4" w:rsidRDefault="00201656" w:rsidP="00054638">
      <w:pPr>
        <w:pStyle w:val="NoSpacing"/>
        <w:numPr>
          <w:ilvl w:val="0"/>
          <w:numId w:val="34"/>
        </w:numPr>
      </w:pPr>
      <w:r w:rsidRPr="00E37AB4">
        <w:t xml:space="preserve">Credit card sales receipts must be provided to the UBS Cashiers by 11 AM of the following workday. It is critical that the UBS receipt prepared by the merchant department be accurate and legible. </w:t>
      </w:r>
    </w:p>
    <w:p w:rsidR="00201656" w:rsidRPr="00E37AB4" w:rsidRDefault="00201656" w:rsidP="00054638">
      <w:pPr>
        <w:pStyle w:val="NoSpacing"/>
      </w:pPr>
    </w:p>
    <w:p w:rsidR="00201656" w:rsidRPr="00201656" w:rsidRDefault="00201656" w:rsidP="00054638">
      <w:pPr>
        <w:pStyle w:val="NoSpacing"/>
        <w:ind w:left="1440"/>
        <w:rPr>
          <w:b/>
        </w:rPr>
      </w:pPr>
      <w:r w:rsidRPr="00201656">
        <w:rPr>
          <w:b/>
        </w:rPr>
        <w:t>Virtual Terminal Merchant</w:t>
      </w:r>
    </w:p>
    <w:p w:rsidR="00201656" w:rsidRPr="00E37AB4" w:rsidRDefault="00201656" w:rsidP="00054638">
      <w:pPr>
        <w:pStyle w:val="NoSpacing"/>
        <w:numPr>
          <w:ilvl w:val="0"/>
          <w:numId w:val="35"/>
        </w:numPr>
      </w:pPr>
      <w:r w:rsidRPr="00E37AB4">
        <w:t>A virtual terminal report should be run at the end of the day which totals that day’s merchant activity and initiates the process to move the money from the customer to our bank.</w:t>
      </w:r>
    </w:p>
    <w:p w:rsidR="00201656" w:rsidRPr="00E37AB4" w:rsidRDefault="00201656" w:rsidP="00054638">
      <w:pPr>
        <w:pStyle w:val="NoSpacing"/>
        <w:numPr>
          <w:ilvl w:val="0"/>
          <w:numId w:val="35"/>
        </w:numPr>
      </w:pPr>
      <w:r w:rsidRPr="00E37AB4">
        <w:t>The report should accompany a UBS three part receipt form showing the proper index</w:t>
      </w:r>
      <w:r w:rsidR="009A784D">
        <w:t>(es) and account code</w:t>
      </w:r>
      <w:r w:rsidRPr="00E37AB4">
        <w:t>(s) for the deposit.</w:t>
      </w:r>
    </w:p>
    <w:p w:rsidR="00201656" w:rsidRPr="00E37AB4" w:rsidRDefault="00201656" w:rsidP="00054638">
      <w:pPr>
        <w:pStyle w:val="NoSpacing"/>
        <w:numPr>
          <w:ilvl w:val="0"/>
          <w:numId w:val="35"/>
        </w:numPr>
      </w:pPr>
      <w:r w:rsidRPr="00E37AB4">
        <w:t>On the face of the receipt, designate that these were credit card sales. NEVER combine credit sales with deposits of cash and checks.</w:t>
      </w:r>
    </w:p>
    <w:p w:rsidR="00201656" w:rsidRDefault="00201656" w:rsidP="00054638">
      <w:pPr>
        <w:pStyle w:val="NoSpacing"/>
        <w:numPr>
          <w:ilvl w:val="0"/>
          <w:numId w:val="34"/>
        </w:numPr>
      </w:pPr>
      <w:r w:rsidRPr="00E37AB4">
        <w:lastRenderedPageBreak/>
        <w:t xml:space="preserve">Credit card sales receipts must be provided to the UBS Cashiers by 11 AM of the following workday. It is critical that the UBS receipt prepared by the merchant department be accurate and legible. </w:t>
      </w:r>
    </w:p>
    <w:p w:rsidR="00201656" w:rsidRDefault="00201656" w:rsidP="00054638">
      <w:pPr>
        <w:pStyle w:val="NoSpacing"/>
      </w:pPr>
    </w:p>
    <w:p w:rsidR="00201656" w:rsidRPr="00201656" w:rsidRDefault="00201656" w:rsidP="00054638">
      <w:pPr>
        <w:pStyle w:val="NoSpacing"/>
        <w:ind w:left="1440"/>
        <w:rPr>
          <w:b/>
        </w:rPr>
      </w:pPr>
      <w:r w:rsidRPr="00201656">
        <w:rPr>
          <w:b/>
        </w:rPr>
        <w:t>Website Merchant</w:t>
      </w:r>
    </w:p>
    <w:p w:rsidR="009C2323" w:rsidRPr="00F7047D" w:rsidRDefault="00201656" w:rsidP="00054638">
      <w:pPr>
        <w:pStyle w:val="NoSpacing"/>
        <w:numPr>
          <w:ilvl w:val="0"/>
          <w:numId w:val="34"/>
        </w:numPr>
        <w:autoSpaceDE w:val="0"/>
        <w:autoSpaceDN w:val="0"/>
        <w:adjustRightInd w:val="0"/>
        <w:rPr>
          <w:rFonts w:cs="Arial"/>
          <w:color w:val="000000"/>
        </w:rPr>
      </w:pPr>
      <w:r w:rsidRPr="00201656">
        <w:t>Payments taken via a departmental website using the approved university standard payment gateway will be automatically batched and receipted for the department by UBS. </w:t>
      </w:r>
    </w:p>
    <w:p w:rsidR="003777FB" w:rsidRPr="00972EB9" w:rsidRDefault="00884C15" w:rsidP="00054638">
      <w:pPr>
        <w:pStyle w:val="Heading2"/>
        <w:numPr>
          <w:ilvl w:val="0"/>
          <w:numId w:val="38"/>
        </w:numPr>
        <w:spacing w:line="240" w:lineRule="auto"/>
        <w:ind w:left="720" w:hanging="540"/>
      </w:pPr>
      <w:bookmarkStart w:id="48" w:name="_Toc378771155"/>
      <w:r>
        <w:t>Define procedures for preparing and transporting</w:t>
      </w:r>
      <w:r w:rsidR="0052796C" w:rsidRPr="00972EB9">
        <w:t xml:space="preserve"> deposits</w:t>
      </w:r>
      <w:r w:rsidR="00692180" w:rsidRPr="00972EB9">
        <w:t>.</w:t>
      </w:r>
      <w:bookmarkEnd w:id="48"/>
    </w:p>
    <w:p w:rsidR="00A30B00" w:rsidRPr="00E37AB4" w:rsidRDefault="00A30B00" w:rsidP="00054638">
      <w:pPr>
        <w:autoSpaceDE w:val="0"/>
        <w:autoSpaceDN w:val="0"/>
        <w:adjustRightInd w:val="0"/>
        <w:spacing w:after="0" w:line="240" w:lineRule="auto"/>
        <w:rPr>
          <w:rFonts w:cs="Arial"/>
          <w:b/>
          <w:color w:val="000000"/>
        </w:rPr>
      </w:pPr>
    </w:p>
    <w:p w:rsidR="002C158E" w:rsidRPr="002C158E" w:rsidRDefault="002C158E" w:rsidP="00054638">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Make deposits at least weekly and use locked cash bags (and have a police escort if </w:t>
      </w:r>
      <w:r w:rsidR="001C2521">
        <w:rPr>
          <w:rFonts w:asciiTheme="majorHAnsi" w:hAnsiTheme="majorHAnsi"/>
          <w:color w:val="4F81BD" w:themeColor="accent1"/>
          <w:sz w:val="24"/>
          <w:szCs w:val="24"/>
        </w:rPr>
        <w:t xml:space="preserve">deposit is </w:t>
      </w:r>
      <w:r w:rsidR="00BE7582">
        <w:rPr>
          <w:rFonts w:asciiTheme="majorHAnsi" w:hAnsiTheme="majorHAnsi"/>
          <w:color w:val="4F81BD" w:themeColor="accent1"/>
          <w:sz w:val="24"/>
          <w:szCs w:val="24"/>
        </w:rPr>
        <w:t>$1,000</w:t>
      </w:r>
      <w:r w:rsidR="001C2521">
        <w:rPr>
          <w:rFonts w:asciiTheme="majorHAnsi" w:hAnsiTheme="majorHAnsi"/>
          <w:color w:val="4F81BD" w:themeColor="accent1"/>
          <w:sz w:val="24"/>
          <w:szCs w:val="24"/>
        </w:rPr>
        <w:t xml:space="preserve"> or more)</w:t>
      </w:r>
      <w:r w:rsidRPr="003A6880">
        <w:rPr>
          <w:rFonts w:asciiTheme="majorHAnsi" w:hAnsiTheme="majorHAnsi"/>
          <w:color w:val="4F81BD" w:themeColor="accent1"/>
          <w:sz w:val="24"/>
          <w:szCs w:val="24"/>
        </w:rPr>
        <w:t>.}</w:t>
      </w:r>
    </w:p>
    <w:p w:rsidR="002C158E" w:rsidRDefault="002C158E" w:rsidP="00054638">
      <w:pPr>
        <w:pStyle w:val="NoSpacing"/>
        <w:autoSpaceDE w:val="0"/>
        <w:autoSpaceDN w:val="0"/>
        <w:adjustRightInd w:val="0"/>
        <w:ind w:left="720"/>
        <w:rPr>
          <w:rFonts w:cs="Arial"/>
          <w:b/>
          <w:color w:val="000000"/>
        </w:rPr>
      </w:pPr>
    </w:p>
    <w:p w:rsidR="00884C15" w:rsidRDefault="00A30B00" w:rsidP="00054638">
      <w:pPr>
        <w:pStyle w:val="NoSpacing"/>
        <w:autoSpaceDE w:val="0"/>
        <w:autoSpaceDN w:val="0"/>
        <w:adjustRightInd w:val="0"/>
        <w:ind w:left="720"/>
        <w:rPr>
          <w:rFonts w:cs="Arial"/>
          <w:b/>
          <w:color w:val="000000"/>
        </w:rPr>
      </w:pPr>
      <w:r w:rsidRPr="00E37AB4">
        <w:rPr>
          <w:rFonts w:cs="Arial"/>
          <w:b/>
          <w:color w:val="000000"/>
        </w:rPr>
        <w:t>Example</w:t>
      </w:r>
      <w:r w:rsidR="00884C15">
        <w:rPr>
          <w:rFonts w:cs="Arial"/>
          <w:b/>
          <w:color w:val="000000"/>
        </w:rPr>
        <w:t xml:space="preserve"> </w:t>
      </w:r>
      <w:r w:rsidR="00884C15" w:rsidRPr="00BB7020">
        <w:rPr>
          <w:rFonts w:cs="Arial"/>
          <w:color w:val="000000"/>
        </w:rPr>
        <w:t>(</w:t>
      </w:r>
      <w:r w:rsidR="00884C15">
        <w:rPr>
          <w:rFonts w:cs="Arial"/>
          <w:color w:val="000000"/>
        </w:rPr>
        <w:t>Adapted f</w:t>
      </w:r>
      <w:r w:rsidR="00884C15" w:rsidRPr="00BB7020">
        <w:rPr>
          <w:rFonts w:cs="Arial"/>
          <w:color w:val="000000"/>
        </w:rPr>
        <w:t>rom</w:t>
      </w:r>
      <w:r w:rsidR="00884C15">
        <w:rPr>
          <w:rFonts w:cs="Arial"/>
          <w:b/>
          <w:color w:val="000000"/>
        </w:rPr>
        <w:t xml:space="preserve"> </w:t>
      </w:r>
      <w:r w:rsidR="00884C15" w:rsidRPr="00E37AB4">
        <w:rPr>
          <w:rFonts w:cs="Arial"/>
          <w:i/>
          <w:color w:val="000000"/>
        </w:rPr>
        <w:t>MSU Auxiliary Services Cash Receipt and Deposit Procedures</w:t>
      </w:r>
      <w:r w:rsidR="00884C15">
        <w:rPr>
          <w:rFonts w:cs="Arial"/>
          <w:i/>
          <w:color w:val="000000"/>
        </w:rPr>
        <w:t>)</w:t>
      </w:r>
      <w:r w:rsidR="00884C15" w:rsidRPr="00E37AB4">
        <w:rPr>
          <w:rFonts w:cs="Arial"/>
          <w:b/>
          <w:color w:val="000000"/>
        </w:rPr>
        <w:t xml:space="preserve">:  </w:t>
      </w:r>
    </w:p>
    <w:p w:rsidR="00A30B00" w:rsidRPr="00E37AB4" w:rsidRDefault="00A30B00" w:rsidP="00054638">
      <w:pPr>
        <w:autoSpaceDE w:val="0"/>
        <w:autoSpaceDN w:val="0"/>
        <w:adjustRightInd w:val="0"/>
        <w:spacing w:after="0" w:line="240" w:lineRule="auto"/>
        <w:ind w:left="720"/>
        <w:rPr>
          <w:rFonts w:cs="Arial"/>
          <w:b/>
          <w:color w:val="000000"/>
        </w:rPr>
      </w:pPr>
    </w:p>
    <w:p w:rsidR="00884C15" w:rsidRDefault="0037305E" w:rsidP="00054638">
      <w:pPr>
        <w:autoSpaceDE w:val="0"/>
        <w:autoSpaceDN w:val="0"/>
        <w:adjustRightInd w:val="0"/>
        <w:spacing w:after="0" w:line="240" w:lineRule="auto"/>
        <w:ind w:left="720"/>
        <w:rPr>
          <w:rFonts w:cs="Arial"/>
          <w:color w:val="000000"/>
        </w:rPr>
      </w:pPr>
      <w:r w:rsidRPr="00E37AB4">
        <w:rPr>
          <w:rFonts w:cs="Arial"/>
          <w:color w:val="000000"/>
        </w:rPr>
        <w:t xml:space="preserve">At the end of every shift, upon completion of the change fund reconciliation, the front desk employee will prepare the deposit for revenue collected. </w:t>
      </w:r>
      <w:r w:rsidR="005F6C5C" w:rsidRPr="00E37AB4">
        <w:rPr>
          <w:rFonts w:cs="Arial"/>
          <w:color w:val="000000"/>
        </w:rPr>
        <w:t xml:space="preserve">A Cash Receipt </w:t>
      </w:r>
      <w:r w:rsidRPr="00E37AB4">
        <w:rPr>
          <w:rFonts w:cs="Arial"/>
          <w:color w:val="000000"/>
        </w:rPr>
        <w:t>form</w:t>
      </w:r>
      <w:r w:rsidR="005F6C5C" w:rsidRPr="00E37AB4">
        <w:rPr>
          <w:rFonts w:cs="Arial"/>
          <w:color w:val="000000"/>
        </w:rPr>
        <w:t xml:space="preserve"> will be filled out listing</w:t>
      </w:r>
      <w:r w:rsidRPr="00E37AB4">
        <w:rPr>
          <w:rFonts w:cs="Arial"/>
          <w:color w:val="000000"/>
        </w:rPr>
        <w:t xml:space="preserve"> the totals for cash and check, as well as the proper account code and index. </w:t>
      </w:r>
      <w:r w:rsidR="005F6C5C" w:rsidRPr="00E37AB4">
        <w:rPr>
          <w:rFonts w:cs="Arial"/>
          <w:color w:val="000000"/>
        </w:rPr>
        <w:t>A separate</w:t>
      </w:r>
      <w:r w:rsidRPr="00E37AB4">
        <w:rPr>
          <w:rFonts w:cs="Arial"/>
          <w:color w:val="000000"/>
        </w:rPr>
        <w:t xml:space="preserve"> Cash Receipt form will be filled out for cre</w:t>
      </w:r>
      <w:r w:rsidR="00F814B4" w:rsidRPr="00E37AB4">
        <w:rPr>
          <w:rFonts w:cs="Arial"/>
          <w:color w:val="000000"/>
        </w:rPr>
        <w:t xml:space="preserve">dit card revenue listing totals, account code and index. All signed credit card receipts, as well as batch totals, will be included with the Cash Receipt form. </w:t>
      </w:r>
    </w:p>
    <w:p w:rsidR="00054638" w:rsidRDefault="00054638" w:rsidP="00054638">
      <w:pPr>
        <w:autoSpaceDE w:val="0"/>
        <w:autoSpaceDN w:val="0"/>
        <w:adjustRightInd w:val="0"/>
        <w:spacing w:after="0" w:line="240" w:lineRule="auto"/>
        <w:ind w:left="720"/>
        <w:rPr>
          <w:rFonts w:cs="Arial"/>
          <w:color w:val="000000"/>
        </w:rPr>
      </w:pPr>
    </w:p>
    <w:p w:rsidR="00A30B00" w:rsidRPr="00E37AB4" w:rsidRDefault="00F814B4" w:rsidP="00054638">
      <w:pPr>
        <w:autoSpaceDE w:val="0"/>
        <w:autoSpaceDN w:val="0"/>
        <w:adjustRightInd w:val="0"/>
        <w:spacing w:after="0" w:line="240" w:lineRule="auto"/>
        <w:ind w:left="720"/>
        <w:rPr>
          <w:rFonts w:cs="Arial"/>
          <w:color w:val="000000"/>
        </w:rPr>
      </w:pPr>
      <w:r w:rsidRPr="00E37AB4">
        <w:rPr>
          <w:rFonts w:cs="Arial"/>
          <w:color w:val="000000"/>
        </w:rPr>
        <w:t>The deposit will be placed in a locked bank bag and stored in the safe overnight. The deposit will be brought to the Cashier’s Office each morning before 9:00 AM.</w:t>
      </w:r>
    </w:p>
    <w:p w:rsidR="0098532B" w:rsidRPr="00E37AB4" w:rsidRDefault="0098532B" w:rsidP="00054638">
      <w:pPr>
        <w:autoSpaceDE w:val="0"/>
        <w:autoSpaceDN w:val="0"/>
        <w:adjustRightInd w:val="0"/>
        <w:spacing w:after="0" w:line="240" w:lineRule="auto"/>
        <w:rPr>
          <w:rFonts w:cs="Arial"/>
          <w:b/>
          <w:color w:val="000000"/>
        </w:rPr>
      </w:pPr>
    </w:p>
    <w:p w:rsidR="00A03770" w:rsidRPr="00E37AB4" w:rsidRDefault="00A03770" w:rsidP="00054638">
      <w:pPr>
        <w:autoSpaceDE w:val="0"/>
        <w:autoSpaceDN w:val="0"/>
        <w:adjustRightInd w:val="0"/>
        <w:spacing w:after="0" w:line="240" w:lineRule="auto"/>
        <w:ind w:left="720"/>
        <w:rPr>
          <w:rFonts w:cs="Arial"/>
          <w:b/>
          <w:color w:val="000000"/>
        </w:rPr>
      </w:pPr>
      <w:r w:rsidRPr="00E37AB4">
        <w:rPr>
          <w:rFonts w:cs="Arial"/>
          <w:b/>
          <w:color w:val="000000"/>
        </w:rPr>
        <w:t>Applicable Policies and Procedures:</w:t>
      </w:r>
    </w:p>
    <w:p w:rsidR="003777FB" w:rsidRPr="00E37AB4" w:rsidRDefault="003777FB" w:rsidP="00054638">
      <w:pPr>
        <w:autoSpaceDE w:val="0"/>
        <w:autoSpaceDN w:val="0"/>
        <w:adjustRightInd w:val="0"/>
        <w:spacing w:after="0" w:line="240" w:lineRule="auto"/>
        <w:rPr>
          <w:rFonts w:cs="Arial"/>
          <w:b/>
          <w:color w:val="000000"/>
        </w:rPr>
      </w:pPr>
    </w:p>
    <w:p w:rsidR="00A03770" w:rsidRPr="00E37AB4" w:rsidRDefault="00A03770" w:rsidP="00054638">
      <w:pPr>
        <w:autoSpaceDE w:val="0"/>
        <w:autoSpaceDN w:val="0"/>
        <w:adjustRightInd w:val="0"/>
        <w:spacing w:after="0" w:line="240" w:lineRule="auto"/>
        <w:ind w:left="720"/>
        <w:rPr>
          <w:rFonts w:cs="Arial"/>
          <w:color w:val="000000"/>
        </w:rPr>
      </w:pPr>
      <w:r w:rsidRPr="00E37AB4">
        <w:rPr>
          <w:rFonts w:cs="Arial"/>
          <w:i/>
          <w:color w:val="000000"/>
        </w:rPr>
        <w:t xml:space="preserve">MSU Business Procedures Manual, </w:t>
      </w:r>
      <w:r w:rsidR="006E05BF">
        <w:rPr>
          <w:rFonts w:cs="Arial"/>
          <w:i/>
          <w:color w:val="000000"/>
        </w:rPr>
        <w:t xml:space="preserve">350.00 Deposit of Monies, </w:t>
      </w:r>
      <w:r w:rsidRPr="00E37AB4">
        <w:rPr>
          <w:rFonts w:cs="Arial"/>
          <w:i/>
          <w:color w:val="000000"/>
        </w:rPr>
        <w:t xml:space="preserve">Section 350.20 Timely Deposits </w:t>
      </w:r>
      <w:r w:rsidRPr="00E37AB4">
        <w:rPr>
          <w:rFonts w:cs="Arial"/>
          <w:color w:val="000000"/>
        </w:rPr>
        <w:t>states:</w:t>
      </w:r>
    </w:p>
    <w:p w:rsidR="009E1849" w:rsidRPr="00E37AB4" w:rsidRDefault="00F32264" w:rsidP="00054638">
      <w:pPr>
        <w:pStyle w:val="NormalWeb"/>
        <w:numPr>
          <w:ilvl w:val="0"/>
          <w:numId w:val="40"/>
        </w:numPr>
        <w:tabs>
          <w:tab w:val="left" w:pos="3150"/>
          <w:tab w:val="left" w:pos="3240"/>
          <w:tab w:val="left" w:pos="3330"/>
        </w:tabs>
        <w:ind w:left="2160"/>
        <w:rPr>
          <w:rFonts w:asciiTheme="minorHAnsi" w:hAnsiTheme="minorHAnsi" w:cs="Arial"/>
          <w:color w:val="000000"/>
          <w:sz w:val="22"/>
          <w:szCs w:val="22"/>
        </w:rPr>
      </w:pPr>
      <w:r w:rsidRPr="00E37AB4">
        <w:rPr>
          <w:rFonts w:asciiTheme="minorHAnsi" w:hAnsiTheme="minorHAnsi" w:cs="Arial"/>
          <w:color w:val="000000"/>
          <w:sz w:val="22"/>
          <w:szCs w:val="22"/>
        </w:rPr>
        <w:t>Departments are required to make deposits each day when</w:t>
      </w:r>
      <w:r w:rsidRPr="00E37AB4">
        <w:rPr>
          <w:rStyle w:val="apple-converted-space"/>
          <w:rFonts w:asciiTheme="minorHAnsi" w:hAnsiTheme="minorHAnsi" w:cs="Arial"/>
          <w:color w:val="000000"/>
          <w:sz w:val="22"/>
          <w:szCs w:val="22"/>
        </w:rPr>
        <w:t> </w:t>
      </w:r>
      <w:r w:rsidRPr="00E37AB4">
        <w:rPr>
          <w:rStyle w:val="Strong"/>
          <w:rFonts w:asciiTheme="minorHAnsi" w:hAnsiTheme="minorHAnsi" w:cs="Arial"/>
          <w:color w:val="000000"/>
          <w:sz w:val="22"/>
          <w:szCs w:val="22"/>
        </w:rPr>
        <w:t>either</w:t>
      </w:r>
      <w:r w:rsidRPr="00E37AB4">
        <w:rPr>
          <w:rStyle w:val="apple-converted-space"/>
          <w:rFonts w:asciiTheme="minorHAnsi" w:hAnsiTheme="minorHAnsi" w:cs="Arial"/>
          <w:color w:val="000000"/>
          <w:sz w:val="22"/>
          <w:szCs w:val="22"/>
        </w:rPr>
        <w:t> </w:t>
      </w:r>
      <w:r w:rsidRPr="00E37AB4">
        <w:rPr>
          <w:rFonts w:asciiTheme="minorHAnsi" w:hAnsiTheme="minorHAnsi" w:cs="Arial"/>
          <w:color w:val="000000"/>
          <w:sz w:val="22"/>
          <w:szCs w:val="22"/>
        </w:rPr>
        <w:t>of the following situations exist</w:t>
      </w:r>
      <w:r w:rsidR="009E1849" w:rsidRPr="00E37AB4">
        <w:rPr>
          <w:rFonts w:asciiTheme="minorHAnsi" w:hAnsiTheme="minorHAnsi" w:cs="Arial"/>
          <w:color w:val="000000"/>
          <w:sz w:val="22"/>
          <w:szCs w:val="22"/>
        </w:rPr>
        <w:t>:</w:t>
      </w:r>
      <w:r w:rsidRPr="00E37AB4">
        <w:rPr>
          <w:rFonts w:asciiTheme="minorHAnsi" w:hAnsiTheme="minorHAnsi"/>
          <w:sz w:val="22"/>
          <w:szCs w:val="22"/>
        </w:rPr>
        <w:t> </w:t>
      </w:r>
    </w:p>
    <w:p w:rsidR="009E1849" w:rsidRPr="00E37AB4" w:rsidRDefault="00F32264" w:rsidP="00054638">
      <w:pPr>
        <w:pStyle w:val="NoSpacing"/>
        <w:numPr>
          <w:ilvl w:val="0"/>
          <w:numId w:val="15"/>
        </w:numPr>
        <w:tabs>
          <w:tab w:val="left" w:pos="2160"/>
          <w:tab w:val="left" w:pos="3330"/>
          <w:tab w:val="left" w:pos="3690"/>
        </w:tabs>
        <w:rPr>
          <w:rFonts w:cs="Arial"/>
          <w:color w:val="000000"/>
        </w:rPr>
      </w:pPr>
      <w:r w:rsidRPr="00E37AB4">
        <w:t>accumulated $200 in cash</w:t>
      </w:r>
      <w:r w:rsidRPr="00E37AB4">
        <w:rPr>
          <w:rStyle w:val="apple-converted-space"/>
          <w:rFonts w:cs="Arial"/>
          <w:color w:val="000000"/>
        </w:rPr>
        <w:t> </w:t>
      </w:r>
      <w:r w:rsidRPr="00E37AB4">
        <w:rPr>
          <w:rStyle w:val="Strong"/>
          <w:rFonts w:cs="Arial"/>
          <w:color w:val="000000"/>
        </w:rPr>
        <w:t>or</w:t>
      </w:r>
      <w:r w:rsidR="005C1C21" w:rsidRPr="00E37AB4">
        <w:rPr>
          <w:rStyle w:val="Strong"/>
          <w:rFonts w:cs="Arial"/>
          <w:color w:val="000000"/>
        </w:rPr>
        <w:t xml:space="preserve"> </w:t>
      </w:r>
    </w:p>
    <w:p w:rsidR="003D10B3" w:rsidRPr="00884C15" w:rsidRDefault="00F32264" w:rsidP="00054638">
      <w:pPr>
        <w:pStyle w:val="NoSpacing"/>
        <w:numPr>
          <w:ilvl w:val="0"/>
          <w:numId w:val="15"/>
        </w:numPr>
        <w:tabs>
          <w:tab w:val="left" w:pos="2160"/>
          <w:tab w:val="left" w:pos="3330"/>
          <w:tab w:val="left" w:pos="3690"/>
        </w:tabs>
        <w:rPr>
          <w:rFonts w:cs="Arial"/>
          <w:color w:val="000000"/>
        </w:rPr>
      </w:pPr>
      <w:r w:rsidRPr="00E37AB4">
        <w:t>accumulated $750 in cash and checks</w:t>
      </w:r>
    </w:p>
    <w:p w:rsidR="003D10B3" w:rsidRPr="00E37AB4" w:rsidRDefault="00F32264" w:rsidP="00054638">
      <w:pPr>
        <w:pStyle w:val="NormalWeb"/>
        <w:numPr>
          <w:ilvl w:val="0"/>
          <w:numId w:val="40"/>
        </w:numPr>
        <w:tabs>
          <w:tab w:val="left" w:pos="3150"/>
          <w:tab w:val="left" w:pos="3240"/>
          <w:tab w:val="left" w:pos="3330"/>
        </w:tabs>
        <w:ind w:left="2160"/>
      </w:pPr>
      <w:r w:rsidRPr="00884C15">
        <w:rPr>
          <w:rFonts w:asciiTheme="minorHAnsi" w:hAnsiTheme="minorHAnsi" w:cs="Arial"/>
          <w:color w:val="000000"/>
          <w:sz w:val="22"/>
          <w:szCs w:val="22"/>
        </w:rPr>
        <w:t>Departments are required to deposit all cash and checks at least weekly, regardless of the amount collected.</w:t>
      </w:r>
    </w:p>
    <w:p w:rsidR="00A03770" w:rsidRPr="00E37AB4" w:rsidRDefault="00A03770" w:rsidP="00054638">
      <w:pPr>
        <w:pStyle w:val="NoSpacing"/>
        <w:ind w:left="720"/>
      </w:pPr>
      <w:r w:rsidRPr="00E37AB4">
        <w:rPr>
          <w:i/>
        </w:rPr>
        <w:t xml:space="preserve">MSU Business Procedures Manual, </w:t>
      </w:r>
      <w:r w:rsidR="006E05BF">
        <w:rPr>
          <w:rFonts w:cs="Arial"/>
          <w:i/>
          <w:color w:val="000000"/>
        </w:rPr>
        <w:t xml:space="preserve">350.00 Deposit of Monies, </w:t>
      </w:r>
      <w:r w:rsidRPr="00E37AB4">
        <w:rPr>
          <w:i/>
        </w:rPr>
        <w:t xml:space="preserve">Section 350.30 Security </w:t>
      </w:r>
      <w:r w:rsidRPr="00E37AB4">
        <w:t>states:</w:t>
      </w:r>
    </w:p>
    <w:p w:rsidR="00884C15" w:rsidRPr="00884C15" w:rsidRDefault="00A03770" w:rsidP="00054638">
      <w:pPr>
        <w:pStyle w:val="NormalWeb"/>
        <w:numPr>
          <w:ilvl w:val="1"/>
          <w:numId w:val="8"/>
        </w:numPr>
        <w:spacing w:after="240" w:afterAutospacing="0"/>
        <w:ind w:left="2160"/>
        <w:rPr>
          <w:rFonts w:asciiTheme="minorHAnsi" w:hAnsiTheme="minorHAnsi" w:cs="Arial"/>
          <w:color w:val="000000"/>
          <w:sz w:val="22"/>
          <w:szCs w:val="22"/>
        </w:rPr>
      </w:pPr>
      <w:r w:rsidRPr="00884C15">
        <w:rPr>
          <w:rFonts w:asciiTheme="minorHAnsi" w:hAnsiTheme="minorHAnsi" w:cs="Arial"/>
          <w:color w:val="000000"/>
          <w:sz w:val="22"/>
          <w:szCs w:val="22"/>
        </w:rPr>
        <w:t>Collections should be secure at all times.</w:t>
      </w:r>
    </w:p>
    <w:p w:rsidR="00884C15" w:rsidRPr="00884C15" w:rsidRDefault="009E1849" w:rsidP="00054638">
      <w:pPr>
        <w:pStyle w:val="NormalWeb"/>
        <w:numPr>
          <w:ilvl w:val="1"/>
          <w:numId w:val="8"/>
        </w:numPr>
        <w:spacing w:after="240" w:afterAutospacing="0"/>
        <w:ind w:left="2160"/>
        <w:rPr>
          <w:rFonts w:asciiTheme="minorHAnsi" w:hAnsiTheme="minorHAnsi" w:cs="Arial"/>
          <w:color w:val="000000"/>
          <w:sz w:val="22"/>
          <w:szCs w:val="22"/>
        </w:rPr>
      </w:pPr>
      <w:r w:rsidRPr="00884C15">
        <w:rPr>
          <w:rFonts w:asciiTheme="minorHAnsi" w:hAnsiTheme="minorHAnsi" w:cs="Arial"/>
          <w:color w:val="000000"/>
          <w:sz w:val="22"/>
          <w:szCs w:val="22"/>
        </w:rPr>
        <w:lastRenderedPageBreak/>
        <w:t>Cash deposits of $500 or more must be transported to the UBS Cashier’s Office in locked cash bags. All deposits should be carried in an inconspicuous manner, such as inside a sack or backpack, varying the times, and, if possible, the personnel.</w:t>
      </w:r>
    </w:p>
    <w:p w:rsidR="008F2BBA" w:rsidRPr="00E37AB4" w:rsidRDefault="00B50231" w:rsidP="00054638">
      <w:pPr>
        <w:pStyle w:val="NormalWeb"/>
        <w:numPr>
          <w:ilvl w:val="1"/>
          <w:numId w:val="8"/>
        </w:numPr>
        <w:ind w:left="2160"/>
        <w:rPr>
          <w:rFonts w:asciiTheme="minorHAnsi" w:hAnsiTheme="minorHAnsi" w:cs="Arial"/>
          <w:color w:val="000000"/>
          <w:sz w:val="22"/>
          <w:szCs w:val="22"/>
        </w:rPr>
      </w:pPr>
      <w:r w:rsidRPr="00E37AB4">
        <w:rPr>
          <w:rFonts w:asciiTheme="minorHAnsi" w:hAnsiTheme="minorHAnsi" w:cs="Arial"/>
          <w:color w:val="000000"/>
          <w:sz w:val="22"/>
          <w:szCs w:val="22"/>
        </w:rPr>
        <w:t> Any departments</w:t>
      </w:r>
      <w:r w:rsidR="00884C15">
        <w:rPr>
          <w:rFonts w:asciiTheme="minorHAnsi" w:hAnsiTheme="minorHAnsi" w:cs="Arial"/>
          <w:color w:val="000000"/>
          <w:sz w:val="22"/>
          <w:szCs w:val="22"/>
        </w:rPr>
        <w:t xml:space="preserve"> with deposits containing $1000 </w:t>
      </w:r>
      <w:r w:rsidRPr="00E37AB4">
        <w:rPr>
          <w:rFonts w:asciiTheme="minorHAnsi" w:hAnsiTheme="minorHAnsi" w:cs="Arial"/>
          <w:color w:val="000000"/>
          <w:sz w:val="22"/>
          <w:szCs w:val="22"/>
        </w:rPr>
        <w:t>or more in cash must request an escort from the University Police if located more than one block from Montana Hall</w:t>
      </w:r>
      <w:r w:rsidR="008F2BBA" w:rsidRPr="00E37AB4">
        <w:rPr>
          <w:rFonts w:asciiTheme="minorHAnsi" w:hAnsiTheme="minorHAnsi" w:cs="Arial"/>
          <w:color w:val="000000"/>
          <w:sz w:val="22"/>
          <w:szCs w:val="22"/>
        </w:rPr>
        <w:t>.</w:t>
      </w:r>
    </w:p>
    <w:p w:rsidR="00065FFD" w:rsidRPr="00E37AB4" w:rsidRDefault="00065FFD" w:rsidP="00054638">
      <w:pPr>
        <w:pStyle w:val="NormalWeb"/>
        <w:ind w:left="720"/>
        <w:rPr>
          <w:rFonts w:asciiTheme="minorHAnsi" w:hAnsiTheme="minorHAnsi" w:cs="Arial"/>
          <w:color w:val="000000"/>
          <w:sz w:val="22"/>
          <w:szCs w:val="22"/>
        </w:rPr>
      </w:pPr>
      <w:r w:rsidRPr="00E37AB4">
        <w:rPr>
          <w:rFonts w:asciiTheme="minorHAnsi" w:hAnsiTheme="minorHAnsi" w:cs="Arial"/>
          <w:i/>
          <w:color w:val="000000"/>
          <w:sz w:val="22"/>
          <w:szCs w:val="22"/>
        </w:rPr>
        <w:t>MOM 325 Cash Accounting, Section V.C. Depositing Collections Intact</w:t>
      </w:r>
      <w:r w:rsidRPr="00E37AB4">
        <w:rPr>
          <w:rFonts w:asciiTheme="minorHAnsi" w:hAnsiTheme="minorHAnsi" w:cs="Arial"/>
          <w:color w:val="000000"/>
          <w:sz w:val="22"/>
          <w:szCs w:val="22"/>
        </w:rPr>
        <w:t xml:space="preserve"> states:</w:t>
      </w:r>
    </w:p>
    <w:p w:rsidR="00683BF3" w:rsidRPr="00E37AB4" w:rsidRDefault="00214F4A" w:rsidP="00054638">
      <w:pPr>
        <w:pStyle w:val="NormalWeb"/>
        <w:ind w:left="1440"/>
      </w:pPr>
      <w:r w:rsidRPr="00E37AB4">
        <w:rPr>
          <w:rFonts w:asciiTheme="minorHAnsi" w:hAnsiTheme="minorHAnsi" w:cs="Arial"/>
          <w:color w:val="000000"/>
          <w:sz w:val="22"/>
          <w:szCs w:val="22"/>
        </w:rPr>
        <w:t>All collections shall be deposited intact. “Deposit intact” means disbursements from collections prior to deposit are not permitted. Cash cann</w:t>
      </w:r>
      <w:r w:rsidR="0021241A">
        <w:rPr>
          <w:rFonts w:asciiTheme="minorHAnsi" w:hAnsiTheme="minorHAnsi" w:cs="Arial"/>
          <w:color w:val="000000"/>
          <w:sz w:val="22"/>
          <w:szCs w:val="22"/>
        </w:rPr>
        <w:t xml:space="preserve">ot be returned to any agency or </w:t>
      </w:r>
      <w:r w:rsidRPr="00E37AB4">
        <w:rPr>
          <w:rFonts w:asciiTheme="minorHAnsi" w:hAnsiTheme="minorHAnsi" w:cs="Arial"/>
          <w:color w:val="000000"/>
          <w:sz w:val="22"/>
          <w:szCs w:val="22"/>
        </w:rPr>
        <w:t>any campus from any deposit made to the bank.</w:t>
      </w:r>
    </w:p>
    <w:p w:rsidR="00972EB9" w:rsidRPr="00972EB9" w:rsidRDefault="00972EB9" w:rsidP="00054638">
      <w:pPr>
        <w:pStyle w:val="Heading2"/>
        <w:numPr>
          <w:ilvl w:val="0"/>
          <w:numId w:val="38"/>
        </w:numPr>
        <w:spacing w:line="240" w:lineRule="auto"/>
        <w:ind w:left="720" w:hanging="540"/>
      </w:pPr>
      <w:bookmarkStart w:id="49" w:name="_Toc378771156"/>
      <w:r>
        <w:t>Define procedures for monthly reconciliation of deposits to Banner.</w:t>
      </w:r>
      <w:bookmarkEnd w:id="49"/>
    </w:p>
    <w:p w:rsidR="0021241A" w:rsidRDefault="0021241A" w:rsidP="00054638">
      <w:pPr>
        <w:pStyle w:val="NoSpacing"/>
        <w:autoSpaceDE w:val="0"/>
        <w:autoSpaceDN w:val="0"/>
        <w:adjustRightInd w:val="0"/>
        <w:ind w:left="720"/>
        <w:rPr>
          <w:rFonts w:cs="Arial"/>
          <w:b/>
          <w:color w:val="000000"/>
        </w:rPr>
      </w:pPr>
    </w:p>
    <w:p w:rsidR="00BE7582" w:rsidRPr="002C158E" w:rsidRDefault="00BE7582" w:rsidP="00054638">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sure that your deposits are accurately recorded</w:t>
      </w:r>
      <w:r w:rsidR="001C2521">
        <w:rPr>
          <w:rFonts w:asciiTheme="majorHAnsi" w:hAnsiTheme="majorHAnsi"/>
          <w:color w:val="4F81BD" w:themeColor="accent1"/>
          <w:sz w:val="24"/>
          <w:szCs w:val="24"/>
        </w:rPr>
        <w:t xml:space="preserve"> in Banner</w:t>
      </w:r>
      <w:r w:rsidRPr="003A6880">
        <w:rPr>
          <w:rFonts w:asciiTheme="majorHAnsi" w:hAnsiTheme="majorHAnsi"/>
          <w:color w:val="4F81BD" w:themeColor="accent1"/>
          <w:sz w:val="24"/>
          <w:szCs w:val="24"/>
        </w:rPr>
        <w:t>.}</w:t>
      </w:r>
    </w:p>
    <w:p w:rsidR="00BE7582" w:rsidRDefault="00BE7582" w:rsidP="00054638">
      <w:pPr>
        <w:pStyle w:val="NoSpacing"/>
        <w:autoSpaceDE w:val="0"/>
        <w:autoSpaceDN w:val="0"/>
        <w:adjustRightInd w:val="0"/>
        <w:ind w:left="720"/>
        <w:rPr>
          <w:rFonts w:cs="Arial"/>
          <w:b/>
          <w:color w:val="000000"/>
        </w:rPr>
      </w:pPr>
    </w:p>
    <w:p w:rsidR="0021241A" w:rsidRDefault="0021241A" w:rsidP="00054638">
      <w:pPr>
        <w:pStyle w:val="NoSpacing"/>
        <w:autoSpaceDE w:val="0"/>
        <w:autoSpaceDN w:val="0"/>
        <w:adjustRightInd w:val="0"/>
        <w:ind w:left="720"/>
        <w:rPr>
          <w:rFonts w:cs="Arial"/>
          <w:b/>
          <w:color w:val="000000"/>
        </w:rPr>
      </w:pPr>
      <w:r>
        <w:rPr>
          <w:rFonts w:cs="Arial"/>
          <w:b/>
          <w:color w:val="000000"/>
        </w:rPr>
        <w:t>Example:</w:t>
      </w:r>
    </w:p>
    <w:p w:rsidR="0021241A" w:rsidRDefault="0021241A" w:rsidP="00054638">
      <w:pPr>
        <w:pStyle w:val="NoSpacing"/>
        <w:autoSpaceDE w:val="0"/>
        <w:autoSpaceDN w:val="0"/>
        <w:adjustRightInd w:val="0"/>
        <w:ind w:left="720"/>
        <w:rPr>
          <w:rFonts w:cs="Arial"/>
          <w:b/>
          <w:color w:val="000000"/>
        </w:rPr>
      </w:pPr>
    </w:p>
    <w:p w:rsidR="0021241A" w:rsidRDefault="0021241A" w:rsidP="00054638">
      <w:pPr>
        <w:pStyle w:val="NoSpacing"/>
        <w:autoSpaceDE w:val="0"/>
        <w:autoSpaceDN w:val="0"/>
        <w:adjustRightInd w:val="0"/>
        <w:ind w:left="720"/>
        <w:rPr>
          <w:rFonts w:cs="Arial"/>
          <w:color w:val="000000"/>
        </w:rPr>
      </w:pPr>
      <w:r>
        <w:rPr>
          <w:rFonts w:cs="Arial"/>
          <w:color w:val="000000"/>
        </w:rPr>
        <w:t>Each month, the departmental account obtains the month’s Cash Receipt forms from the cashier. The account</w:t>
      </w:r>
      <w:r w:rsidR="009D691F">
        <w:rPr>
          <w:rFonts w:cs="Arial"/>
          <w:color w:val="000000"/>
        </w:rPr>
        <w:t>ant</w:t>
      </w:r>
      <w:r>
        <w:rPr>
          <w:rFonts w:cs="Arial"/>
          <w:color w:val="000000"/>
        </w:rPr>
        <w:t xml:space="preserve"> compares totals per each Cash Receipt form </w:t>
      </w:r>
      <w:r w:rsidR="009D691F">
        <w:rPr>
          <w:rFonts w:cs="Arial"/>
          <w:color w:val="000000"/>
        </w:rPr>
        <w:t>to transactions from the Operating Ledger Transactions report from the Banner Reports Web for each index that revenue is deposited.</w:t>
      </w:r>
    </w:p>
    <w:p w:rsidR="009D691F" w:rsidRDefault="009D691F" w:rsidP="00054638">
      <w:pPr>
        <w:pStyle w:val="NoSpacing"/>
        <w:autoSpaceDE w:val="0"/>
        <w:autoSpaceDN w:val="0"/>
        <w:adjustRightInd w:val="0"/>
        <w:ind w:left="720"/>
        <w:rPr>
          <w:rFonts w:cs="Arial"/>
          <w:color w:val="000000"/>
        </w:rPr>
      </w:pPr>
    </w:p>
    <w:p w:rsidR="0021241A" w:rsidRDefault="009D691F" w:rsidP="00054638">
      <w:pPr>
        <w:pStyle w:val="NoSpacing"/>
        <w:autoSpaceDE w:val="0"/>
        <w:autoSpaceDN w:val="0"/>
        <w:adjustRightInd w:val="0"/>
        <w:ind w:left="720"/>
        <w:rPr>
          <w:rFonts w:cs="Arial"/>
          <w:b/>
          <w:color w:val="000000"/>
        </w:rPr>
      </w:pPr>
      <w:r>
        <w:rPr>
          <w:rFonts w:cs="Arial"/>
          <w:color w:val="000000"/>
        </w:rPr>
        <w:t>The accountant discusses any discrepancies between that month’s Cash Receipt forms and the Operating Ledger Transactions report with the cashier. If the accountant and cashier cannot determine the cause of discrepancies, they contact University Business Services.</w:t>
      </w:r>
    </w:p>
    <w:p w:rsidR="0021241A" w:rsidRDefault="0021241A" w:rsidP="00054638">
      <w:pPr>
        <w:pStyle w:val="NoSpacing"/>
        <w:autoSpaceDE w:val="0"/>
        <w:autoSpaceDN w:val="0"/>
        <w:adjustRightInd w:val="0"/>
        <w:ind w:left="720"/>
        <w:rPr>
          <w:rFonts w:cs="Arial"/>
          <w:b/>
          <w:color w:val="000000"/>
        </w:rPr>
      </w:pPr>
    </w:p>
    <w:p w:rsidR="0015062D" w:rsidRPr="0015062D" w:rsidRDefault="0021241A" w:rsidP="00054638">
      <w:pPr>
        <w:pStyle w:val="NoSpacing"/>
        <w:autoSpaceDE w:val="0"/>
        <w:autoSpaceDN w:val="0"/>
        <w:adjustRightInd w:val="0"/>
        <w:ind w:left="720"/>
        <w:rPr>
          <w:rFonts w:cs="Arial"/>
          <w:color w:val="000000"/>
        </w:rPr>
      </w:pPr>
      <w:r w:rsidRPr="00E37AB4">
        <w:rPr>
          <w:rFonts w:cs="Arial"/>
          <w:b/>
          <w:color w:val="000000"/>
        </w:rPr>
        <w:t>Applicable Policies and Procedures:</w:t>
      </w:r>
    </w:p>
    <w:p w:rsidR="0015062D" w:rsidRPr="00E37AB4" w:rsidRDefault="0015062D" w:rsidP="00054638">
      <w:pPr>
        <w:pStyle w:val="NoSpacing"/>
        <w:autoSpaceDE w:val="0"/>
        <w:autoSpaceDN w:val="0"/>
        <w:adjustRightInd w:val="0"/>
        <w:ind w:left="1080"/>
        <w:rPr>
          <w:rFonts w:cs="Arial"/>
          <w:color w:val="000000"/>
        </w:rPr>
      </w:pPr>
    </w:p>
    <w:p w:rsidR="0015062D" w:rsidRPr="00E37AB4" w:rsidRDefault="0015062D" w:rsidP="00054638">
      <w:pPr>
        <w:pStyle w:val="NoSpacing"/>
        <w:tabs>
          <w:tab w:val="left" w:pos="1350"/>
        </w:tabs>
        <w:autoSpaceDE w:val="0"/>
        <w:autoSpaceDN w:val="0"/>
        <w:adjustRightInd w:val="0"/>
        <w:ind w:left="720"/>
        <w:rPr>
          <w:rFonts w:cs="Arial"/>
          <w:color w:val="000000"/>
        </w:rPr>
      </w:pPr>
      <w:r w:rsidRPr="00E37AB4">
        <w:rPr>
          <w:rFonts w:cs="Arial"/>
          <w:i/>
          <w:color w:val="000000"/>
        </w:rPr>
        <w:t xml:space="preserve">MOM 399 The Internal Control Guidebook, Section VI.B.3 Periodic Reconciliations </w:t>
      </w:r>
      <w:r w:rsidRPr="00E37AB4">
        <w:rPr>
          <w:rFonts w:cs="Arial"/>
          <w:color w:val="000000"/>
        </w:rPr>
        <w:t>states:</w:t>
      </w:r>
    </w:p>
    <w:p w:rsidR="0015062D" w:rsidRPr="00E37AB4" w:rsidRDefault="0015062D" w:rsidP="00054638">
      <w:pPr>
        <w:pStyle w:val="NoSpacing"/>
        <w:tabs>
          <w:tab w:val="left" w:pos="1350"/>
        </w:tabs>
        <w:autoSpaceDE w:val="0"/>
        <w:autoSpaceDN w:val="0"/>
        <w:adjustRightInd w:val="0"/>
        <w:ind w:left="1080"/>
        <w:rPr>
          <w:rFonts w:cs="Arial"/>
          <w:color w:val="000000"/>
        </w:rPr>
      </w:pPr>
    </w:p>
    <w:p w:rsidR="0015062D" w:rsidRPr="0021241A" w:rsidRDefault="0015062D" w:rsidP="00054638">
      <w:pPr>
        <w:autoSpaceDE w:val="0"/>
        <w:autoSpaceDN w:val="0"/>
        <w:adjustRightInd w:val="0"/>
        <w:spacing w:after="0" w:line="240" w:lineRule="auto"/>
        <w:ind w:left="1440"/>
        <w:rPr>
          <w:rFonts w:cs="Arial"/>
        </w:rPr>
      </w:pPr>
      <w:r w:rsidRPr="00E37AB4">
        <w:rPr>
          <w:rFonts w:cs="Arial"/>
          <w:color w:val="000000"/>
        </w:rPr>
        <w:t>Managers should provide for periodic comparison of recorded amounts with independent evidence of existence and valuation. […]</w:t>
      </w:r>
      <w:r w:rsidR="0021241A">
        <w:rPr>
          <w:rFonts w:cs="Arial"/>
          <w:color w:val="000000"/>
        </w:rPr>
        <w:t xml:space="preserve"> </w:t>
      </w:r>
      <w:r w:rsidR="0021241A" w:rsidRPr="0021241A">
        <w:rPr>
          <w:rFonts w:cs="Arial"/>
        </w:rPr>
        <w:t>These individuals, however, should not also have responsibility for authorization of the related transactions, accounting or recordkeeping, or custodial responsibility for the assets.</w:t>
      </w:r>
      <w:r w:rsidR="0021241A">
        <w:rPr>
          <w:rFonts w:cs="Arial"/>
        </w:rPr>
        <w:t xml:space="preserve"> […]</w:t>
      </w:r>
    </w:p>
    <w:p w:rsidR="0015062D" w:rsidRPr="00E37AB4" w:rsidRDefault="0015062D" w:rsidP="00054638">
      <w:pPr>
        <w:pStyle w:val="NoSpacing"/>
        <w:tabs>
          <w:tab w:val="left" w:pos="1350"/>
        </w:tabs>
        <w:autoSpaceDE w:val="0"/>
        <w:autoSpaceDN w:val="0"/>
        <w:adjustRightInd w:val="0"/>
        <w:ind w:left="1440"/>
        <w:rPr>
          <w:rFonts w:cs="Arial"/>
          <w:color w:val="000000"/>
        </w:rPr>
      </w:pPr>
    </w:p>
    <w:p w:rsidR="00092CFF" w:rsidRPr="0021241A" w:rsidRDefault="0021241A" w:rsidP="00054638">
      <w:pPr>
        <w:autoSpaceDE w:val="0"/>
        <w:autoSpaceDN w:val="0"/>
        <w:adjustRightInd w:val="0"/>
        <w:spacing w:after="0" w:line="240" w:lineRule="auto"/>
        <w:ind w:left="1440"/>
        <w:rPr>
          <w:rFonts w:cs="Arial"/>
          <w:color w:val="000000"/>
        </w:rPr>
      </w:pPr>
      <w:r w:rsidRPr="0021241A">
        <w:rPr>
          <w:rFonts w:cs="Arial"/>
          <w:color w:val="000000"/>
        </w:rPr>
        <w:t>Subsequent action to correct differences is also important. Together, periodic comparisons and actions to correct errors lower the risk that material misstatements in the financial statements will occur.</w:t>
      </w:r>
    </w:p>
    <w:p w:rsidR="0021241A" w:rsidRDefault="0021241A" w:rsidP="00054638">
      <w:pPr>
        <w:pStyle w:val="NoSpacing"/>
        <w:tabs>
          <w:tab w:val="left" w:pos="1350"/>
        </w:tabs>
        <w:autoSpaceDE w:val="0"/>
        <w:autoSpaceDN w:val="0"/>
        <w:adjustRightInd w:val="0"/>
        <w:rPr>
          <w:rFonts w:cs="Arial"/>
          <w:color w:val="000000"/>
        </w:rPr>
      </w:pPr>
    </w:p>
    <w:p w:rsidR="001C2521" w:rsidRDefault="001C2521" w:rsidP="00054638">
      <w:pPr>
        <w:pStyle w:val="NoSpacing"/>
        <w:autoSpaceDE w:val="0"/>
        <w:autoSpaceDN w:val="0"/>
        <w:adjustRightInd w:val="0"/>
        <w:ind w:left="720"/>
        <w:rPr>
          <w:rFonts w:cs="Arial"/>
          <w:b/>
          <w:color w:val="000000"/>
        </w:rPr>
      </w:pPr>
    </w:p>
    <w:p w:rsidR="001C2521" w:rsidRDefault="001C2521" w:rsidP="00054638">
      <w:pPr>
        <w:pStyle w:val="NoSpacing"/>
        <w:autoSpaceDE w:val="0"/>
        <w:autoSpaceDN w:val="0"/>
        <w:adjustRightInd w:val="0"/>
        <w:ind w:left="720"/>
        <w:rPr>
          <w:rFonts w:cs="Arial"/>
          <w:b/>
          <w:color w:val="000000"/>
        </w:rPr>
      </w:pPr>
    </w:p>
    <w:p w:rsidR="00092CFF" w:rsidRDefault="00092CFF" w:rsidP="00054638">
      <w:pPr>
        <w:pStyle w:val="NoSpacing"/>
        <w:autoSpaceDE w:val="0"/>
        <w:autoSpaceDN w:val="0"/>
        <w:adjustRightInd w:val="0"/>
        <w:ind w:left="720"/>
        <w:rPr>
          <w:rFonts w:cs="Arial"/>
          <w:b/>
          <w:color w:val="000000"/>
        </w:rPr>
      </w:pPr>
      <w:r>
        <w:rPr>
          <w:rFonts w:cs="Arial"/>
          <w:b/>
          <w:color w:val="000000"/>
        </w:rPr>
        <w:lastRenderedPageBreak/>
        <w:t>Supplemental Guidance</w:t>
      </w:r>
      <w:r w:rsidRPr="00E37AB4">
        <w:rPr>
          <w:rFonts w:cs="Arial"/>
          <w:b/>
          <w:color w:val="000000"/>
        </w:rPr>
        <w:t>:</w:t>
      </w:r>
    </w:p>
    <w:p w:rsidR="00092CFF" w:rsidRDefault="00092CFF" w:rsidP="00054638">
      <w:pPr>
        <w:pStyle w:val="NoSpacing"/>
        <w:autoSpaceDE w:val="0"/>
        <w:autoSpaceDN w:val="0"/>
        <w:adjustRightInd w:val="0"/>
        <w:ind w:left="720"/>
        <w:rPr>
          <w:rFonts w:cs="Arial"/>
          <w:b/>
          <w:color w:val="000000"/>
        </w:rPr>
      </w:pPr>
    </w:p>
    <w:p w:rsidR="00092CFF" w:rsidRDefault="00092CFF" w:rsidP="00054638">
      <w:pPr>
        <w:autoSpaceDE w:val="0"/>
        <w:autoSpaceDN w:val="0"/>
        <w:adjustRightInd w:val="0"/>
        <w:spacing w:after="0" w:line="240" w:lineRule="auto"/>
        <w:ind w:left="720"/>
        <w:rPr>
          <w:rFonts w:cs="Arial"/>
          <w:color w:val="000000"/>
        </w:rPr>
      </w:pPr>
      <w:r w:rsidRPr="00E37AB4">
        <w:rPr>
          <w:rFonts w:cs="Arial"/>
          <w:i/>
          <w:color w:val="000000"/>
        </w:rPr>
        <w:t xml:space="preserve">Texas Tech University Health Sciences Center 50.07 Cash Collections, Section </w:t>
      </w:r>
      <w:r>
        <w:rPr>
          <w:rFonts w:cs="Arial"/>
          <w:i/>
          <w:color w:val="000000"/>
        </w:rPr>
        <w:t>4.g.</w:t>
      </w:r>
      <w:r w:rsidRPr="00E37AB4">
        <w:rPr>
          <w:rFonts w:cs="Arial"/>
          <w:i/>
          <w:color w:val="000000"/>
        </w:rPr>
        <w:t xml:space="preserve"> </w:t>
      </w:r>
      <w:r>
        <w:rPr>
          <w:rFonts w:cs="Arial"/>
          <w:i/>
          <w:color w:val="000000"/>
        </w:rPr>
        <w:t>Reconciling Information</w:t>
      </w:r>
      <w:r w:rsidRPr="00E37AB4">
        <w:rPr>
          <w:rFonts w:cs="Arial"/>
          <w:i/>
          <w:color w:val="000000"/>
        </w:rPr>
        <w:t xml:space="preserve"> </w:t>
      </w:r>
      <w:r w:rsidRPr="00E37AB4">
        <w:rPr>
          <w:rFonts w:cs="Arial"/>
          <w:color w:val="000000"/>
        </w:rPr>
        <w:t>states:</w:t>
      </w:r>
    </w:p>
    <w:p w:rsidR="00092CFF" w:rsidRDefault="00092CFF" w:rsidP="00054638">
      <w:pPr>
        <w:autoSpaceDE w:val="0"/>
        <w:autoSpaceDN w:val="0"/>
        <w:adjustRightInd w:val="0"/>
        <w:spacing w:after="0" w:line="240" w:lineRule="auto"/>
        <w:ind w:left="720"/>
        <w:rPr>
          <w:rFonts w:cs="Arial"/>
          <w:color w:val="000000"/>
        </w:rPr>
      </w:pPr>
    </w:p>
    <w:p w:rsidR="00092CFF" w:rsidRPr="00E37AB4" w:rsidRDefault="00092CFF" w:rsidP="00054638">
      <w:pPr>
        <w:autoSpaceDE w:val="0"/>
        <w:autoSpaceDN w:val="0"/>
        <w:adjustRightInd w:val="0"/>
        <w:spacing w:after="0" w:line="240" w:lineRule="auto"/>
        <w:ind w:left="1440"/>
        <w:rPr>
          <w:rFonts w:cs="Arial"/>
          <w:color w:val="000000"/>
        </w:rPr>
      </w:pPr>
      <w:r>
        <w:rPr>
          <w:rFonts w:cs="Arial"/>
          <w:color w:val="000000"/>
        </w:rPr>
        <w:t>The process for reconciling the amounts collected to the financial system postings must be included.</w:t>
      </w:r>
    </w:p>
    <w:p w:rsidR="00B3039E" w:rsidRPr="00B3039E" w:rsidRDefault="00092CFF" w:rsidP="00054638">
      <w:pPr>
        <w:pStyle w:val="Heading2"/>
        <w:numPr>
          <w:ilvl w:val="0"/>
          <w:numId w:val="38"/>
        </w:numPr>
        <w:spacing w:line="240" w:lineRule="auto"/>
        <w:ind w:left="720" w:hanging="540"/>
      </w:pPr>
      <w:bookmarkStart w:id="50" w:name="_Toc378771157"/>
      <w:r>
        <w:t>Define procedures for monitoring continuing effectiveness of revenue collection procedures.</w:t>
      </w:r>
      <w:bookmarkEnd w:id="50"/>
    </w:p>
    <w:p w:rsidR="00B3039E" w:rsidRDefault="00B3039E" w:rsidP="00054638">
      <w:pPr>
        <w:spacing w:after="0" w:line="240" w:lineRule="auto"/>
        <w:ind w:left="720"/>
        <w:rPr>
          <w:rFonts w:cs="Arial"/>
          <w:b/>
          <w:color w:val="000000"/>
        </w:rPr>
      </w:pPr>
    </w:p>
    <w:p w:rsidR="00BE7582" w:rsidRPr="002C158E" w:rsidRDefault="00BE7582" w:rsidP="00054638">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sure that your documented procedures continue to be followed over time</w:t>
      </w:r>
      <w:r w:rsidRPr="003A6880">
        <w:rPr>
          <w:rFonts w:asciiTheme="majorHAnsi" w:hAnsiTheme="majorHAnsi"/>
          <w:color w:val="4F81BD" w:themeColor="accent1"/>
          <w:sz w:val="24"/>
          <w:szCs w:val="24"/>
        </w:rPr>
        <w:t>.}</w:t>
      </w:r>
    </w:p>
    <w:p w:rsidR="00BE7582" w:rsidRDefault="00BE7582" w:rsidP="00054638">
      <w:pPr>
        <w:spacing w:after="0" w:line="240" w:lineRule="auto"/>
        <w:ind w:left="720"/>
        <w:rPr>
          <w:rFonts w:cs="Arial"/>
          <w:b/>
          <w:color w:val="000000"/>
        </w:rPr>
      </w:pPr>
    </w:p>
    <w:p w:rsidR="00092CFF" w:rsidRDefault="00092CFF" w:rsidP="00054638">
      <w:pPr>
        <w:spacing w:after="0" w:line="240" w:lineRule="auto"/>
        <w:ind w:left="720"/>
      </w:pPr>
      <w:r w:rsidRPr="00E37AB4">
        <w:rPr>
          <w:rFonts w:cs="Arial"/>
          <w:b/>
          <w:color w:val="000000"/>
        </w:rPr>
        <w:t>Applicable Policies and Procedures:</w:t>
      </w:r>
    </w:p>
    <w:p w:rsidR="00B3039E" w:rsidRDefault="00B3039E" w:rsidP="00054638">
      <w:pPr>
        <w:pStyle w:val="NoSpacing"/>
        <w:autoSpaceDE w:val="0"/>
        <w:autoSpaceDN w:val="0"/>
        <w:adjustRightInd w:val="0"/>
        <w:ind w:left="720"/>
        <w:rPr>
          <w:rFonts w:cs="Arial"/>
          <w:i/>
          <w:color w:val="000000"/>
        </w:rPr>
      </w:pPr>
    </w:p>
    <w:p w:rsidR="00092CFF" w:rsidRPr="00E37AB4" w:rsidRDefault="00092CFF" w:rsidP="00054638">
      <w:pPr>
        <w:pStyle w:val="NoSpacing"/>
        <w:autoSpaceDE w:val="0"/>
        <w:autoSpaceDN w:val="0"/>
        <w:adjustRightInd w:val="0"/>
        <w:ind w:left="720"/>
        <w:rPr>
          <w:rFonts w:cs="Arial"/>
          <w:color w:val="000000"/>
        </w:rPr>
      </w:pPr>
      <w:r w:rsidRPr="00E37AB4">
        <w:rPr>
          <w:rFonts w:cs="Arial"/>
          <w:i/>
          <w:color w:val="000000"/>
        </w:rPr>
        <w:t xml:space="preserve">MOM 325 Cash Accounting, Section V.H. Supervisory Review </w:t>
      </w:r>
      <w:r w:rsidRPr="00E37AB4">
        <w:rPr>
          <w:rFonts w:cs="Arial"/>
          <w:color w:val="000000"/>
        </w:rPr>
        <w:t>states:</w:t>
      </w:r>
    </w:p>
    <w:p w:rsidR="00092CFF" w:rsidRPr="00E37AB4" w:rsidRDefault="00092CFF" w:rsidP="00054638">
      <w:pPr>
        <w:pStyle w:val="NoSpacing"/>
        <w:autoSpaceDE w:val="0"/>
        <w:autoSpaceDN w:val="0"/>
        <w:adjustRightInd w:val="0"/>
        <w:ind w:left="1080"/>
        <w:rPr>
          <w:rFonts w:cs="Arial"/>
          <w:color w:val="000000"/>
        </w:rPr>
      </w:pPr>
    </w:p>
    <w:p w:rsidR="00345DFD" w:rsidRDefault="00092CFF" w:rsidP="00054638">
      <w:pPr>
        <w:pStyle w:val="NoSpacing"/>
        <w:autoSpaceDE w:val="0"/>
        <w:autoSpaceDN w:val="0"/>
        <w:adjustRightInd w:val="0"/>
        <w:ind w:left="1440"/>
        <w:rPr>
          <w:rFonts w:cs="Arial"/>
          <w:color w:val="000000"/>
        </w:rPr>
      </w:pPr>
      <w:r w:rsidRPr="00E37AB4">
        <w:rPr>
          <w:rFonts w:cs="Arial"/>
          <w:color w:val="000000"/>
        </w:rPr>
        <w:t>Periodically, a supervisor should review deposits and postings of cash receipts to ensure established procedures are being followed.</w:t>
      </w:r>
    </w:p>
    <w:p w:rsidR="00972EB9" w:rsidRPr="00E37AB4" w:rsidRDefault="00972EB9" w:rsidP="00345DFD">
      <w:pPr>
        <w:pStyle w:val="NormalWeb"/>
        <w:rPr>
          <w:rFonts w:asciiTheme="minorHAnsi" w:hAnsiTheme="minorHAnsi" w:cs="Arial"/>
          <w:color w:val="000000"/>
          <w:sz w:val="22"/>
          <w:szCs w:val="22"/>
        </w:rPr>
      </w:pPr>
    </w:p>
    <w:p w:rsidR="006F0018" w:rsidRPr="00E37AB4" w:rsidRDefault="006F0018" w:rsidP="00054638">
      <w:pPr>
        <w:pStyle w:val="ListParagraph"/>
        <w:autoSpaceDE w:val="0"/>
        <w:autoSpaceDN w:val="0"/>
        <w:adjustRightInd w:val="0"/>
        <w:spacing w:after="0" w:line="240" w:lineRule="auto"/>
        <w:rPr>
          <w:rFonts w:cs="Arial"/>
          <w:color w:val="000000"/>
        </w:rPr>
      </w:pPr>
    </w:p>
    <w:p w:rsidR="00B3039E" w:rsidRDefault="00B3039E" w:rsidP="00054638">
      <w:pPr>
        <w:spacing w:line="240" w:lineRule="auto"/>
        <w:rPr>
          <w:rFonts w:asciiTheme="majorHAnsi" w:hAnsiTheme="majorHAnsi"/>
          <w:b/>
          <w:color w:val="4F81BD" w:themeColor="accent1"/>
          <w:sz w:val="28"/>
          <w:szCs w:val="28"/>
        </w:rPr>
      </w:pPr>
      <w:r>
        <w:rPr>
          <w:rFonts w:asciiTheme="majorHAnsi" w:hAnsiTheme="majorHAnsi"/>
          <w:b/>
          <w:color w:val="4F81BD" w:themeColor="accent1"/>
          <w:sz w:val="28"/>
          <w:szCs w:val="28"/>
        </w:rPr>
        <w:br w:type="page"/>
      </w:r>
    </w:p>
    <w:p w:rsidR="00E92D72" w:rsidRDefault="00E92D72" w:rsidP="00E92D72">
      <w:pPr>
        <w:pBdr>
          <w:bottom w:val="single" w:sz="4" w:space="1" w:color="auto"/>
        </w:pBdr>
        <w:rPr>
          <w:rFonts w:asciiTheme="majorHAnsi" w:hAnsiTheme="majorHAnsi"/>
          <w:b/>
          <w:color w:val="4F81BD" w:themeColor="accent1"/>
          <w:sz w:val="28"/>
          <w:szCs w:val="28"/>
        </w:rPr>
      </w:pPr>
      <w:r>
        <w:rPr>
          <w:rFonts w:asciiTheme="majorHAnsi" w:hAnsiTheme="majorHAnsi"/>
          <w:b/>
          <w:color w:val="4F81BD" w:themeColor="accent1"/>
          <w:sz w:val="28"/>
          <w:szCs w:val="28"/>
        </w:rPr>
        <w:lastRenderedPageBreak/>
        <w:t>Appendix – Steps and Examples for Tailoring Your Procedures</w:t>
      </w:r>
    </w:p>
    <w:p w:rsidR="00E92D72" w:rsidRDefault="00E92D72" w:rsidP="00345DFD">
      <w:pPr>
        <w:pStyle w:val="Heading2"/>
        <w:numPr>
          <w:ilvl w:val="0"/>
          <w:numId w:val="41"/>
        </w:numPr>
        <w:spacing w:line="240" w:lineRule="auto"/>
        <w:ind w:left="720" w:hanging="540"/>
      </w:pPr>
      <w:r w:rsidRPr="00E37AB4">
        <w:t>Define roles and responsibilities</w:t>
      </w:r>
      <w:r>
        <w:t xml:space="preserve"> </w:t>
      </w:r>
      <w:r w:rsidRPr="00E37AB4">
        <w:t>of various positions, considering segregation of duties.</w:t>
      </w:r>
    </w:p>
    <w:p w:rsidR="00E92D72" w:rsidRDefault="00E92D72" w:rsidP="00E92D72">
      <w:pPr>
        <w:spacing w:after="0"/>
      </w:pPr>
    </w:p>
    <w:p w:rsidR="00E92D72" w:rsidRPr="003A6880" w:rsidRDefault="00E92D72" w:rsidP="00E92D72">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{Segregation of duties can prevent one employee from misappropriating assets and concealing the misappropriation.}</w:t>
      </w:r>
    </w:p>
    <w:p w:rsidR="00E92D72" w:rsidRPr="00E37AB4" w:rsidRDefault="00E92D72" w:rsidP="00E92D72">
      <w:pPr>
        <w:autoSpaceDE w:val="0"/>
        <w:autoSpaceDN w:val="0"/>
        <w:adjustRightInd w:val="0"/>
        <w:spacing w:after="0" w:line="240" w:lineRule="auto"/>
        <w:rPr>
          <w:rFonts w:cs="Arial"/>
          <w:b/>
          <w:color w:val="000000"/>
        </w:rPr>
      </w:pPr>
    </w:p>
    <w:p w:rsidR="00E92D72" w:rsidRDefault="00E92D72" w:rsidP="00E92D72">
      <w:pPr>
        <w:autoSpaceDE w:val="0"/>
        <w:autoSpaceDN w:val="0"/>
        <w:adjustRightInd w:val="0"/>
        <w:spacing w:after="0" w:line="240" w:lineRule="auto"/>
        <w:ind w:left="720"/>
        <w:rPr>
          <w:rFonts w:cs="Arial"/>
          <w:b/>
          <w:color w:val="000000"/>
        </w:rPr>
      </w:pPr>
      <w:r w:rsidRPr="00E37AB4">
        <w:rPr>
          <w:rFonts w:cs="Arial"/>
          <w:b/>
          <w:color w:val="000000"/>
        </w:rPr>
        <w:t xml:space="preserve">Example:  </w:t>
      </w:r>
    </w:p>
    <w:p w:rsidR="00E92D72" w:rsidRPr="00E37AB4" w:rsidRDefault="00E92D72" w:rsidP="00E92D72">
      <w:pPr>
        <w:autoSpaceDE w:val="0"/>
        <w:autoSpaceDN w:val="0"/>
        <w:adjustRightInd w:val="0"/>
        <w:spacing w:after="0" w:line="240" w:lineRule="auto"/>
        <w:ind w:left="720"/>
        <w:rPr>
          <w:rFonts w:cs="Arial"/>
          <w:b/>
          <w:color w:val="000000"/>
        </w:rPr>
      </w:pPr>
    </w:p>
    <w:p w:rsidR="009B4D3B" w:rsidRPr="00E37AB4"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The Department of Martian Studies is a small department </w:t>
      </w:r>
      <w:r>
        <w:rPr>
          <w:rFonts w:cs="Arial"/>
          <w:color w:val="000000"/>
        </w:rPr>
        <w:t>with</w:t>
      </w:r>
      <w:r w:rsidRPr="00E37AB4">
        <w:rPr>
          <w:rFonts w:cs="Arial"/>
          <w:color w:val="000000"/>
        </w:rPr>
        <w:t xml:space="preserve"> only one employee </w:t>
      </w:r>
      <w:r>
        <w:rPr>
          <w:rFonts w:cs="Arial"/>
          <w:color w:val="000000"/>
        </w:rPr>
        <w:t>that works</w:t>
      </w:r>
      <w:r w:rsidRPr="00E37AB4">
        <w:rPr>
          <w:rFonts w:cs="Arial"/>
          <w:color w:val="000000"/>
        </w:rPr>
        <w:t xml:space="preserve"> the front desk. This </w:t>
      </w:r>
      <w:r>
        <w:rPr>
          <w:rFonts w:cs="Arial"/>
          <w:color w:val="000000"/>
        </w:rPr>
        <w:t>administrative assistant</w:t>
      </w:r>
      <w:r w:rsidRPr="00E37AB4">
        <w:rPr>
          <w:rFonts w:cs="Arial"/>
          <w:color w:val="000000"/>
        </w:rPr>
        <w:t xml:space="preserve"> is responsible for receiving cash, preparing deposits, and performing daily </w:t>
      </w:r>
      <w:r>
        <w:rPr>
          <w:rFonts w:cs="Arial"/>
          <w:color w:val="000000"/>
        </w:rPr>
        <w:t>balancing</w:t>
      </w:r>
      <w:r w:rsidRPr="00E37AB4">
        <w:rPr>
          <w:rFonts w:cs="Arial"/>
          <w:color w:val="000000"/>
        </w:rPr>
        <w:t xml:space="preserve"> of the change fund.</w:t>
      </w:r>
    </w:p>
    <w:p w:rsidR="009B4D3B" w:rsidRPr="00E37AB4" w:rsidRDefault="009B4D3B" w:rsidP="009B4D3B">
      <w:pPr>
        <w:autoSpaceDE w:val="0"/>
        <w:autoSpaceDN w:val="0"/>
        <w:adjustRightInd w:val="0"/>
        <w:spacing w:after="0" w:line="240" w:lineRule="auto"/>
        <w:ind w:left="720"/>
        <w:rPr>
          <w:rFonts w:cs="Arial"/>
          <w:color w:val="000000"/>
        </w:rPr>
      </w:pPr>
    </w:p>
    <w:p w:rsidR="00E92D72" w:rsidRPr="005D1B04"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Because the </w:t>
      </w:r>
      <w:r>
        <w:rPr>
          <w:rFonts w:cs="Arial"/>
          <w:color w:val="000000"/>
        </w:rPr>
        <w:t>d</w:t>
      </w:r>
      <w:r w:rsidRPr="00E37AB4">
        <w:rPr>
          <w:rFonts w:cs="Arial"/>
          <w:color w:val="000000"/>
        </w:rPr>
        <w:t xml:space="preserve">epartment is unable to maintain adequate segregation of duties, </w:t>
      </w:r>
      <w:r>
        <w:rPr>
          <w:rFonts w:cs="Arial"/>
          <w:color w:val="000000"/>
        </w:rPr>
        <w:t>the following compensating control has been</w:t>
      </w:r>
      <w:r w:rsidRPr="00E37AB4">
        <w:rPr>
          <w:rFonts w:cs="Arial"/>
          <w:color w:val="000000"/>
        </w:rPr>
        <w:t xml:space="preserve"> implemented</w:t>
      </w:r>
      <w:r>
        <w:rPr>
          <w:rFonts w:cs="Arial"/>
          <w:color w:val="000000"/>
        </w:rPr>
        <w:t>. The College of the Solar System’s accountant monitors the Department’s revenue by p</w:t>
      </w:r>
      <w:r w:rsidRPr="005D1B04">
        <w:rPr>
          <w:rFonts w:cs="Arial"/>
          <w:color w:val="000000"/>
        </w:rPr>
        <w:t>erform</w:t>
      </w:r>
      <w:r>
        <w:rPr>
          <w:rFonts w:cs="Arial"/>
          <w:color w:val="000000"/>
        </w:rPr>
        <w:t>ing</w:t>
      </w:r>
      <w:r w:rsidRPr="005D1B04">
        <w:rPr>
          <w:rFonts w:cs="Arial"/>
          <w:color w:val="000000"/>
        </w:rPr>
        <w:t xml:space="preserve"> quarterly analysis of </w:t>
      </w:r>
      <w:r>
        <w:rPr>
          <w:rFonts w:cs="Arial"/>
          <w:color w:val="000000"/>
        </w:rPr>
        <w:t xml:space="preserve">5-year </w:t>
      </w:r>
      <w:r w:rsidRPr="005D1B04">
        <w:rPr>
          <w:rFonts w:cs="Arial"/>
          <w:color w:val="000000"/>
        </w:rPr>
        <w:t xml:space="preserve">revenue trends. </w:t>
      </w:r>
      <w:r>
        <w:rPr>
          <w:rFonts w:cs="Arial"/>
          <w:color w:val="000000"/>
        </w:rPr>
        <w:t>The College’s accountant looks for unexplained dips in revenue that could be a sign of skimming fraud.</w:t>
      </w:r>
    </w:p>
    <w:p w:rsidR="00E92D72" w:rsidRDefault="00E92D72" w:rsidP="00345DFD">
      <w:pPr>
        <w:pStyle w:val="Heading2"/>
        <w:numPr>
          <w:ilvl w:val="0"/>
          <w:numId w:val="41"/>
        </w:numPr>
        <w:spacing w:line="240" w:lineRule="auto"/>
        <w:ind w:left="720" w:hanging="540"/>
      </w:pPr>
      <w:r w:rsidRPr="00D24607">
        <w:t>Define accepted means of payment (e.g., cash, checks, credit cards, CatCards, wire transfers).</w:t>
      </w:r>
    </w:p>
    <w:p w:rsidR="00E92D72" w:rsidRDefault="00E92D72" w:rsidP="00E92D72">
      <w:pPr>
        <w:spacing w:after="0"/>
      </w:pPr>
    </w:p>
    <w:p w:rsidR="00E92D72" w:rsidRPr="003A6880" w:rsidRDefault="00E92D72" w:rsidP="00E92D72">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Accepting credit cards requires compliance with the Payment Card Industry Data Security Standards </w:t>
      </w:r>
      <w:r w:rsidR="009B4D3B">
        <w:rPr>
          <w:rFonts w:asciiTheme="majorHAnsi" w:hAnsiTheme="majorHAnsi"/>
          <w:color w:val="4F81BD" w:themeColor="accent1"/>
          <w:sz w:val="24"/>
          <w:szCs w:val="24"/>
        </w:rPr>
        <w:t xml:space="preserve">(PCI DSS) </w:t>
      </w:r>
      <w:r>
        <w:rPr>
          <w:rFonts w:asciiTheme="majorHAnsi" w:hAnsiTheme="majorHAnsi"/>
          <w:color w:val="4F81BD" w:themeColor="accent1"/>
          <w:sz w:val="24"/>
          <w:szCs w:val="24"/>
        </w:rPr>
        <w:t>that have serious consequences from noncompliance. Contact University Business Services if you want to accept credit cards</w:t>
      </w:r>
      <w:r w:rsidRPr="003A6880">
        <w:rPr>
          <w:rFonts w:asciiTheme="majorHAnsi" w:hAnsiTheme="majorHAnsi"/>
          <w:color w:val="4F81BD" w:themeColor="accent1"/>
          <w:sz w:val="24"/>
          <w:szCs w:val="24"/>
        </w:rPr>
        <w:t>.}</w:t>
      </w:r>
    </w:p>
    <w:p w:rsidR="00E92D72" w:rsidRPr="00E37AB4" w:rsidRDefault="00E92D72" w:rsidP="00E92D72">
      <w:pPr>
        <w:pStyle w:val="ListParagraph"/>
        <w:autoSpaceDE w:val="0"/>
        <w:autoSpaceDN w:val="0"/>
        <w:adjustRightInd w:val="0"/>
        <w:spacing w:after="0" w:line="240" w:lineRule="auto"/>
        <w:rPr>
          <w:rFonts w:cs="Arial"/>
          <w:b/>
          <w:color w:val="000000"/>
        </w:rPr>
      </w:pPr>
    </w:p>
    <w:p w:rsidR="00E92D72" w:rsidRPr="00E37AB4" w:rsidRDefault="00E92D72" w:rsidP="00E92D72">
      <w:pPr>
        <w:autoSpaceDE w:val="0"/>
        <w:autoSpaceDN w:val="0"/>
        <w:adjustRightInd w:val="0"/>
        <w:spacing w:after="0" w:line="240" w:lineRule="auto"/>
        <w:ind w:left="720"/>
        <w:rPr>
          <w:rFonts w:cs="Arial"/>
          <w:b/>
          <w:color w:val="000000"/>
        </w:rPr>
      </w:pPr>
      <w:r w:rsidRPr="00E37AB4">
        <w:rPr>
          <w:rFonts w:cs="Arial"/>
          <w:b/>
          <w:color w:val="000000"/>
        </w:rPr>
        <w:t>Example</w:t>
      </w:r>
      <w:r>
        <w:rPr>
          <w:rFonts w:cs="Arial"/>
          <w:b/>
          <w:color w:val="000000"/>
        </w:rPr>
        <w:t xml:space="preserve"> </w:t>
      </w:r>
      <w:r w:rsidRPr="00BB7020">
        <w:rPr>
          <w:rFonts w:cs="Arial"/>
          <w:color w:val="000000"/>
        </w:rPr>
        <w:t>(From</w:t>
      </w:r>
      <w:r>
        <w:rPr>
          <w:rFonts w:cs="Arial"/>
          <w:b/>
          <w:color w:val="000000"/>
        </w:rPr>
        <w:t xml:space="preserve"> </w:t>
      </w:r>
      <w:r w:rsidRPr="00E37AB4">
        <w:rPr>
          <w:rFonts w:cs="Arial"/>
          <w:i/>
          <w:color w:val="000000"/>
        </w:rPr>
        <w:t>MSU Auxiliary Services Cash Receipt and Deposit Procedures</w:t>
      </w:r>
      <w:r>
        <w:rPr>
          <w:rFonts w:cs="Arial"/>
          <w:i/>
          <w:color w:val="000000"/>
        </w:rPr>
        <w:t>)</w:t>
      </w:r>
      <w:r w:rsidRPr="00E37AB4">
        <w:rPr>
          <w:rFonts w:cs="Arial"/>
          <w:b/>
          <w:color w:val="000000"/>
        </w:rPr>
        <w:t xml:space="preserve">: </w:t>
      </w:r>
    </w:p>
    <w:p w:rsidR="00E92D72" w:rsidRPr="00E37AB4" w:rsidRDefault="00E92D72" w:rsidP="00E92D72">
      <w:pPr>
        <w:pStyle w:val="ListParagraph"/>
        <w:autoSpaceDE w:val="0"/>
        <w:autoSpaceDN w:val="0"/>
        <w:adjustRightInd w:val="0"/>
        <w:spacing w:after="0" w:line="240" w:lineRule="auto"/>
        <w:rPr>
          <w:rFonts w:cs="Arial"/>
          <w:b/>
          <w:color w:val="000000"/>
        </w:rPr>
      </w:pPr>
    </w:p>
    <w:p w:rsidR="009B4D3B" w:rsidRDefault="009B4D3B" w:rsidP="009B4D3B">
      <w:pPr>
        <w:autoSpaceDE w:val="0"/>
        <w:autoSpaceDN w:val="0"/>
        <w:adjustRightInd w:val="0"/>
        <w:spacing w:after="0" w:line="240" w:lineRule="auto"/>
        <w:ind w:left="720"/>
        <w:rPr>
          <w:rFonts w:cs="Arial"/>
          <w:color w:val="000000"/>
        </w:rPr>
      </w:pPr>
      <w:r w:rsidRPr="00E37AB4">
        <w:rPr>
          <w:rFonts w:cs="Arial"/>
          <w:b/>
          <w:color w:val="000000"/>
        </w:rPr>
        <w:t>CREDIT CARDS</w:t>
      </w:r>
      <w:r w:rsidRPr="00E37AB4">
        <w:rPr>
          <w:rFonts w:cs="Arial"/>
          <w:color w:val="000000"/>
        </w:rPr>
        <w:t xml:space="preserve">: We accept Visa, MasterCard and Discover only. MSU does not accept American Express. A current driver’s license, ID, or passport should be presented with the credit card for you to see. A credit card machine slip is not a receipt. A numbered receipt is filled out the same as when receiving cash or check and should contain the same information –name, conference, etc. </w:t>
      </w:r>
      <w:r w:rsidRPr="00AE20D9">
        <w:rPr>
          <w:rFonts w:cs="Arial"/>
          <w:color w:val="000000"/>
          <w:u w:val="single"/>
        </w:rPr>
        <w:t xml:space="preserve">A credit card slip should be treated as you would </w:t>
      </w:r>
      <w:r>
        <w:rPr>
          <w:rFonts w:cs="Arial"/>
          <w:color w:val="000000"/>
          <w:u w:val="single"/>
        </w:rPr>
        <w:t xml:space="preserve">treat </w:t>
      </w:r>
      <w:r w:rsidRPr="00AE20D9">
        <w:rPr>
          <w:rFonts w:cs="Arial"/>
          <w:color w:val="000000"/>
          <w:u w:val="single"/>
        </w:rPr>
        <w:t xml:space="preserve">cash </w:t>
      </w:r>
      <w:r>
        <w:rPr>
          <w:rFonts w:cs="Arial"/>
          <w:color w:val="000000"/>
          <w:u w:val="single"/>
        </w:rPr>
        <w:t>(locked in a safe location</w:t>
      </w:r>
      <w:r w:rsidR="00990BA1">
        <w:rPr>
          <w:rFonts w:cs="Arial"/>
          <w:color w:val="000000"/>
          <w:u w:val="single"/>
        </w:rPr>
        <w:t>) and</w:t>
      </w:r>
      <w:r>
        <w:rPr>
          <w:rFonts w:cs="Arial"/>
          <w:color w:val="000000"/>
          <w:u w:val="single"/>
        </w:rPr>
        <w:t xml:space="preserve"> be </w:t>
      </w:r>
      <w:r w:rsidRPr="00AE20D9">
        <w:rPr>
          <w:rFonts w:cs="Arial"/>
          <w:color w:val="000000"/>
          <w:u w:val="single"/>
        </w:rPr>
        <w:t>kept together with the receipt</w:t>
      </w:r>
      <w:r>
        <w:rPr>
          <w:rFonts w:cs="Arial"/>
          <w:color w:val="000000"/>
          <w:u w:val="single"/>
        </w:rPr>
        <w:t>.</w:t>
      </w:r>
    </w:p>
    <w:p w:rsidR="009B4D3B" w:rsidRPr="00E37AB4" w:rsidRDefault="009B4D3B" w:rsidP="009B4D3B">
      <w:pPr>
        <w:autoSpaceDE w:val="0"/>
        <w:autoSpaceDN w:val="0"/>
        <w:adjustRightInd w:val="0"/>
        <w:spacing w:after="0" w:line="240" w:lineRule="auto"/>
        <w:ind w:left="720"/>
        <w:rPr>
          <w:rFonts w:cs="Arial"/>
          <w:color w:val="000000"/>
        </w:rPr>
      </w:pPr>
      <w:r w:rsidRPr="00E37AB4">
        <w:rPr>
          <w:rFonts w:cs="Arial"/>
          <w:b/>
          <w:color w:val="000000"/>
        </w:rPr>
        <w:t>CASH</w:t>
      </w:r>
      <w:r w:rsidRPr="00E37AB4">
        <w:rPr>
          <w:rFonts w:cs="Arial"/>
          <w:color w:val="000000"/>
        </w:rPr>
        <w:t>: Cash payments must be receipted and stored away immediately in a safe locking location. We do not accept foreign monies – including Canadian.</w:t>
      </w:r>
    </w:p>
    <w:p w:rsidR="009B4D3B" w:rsidRPr="00E37AB4" w:rsidRDefault="009B4D3B" w:rsidP="009B4D3B">
      <w:pPr>
        <w:autoSpaceDE w:val="0"/>
        <w:autoSpaceDN w:val="0"/>
        <w:adjustRightInd w:val="0"/>
        <w:spacing w:after="0" w:line="240" w:lineRule="auto"/>
        <w:ind w:left="720"/>
        <w:rPr>
          <w:rFonts w:cs="Arial"/>
          <w:color w:val="000000"/>
        </w:rPr>
      </w:pPr>
    </w:p>
    <w:p w:rsidR="009B4D3B" w:rsidRPr="00E37AB4" w:rsidRDefault="009B4D3B" w:rsidP="009B4D3B">
      <w:pPr>
        <w:autoSpaceDE w:val="0"/>
        <w:autoSpaceDN w:val="0"/>
        <w:adjustRightInd w:val="0"/>
        <w:spacing w:after="0" w:line="240" w:lineRule="auto"/>
        <w:ind w:left="720"/>
        <w:rPr>
          <w:rFonts w:cs="Arial"/>
          <w:color w:val="000000"/>
        </w:rPr>
      </w:pPr>
      <w:r w:rsidRPr="00E37AB4">
        <w:rPr>
          <w:rFonts w:cs="Arial"/>
          <w:b/>
          <w:color w:val="000000"/>
        </w:rPr>
        <w:t>CHECKS</w:t>
      </w:r>
      <w:r w:rsidRPr="00E37AB4">
        <w:rPr>
          <w:rFonts w:cs="Arial"/>
          <w:color w:val="000000"/>
        </w:rPr>
        <w:t xml:space="preserve">: Consult the “No Checks List” provided by the Cashier’s Office (updated monthly or as necessary by UBS). Check payments must be receipted, endorsed and stored away immediately in a safe locking location. Checks are accepted for the amount of purchase only. We do not allow checks to be written for more than the amount due. Checks should be made out to MSU. Check the driver’s license or appropriate ID of client writing the check to ensure the names match. </w:t>
      </w:r>
    </w:p>
    <w:p w:rsidR="009B4D3B" w:rsidRPr="00E37AB4" w:rsidRDefault="009B4D3B" w:rsidP="009B4D3B">
      <w:pPr>
        <w:autoSpaceDE w:val="0"/>
        <w:autoSpaceDN w:val="0"/>
        <w:adjustRightInd w:val="0"/>
        <w:spacing w:after="0" w:line="240" w:lineRule="auto"/>
        <w:ind w:left="720"/>
        <w:rPr>
          <w:rFonts w:cs="Arial"/>
          <w:color w:val="000000"/>
        </w:rPr>
      </w:pPr>
    </w:p>
    <w:p w:rsidR="00E92D72" w:rsidRDefault="009B4D3B" w:rsidP="009B4D3B">
      <w:pPr>
        <w:autoSpaceDE w:val="0"/>
        <w:autoSpaceDN w:val="0"/>
        <w:adjustRightInd w:val="0"/>
        <w:spacing w:after="0" w:line="240" w:lineRule="auto"/>
        <w:ind w:left="720"/>
        <w:rPr>
          <w:rFonts w:cs="Arial"/>
          <w:color w:val="000000"/>
        </w:rPr>
      </w:pPr>
      <w:r w:rsidRPr="00E37AB4">
        <w:rPr>
          <w:rFonts w:cs="Arial"/>
          <w:b/>
          <w:color w:val="000000"/>
        </w:rPr>
        <w:lastRenderedPageBreak/>
        <w:t>TRAVELER’S CHECKS</w:t>
      </w:r>
      <w:r w:rsidRPr="00E37AB4">
        <w:rPr>
          <w:rFonts w:cs="Arial"/>
          <w:color w:val="000000"/>
        </w:rPr>
        <w:t>: Traveler’s checks are made payable to MSU.</w:t>
      </w:r>
      <w:r>
        <w:rPr>
          <w:rFonts w:cs="Arial"/>
          <w:color w:val="000000"/>
        </w:rPr>
        <w:t xml:space="preserve"> You must witness the completion</w:t>
      </w:r>
      <w:r w:rsidRPr="00E37AB4">
        <w:rPr>
          <w:rFonts w:cs="Arial"/>
          <w:color w:val="000000"/>
        </w:rPr>
        <w:t xml:space="preserve"> of a traveler’s check. This means you must watch the client fill in the payee, date, and signature. Upon receipt</w:t>
      </w:r>
      <w:r>
        <w:rPr>
          <w:rFonts w:cs="Arial"/>
          <w:color w:val="000000"/>
        </w:rPr>
        <w:t>,</w:t>
      </w:r>
      <w:r w:rsidRPr="00E37AB4">
        <w:rPr>
          <w:rFonts w:cs="Arial"/>
          <w:color w:val="000000"/>
        </w:rPr>
        <w:t xml:space="preserve"> the Traveler’s Check is to be receipted, endorsed, and stored away immediately in a safe locking location. Check the driver’s license or appropriate ID of client filling out the traveler’s check to ensure the names match.</w:t>
      </w:r>
    </w:p>
    <w:p w:rsidR="00345DFD" w:rsidRPr="00D24607" w:rsidRDefault="00345DFD" w:rsidP="00345DFD">
      <w:pPr>
        <w:pStyle w:val="Heading2"/>
        <w:numPr>
          <w:ilvl w:val="0"/>
          <w:numId w:val="41"/>
        </w:numPr>
        <w:spacing w:line="240" w:lineRule="auto"/>
        <w:ind w:left="720" w:hanging="540"/>
      </w:pPr>
      <w:r w:rsidRPr="00D24607">
        <w:t>Define methods for s</w:t>
      </w:r>
      <w:r>
        <w:t>afekeeping facilities and securing collections</w:t>
      </w:r>
      <w:r w:rsidRPr="00D24607">
        <w:t>.</w:t>
      </w:r>
    </w:p>
    <w:p w:rsidR="00345DFD" w:rsidRDefault="00345DFD" w:rsidP="00345DFD">
      <w:pPr>
        <w:autoSpaceDE w:val="0"/>
        <w:autoSpaceDN w:val="0"/>
        <w:adjustRightInd w:val="0"/>
        <w:spacing w:after="0" w:line="240" w:lineRule="auto"/>
        <w:ind w:left="720"/>
        <w:rPr>
          <w:rFonts w:cs="Arial"/>
          <w:b/>
          <w:color w:val="000000"/>
        </w:rPr>
      </w:pPr>
    </w:p>
    <w:p w:rsidR="00E92D72" w:rsidRDefault="009B4D3B" w:rsidP="00345DFD">
      <w:pPr>
        <w:ind w:left="720"/>
        <w:rPr>
          <w:rFonts w:asciiTheme="majorHAnsi" w:hAnsiTheme="majorHAnsi"/>
          <w:b/>
          <w:color w:val="4F81BD" w:themeColor="accent1"/>
          <w:sz w:val="28"/>
          <w:szCs w:val="28"/>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Revenue collections must be stored in a locked box, bag or file cabinet until being deposited</w:t>
      </w:r>
      <w:r w:rsidRPr="003A6880">
        <w:rPr>
          <w:rFonts w:asciiTheme="majorHAnsi" w:hAnsiTheme="majorHAnsi"/>
          <w:color w:val="4F81BD" w:themeColor="accent1"/>
          <w:sz w:val="24"/>
          <w:szCs w:val="24"/>
        </w:rPr>
        <w:t>.}</w:t>
      </w:r>
    </w:p>
    <w:p w:rsidR="00345DFD" w:rsidRPr="00D24607" w:rsidRDefault="00345DFD" w:rsidP="00345DFD">
      <w:pPr>
        <w:pStyle w:val="Heading2"/>
        <w:numPr>
          <w:ilvl w:val="0"/>
          <w:numId w:val="41"/>
        </w:numPr>
        <w:spacing w:line="240" w:lineRule="auto"/>
        <w:ind w:left="720" w:hanging="540"/>
      </w:pPr>
      <w:r w:rsidRPr="00D24607">
        <w:t>Define procedures to record the initial receipt of revenue.</w:t>
      </w:r>
    </w:p>
    <w:p w:rsidR="00345DFD" w:rsidRDefault="00345DFD" w:rsidP="00345DFD">
      <w:pPr>
        <w:autoSpaceDE w:val="0"/>
        <w:autoSpaceDN w:val="0"/>
        <w:adjustRightInd w:val="0"/>
        <w:spacing w:after="0" w:line="240" w:lineRule="auto"/>
        <w:rPr>
          <w:rFonts w:cs="Arial"/>
          <w:b/>
          <w:color w:val="000000"/>
        </w:rPr>
      </w:pPr>
    </w:p>
    <w:p w:rsidR="00345DFD" w:rsidRPr="003A6880" w:rsidRDefault="00345DFD" w:rsidP="00345DFD">
      <w:pPr>
        <w:spacing w:after="0"/>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Procedures must prevent skimming at the initial receipt of revenue</w:t>
      </w: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 xml:space="preserve"> Records of initial receipt must be retained to prove that all revenue received was deposited.</w:t>
      </w:r>
      <w:r w:rsidRPr="003A6880">
        <w:rPr>
          <w:rFonts w:asciiTheme="majorHAnsi" w:hAnsiTheme="majorHAnsi"/>
          <w:color w:val="4F81BD" w:themeColor="accent1"/>
          <w:sz w:val="24"/>
          <w:szCs w:val="24"/>
        </w:rPr>
        <w:t>}</w:t>
      </w:r>
    </w:p>
    <w:p w:rsidR="00345DFD" w:rsidRPr="00E37AB4" w:rsidRDefault="00345DFD" w:rsidP="00345DFD">
      <w:pPr>
        <w:autoSpaceDE w:val="0"/>
        <w:autoSpaceDN w:val="0"/>
        <w:adjustRightInd w:val="0"/>
        <w:spacing w:after="0" w:line="240" w:lineRule="auto"/>
        <w:rPr>
          <w:rFonts w:cs="Arial"/>
          <w:b/>
          <w:color w:val="000000"/>
        </w:rPr>
      </w:pPr>
    </w:p>
    <w:p w:rsidR="00345DFD" w:rsidRDefault="00345DFD" w:rsidP="00345DFD">
      <w:pPr>
        <w:pStyle w:val="ListParagraph"/>
        <w:autoSpaceDE w:val="0"/>
        <w:autoSpaceDN w:val="0"/>
        <w:adjustRightInd w:val="0"/>
        <w:spacing w:after="0" w:line="240" w:lineRule="auto"/>
        <w:rPr>
          <w:rFonts w:cs="Arial"/>
          <w:b/>
          <w:color w:val="000000"/>
        </w:rPr>
      </w:pPr>
      <w:r w:rsidRPr="00E37AB4">
        <w:rPr>
          <w:rFonts w:cs="Arial"/>
          <w:b/>
          <w:color w:val="000000"/>
        </w:rPr>
        <w:t xml:space="preserve">Example: </w:t>
      </w:r>
    </w:p>
    <w:p w:rsidR="00345DFD" w:rsidRPr="00E37AB4" w:rsidRDefault="00345DFD" w:rsidP="00345DFD">
      <w:pPr>
        <w:pStyle w:val="ListParagraph"/>
        <w:autoSpaceDE w:val="0"/>
        <w:autoSpaceDN w:val="0"/>
        <w:adjustRightInd w:val="0"/>
        <w:spacing w:after="0" w:line="240" w:lineRule="auto"/>
        <w:rPr>
          <w:rFonts w:cs="Arial"/>
          <w:b/>
          <w:color w:val="000000"/>
        </w:rPr>
      </w:pPr>
    </w:p>
    <w:p w:rsidR="00345DFD" w:rsidRPr="00E37AB4" w:rsidRDefault="00345DFD" w:rsidP="00345DFD">
      <w:pPr>
        <w:pStyle w:val="ListParagraph"/>
        <w:autoSpaceDE w:val="0"/>
        <w:autoSpaceDN w:val="0"/>
        <w:adjustRightInd w:val="0"/>
        <w:spacing w:after="0" w:line="240" w:lineRule="auto"/>
        <w:rPr>
          <w:rFonts w:cs="Arial"/>
          <w:color w:val="000000"/>
        </w:rPr>
      </w:pPr>
      <w:r w:rsidRPr="00E37AB4">
        <w:rPr>
          <w:rFonts w:cs="Arial"/>
          <w:color w:val="000000"/>
        </w:rPr>
        <w:t xml:space="preserve">The Department of Martian Studies uses a pre-numbered receipt book containing consecutively numbered receipts to record every transaction. The </w:t>
      </w:r>
      <w:r w:rsidR="009B4D3B">
        <w:rPr>
          <w:rFonts w:cs="Arial"/>
          <w:color w:val="000000"/>
        </w:rPr>
        <w:t>administrative assistant</w:t>
      </w:r>
      <w:r w:rsidRPr="00E37AB4">
        <w:rPr>
          <w:rFonts w:cs="Arial"/>
          <w:color w:val="000000"/>
        </w:rPr>
        <w:t xml:space="preserve"> maintains a permanent numbered record of receipt books issued.</w:t>
      </w:r>
    </w:p>
    <w:p w:rsidR="00345DFD" w:rsidRPr="00E37AB4" w:rsidRDefault="00345DFD" w:rsidP="00345DFD">
      <w:pPr>
        <w:pStyle w:val="ListParagraph"/>
        <w:autoSpaceDE w:val="0"/>
        <w:autoSpaceDN w:val="0"/>
        <w:adjustRightInd w:val="0"/>
        <w:spacing w:after="0" w:line="240" w:lineRule="auto"/>
        <w:rPr>
          <w:rFonts w:cs="Arial"/>
          <w:color w:val="000000"/>
        </w:rPr>
      </w:pPr>
    </w:p>
    <w:p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Each transaction is issued a receipt. Receipts are triplicate: the top copy is given to the customer, the second copy is kept with funds received, and the third copy remains in the book. </w:t>
      </w:r>
    </w:p>
    <w:p w:rsidR="00345DFD" w:rsidRDefault="00345DFD" w:rsidP="00345DFD">
      <w:pPr>
        <w:autoSpaceDE w:val="0"/>
        <w:autoSpaceDN w:val="0"/>
        <w:adjustRightInd w:val="0"/>
        <w:spacing w:after="0" w:line="240" w:lineRule="auto"/>
        <w:ind w:left="720"/>
        <w:rPr>
          <w:rFonts w:cs="Arial"/>
          <w:color w:val="000000"/>
        </w:rPr>
      </w:pPr>
    </w:p>
    <w:p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Checks must be endorsed </w:t>
      </w:r>
      <w:r>
        <w:rPr>
          <w:rFonts w:cs="Arial"/>
          <w:color w:val="000000"/>
        </w:rPr>
        <w:t xml:space="preserve">“for deposit only” </w:t>
      </w:r>
      <w:r w:rsidRPr="00E37AB4">
        <w:rPr>
          <w:rFonts w:cs="Arial"/>
          <w:color w:val="000000"/>
        </w:rPr>
        <w:t>at the time of initial receipt.</w:t>
      </w:r>
    </w:p>
    <w:p w:rsidR="00345DFD" w:rsidRDefault="00345DFD" w:rsidP="00345DFD">
      <w:pPr>
        <w:autoSpaceDE w:val="0"/>
        <w:autoSpaceDN w:val="0"/>
        <w:adjustRightInd w:val="0"/>
        <w:spacing w:after="0" w:line="240" w:lineRule="auto"/>
        <w:ind w:left="720"/>
        <w:rPr>
          <w:rFonts w:cs="Arial"/>
          <w:color w:val="000000"/>
        </w:rPr>
      </w:pPr>
    </w:p>
    <w:p w:rsidR="00345DFD" w:rsidRPr="00E37AB4" w:rsidRDefault="00345DFD" w:rsidP="00345DFD">
      <w:pPr>
        <w:autoSpaceDE w:val="0"/>
        <w:autoSpaceDN w:val="0"/>
        <w:adjustRightInd w:val="0"/>
        <w:spacing w:after="0" w:line="240" w:lineRule="auto"/>
        <w:ind w:left="720"/>
        <w:rPr>
          <w:rFonts w:cs="Arial"/>
          <w:color w:val="000000"/>
        </w:rPr>
      </w:pPr>
      <w:r w:rsidRPr="00E37AB4">
        <w:rPr>
          <w:rFonts w:cs="Arial"/>
          <w:color w:val="000000"/>
        </w:rPr>
        <w:t>A voided receipt should be clearly cancelled by printing VOID in large letters across the receipt and all three forms should be kept in the book. There should be NO discrepancies in the numerical sequence of the receipt forms even if the receipt is voided.</w:t>
      </w:r>
    </w:p>
    <w:p w:rsidR="00345DFD" w:rsidRPr="00E37AB4" w:rsidRDefault="00345DFD" w:rsidP="00345DFD">
      <w:pPr>
        <w:autoSpaceDE w:val="0"/>
        <w:autoSpaceDN w:val="0"/>
        <w:adjustRightInd w:val="0"/>
        <w:spacing w:after="0" w:line="240" w:lineRule="auto"/>
        <w:ind w:left="720"/>
        <w:rPr>
          <w:rFonts w:cs="Arial"/>
          <w:color w:val="000000"/>
        </w:rPr>
      </w:pPr>
    </w:p>
    <w:p w:rsidR="00E92D72" w:rsidRDefault="00345DFD" w:rsidP="00345DFD">
      <w:pPr>
        <w:ind w:left="720"/>
        <w:rPr>
          <w:rFonts w:asciiTheme="majorHAnsi" w:hAnsiTheme="majorHAnsi"/>
          <w:b/>
          <w:color w:val="4F81BD" w:themeColor="accent1"/>
          <w:sz w:val="28"/>
          <w:szCs w:val="28"/>
        </w:rPr>
      </w:pPr>
      <w:r w:rsidRPr="00E37AB4">
        <w:rPr>
          <w:rFonts w:cs="Arial"/>
          <w:color w:val="000000"/>
        </w:rPr>
        <w:t xml:space="preserve">Receipt information should include name, date, charges, form of tender </w:t>
      </w:r>
      <w:r w:rsidR="009B4D3B">
        <w:rPr>
          <w:rFonts w:cs="Arial"/>
          <w:color w:val="000000"/>
        </w:rPr>
        <w:t>(if check, check#), amount paid</w:t>
      </w:r>
      <w:r w:rsidRPr="00E37AB4">
        <w:rPr>
          <w:rFonts w:cs="Arial"/>
          <w:color w:val="000000"/>
        </w:rPr>
        <w:t xml:space="preserve"> and employee initials.</w:t>
      </w:r>
    </w:p>
    <w:p w:rsidR="00345DFD" w:rsidRPr="00E92D72" w:rsidRDefault="00345DFD" w:rsidP="00345DFD">
      <w:pPr>
        <w:pStyle w:val="Heading2"/>
        <w:numPr>
          <w:ilvl w:val="0"/>
          <w:numId w:val="41"/>
        </w:numPr>
        <w:spacing w:line="240" w:lineRule="auto"/>
        <w:ind w:left="720" w:hanging="540"/>
        <w:rPr>
          <w:rFonts w:cs="Arial"/>
        </w:rPr>
      </w:pPr>
      <w:r w:rsidRPr="00E92D72">
        <w:rPr>
          <w:rFonts w:cs="Arial"/>
        </w:rPr>
        <w:t>Define procedures for daily balancing (reconciliation) of revenue collected.</w:t>
      </w:r>
    </w:p>
    <w:p w:rsidR="00345DFD" w:rsidRPr="00E92D72" w:rsidRDefault="00345DFD" w:rsidP="00345DFD">
      <w:pPr>
        <w:spacing w:after="0"/>
        <w:ind w:left="720"/>
        <w:rPr>
          <w:rFonts w:asciiTheme="majorHAnsi" w:hAnsiTheme="majorHAnsi" w:cs="Arial"/>
          <w:color w:val="4F81BD" w:themeColor="accent1"/>
          <w:sz w:val="24"/>
          <w:szCs w:val="24"/>
        </w:rPr>
      </w:pPr>
    </w:p>
    <w:p w:rsidR="00345DFD" w:rsidRPr="003A6880" w:rsidRDefault="00345DFD" w:rsidP="00345DFD">
      <w:pPr>
        <w:spacing w:after="0"/>
        <w:ind w:left="720"/>
        <w:rPr>
          <w:rFonts w:asciiTheme="majorHAnsi" w:hAnsiTheme="majorHAnsi"/>
          <w:color w:val="4F81BD" w:themeColor="accent1"/>
          <w:sz w:val="24"/>
          <w:szCs w:val="24"/>
        </w:rPr>
      </w:pPr>
      <w:r w:rsidRPr="00E92D72">
        <w:rPr>
          <w:rFonts w:asciiTheme="majorHAnsi" w:hAnsiTheme="majorHAnsi" w:cs="Arial"/>
          <w:color w:val="4F81BD" w:themeColor="accent1"/>
          <w:sz w:val="24"/>
          <w:szCs w:val="24"/>
        </w:rPr>
        <w:t>{Overages and shortages must be inves</w:t>
      </w:r>
      <w:r w:rsidRPr="00E92D72">
        <w:rPr>
          <w:rFonts w:asciiTheme="majorHAnsi" w:hAnsiTheme="majorHAnsi" w:cs="Arial"/>
          <w:color w:val="0000FF"/>
          <w:sz w:val="24"/>
          <w:szCs w:val="24"/>
        </w:rPr>
        <w:t>t</w:t>
      </w:r>
      <w:r>
        <w:rPr>
          <w:rFonts w:asciiTheme="majorHAnsi" w:hAnsiTheme="majorHAnsi"/>
          <w:color w:val="4F81BD" w:themeColor="accent1"/>
          <w:sz w:val="24"/>
          <w:szCs w:val="24"/>
        </w:rPr>
        <w:t>igated and corrected, and uncorrected shortages must be reported to University Business Services</w:t>
      </w:r>
      <w:r w:rsidRPr="003A6880">
        <w:rPr>
          <w:rFonts w:asciiTheme="majorHAnsi" w:hAnsiTheme="majorHAnsi"/>
          <w:color w:val="4F81BD" w:themeColor="accent1"/>
          <w:sz w:val="24"/>
          <w:szCs w:val="24"/>
        </w:rPr>
        <w:t>.}</w:t>
      </w:r>
    </w:p>
    <w:p w:rsidR="00345DFD" w:rsidRPr="00E37AB4" w:rsidRDefault="00345DFD" w:rsidP="00345DFD">
      <w:pPr>
        <w:pStyle w:val="NoSpacing"/>
        <w:autoSpaceDE w:val="0"/>
        <w:autoSpaceDN w:val="0"/>
        <w:adjustRightInd w:val="0"/>
        <w:rPr>
          <w:rFonts w:cs="Arial"/>
          <w:b/>
          <w:color w:val="000000"/>
        </w:rPr>
      </w:pPr>
    </w:p>
    <w:p w:rsidR="00345DFD" w:rsidRDefault="00345DFD" w:rsidP="00345DFD">
      <w:pPr>
        <w:pStyle w:val="NoSpacing"/>
        <w:autoSpaceDE w:val="0"/>
        <w:autoSpaceDN w:val="0"/>
        <w:adjustRightInd w:val="0"/>
        <w:ind w:left="720"/>
        <w:rPr>
          <w:rFonts w:cs="Arial"/>
          <w:b/>
          <w:color w:val="000000"/>
        </w:rPr>
      </w:pPr>
      <w:r w:rsidRPr="00E37AB4">
        <w:rPr>
          <w:rFonts w:cs="Arial"/>
          <w:b/>
          <w:color w:val="000000"/>
        </w:rPr>
        <w:t>Example</w:t>
      </w:r>
      <w:r>
        <w:rPr>
          <w:rFonts w:cs="Arial"/>
          <w:b/>
          <w:color w:val="000000"/>
        </w:rPr>
        <w:t xml:space="preserve"> </w:t>
      </w:r>
      <w:r w:rsidRPr="00BB7020">
        <w:rPr>
          <w:rFonts w:cs="Arial"/>
          <w:color w:val="000000"/>
        </w:rPr>
        <w:t>(</w:t>
      </w:r>
      <w:r>
        <w:rPr>
          <w:rFonts w:cs="Arial"/>
          <w:color w:val="000000"/>
        </w:rPr>
        <w:t>Adapted f</w:t>
      </w:r>
      <w:r w:rsidRPr="00BB7020">
        <w:rPr>
          <w:rFonts w:cs="Arial"/>
          <w:color w:val="000000"/>
        </w:rPr>
        <w:t>rom</w:t>
      </w:r>
      <w:r>
        <w:rPr>
          <w:rFonts w:cs="Arial"/>
          <w:b/>
          <w:color w:val="000000"/>
        </w:rPr>
        <w:t xml:space="preserve"> </w:t>
      </w:r>
      <w:r w:rsidRPr="00E37AB4">
        <w:rPr>
          <w:rFonts w:cs="Arial"/>
          <w:i/>
          <w:color w:val="000000"/>
        </w:rPr>
        <w:t>MSU Auxiliary Services Cash Receipt and Deposit Procedures</w:t>
      </w:r>
      <w:r>
        <w:rPr>
          <w:rFonts w:cs="Arial"/>
          <w:i/>
          <w:color w:val="000000"/>
        </w:rPr>
        <w:t>)</w:t>
      </w:r>
      <w:r w:rsidRPr="00E37AB4">
        <w:rPr>
          <w:rFonts w:cs="Arial"/>
          <w:b/>
          <w:color w:val="000000"/>
        </w:rPr>
        <w:t xml:space="preserve">:  </w:t>
      </w:r>
    </w:p>
    <w:p w:rsidR="00345DFD" w:rsidRPr="00E37AB4" w:rsidRDefault="00345DFD" w:rsidP="00345DFD">
      <w:pPr>
        <w:pStyle w:val="NoSpacing"/>
        <w:autoSpaceDE w:val="0"/>
        <w:autoSpaceDN w:val="0"/>
        <w:adjustRightInd w:val="0"/>
        <w:ind w:left="720"/>
        <w:rPr>
          <w:rFonts w:cs="Arial"/>
          <w:b/>
          <w:color w:val="000000"/>
        </w:rPr>
      </w:pPr>
    </w:p>
    <w:p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lastRenderedPageBreak/>
        <w:t xml:space="preserve">At the end of each shift, the employee working the front desk in will run a batch report on the credit card terminal and total each type of tender received (cash, checks, credit cards) from the receipt book. Totals (beginning and ending) should be recorded on the Daily Cash Report.  </w:t>
      </w:r>
    </w:p>
    <w:p w:rsidR="00345DFD" w:rsidRDefault="00345DFD" w:rsidP="00345DFD">
      <w:pPr>
        <w:autoSpaceDE w:val="0"/>
        <w:autoSpaceDN w:val="0"/>
        <w:adjustRightInd w:val="0"/>
        <w:spacing w:after="0" w:line="240" w:lineRule="auto"/>
        <w:ind w:left="720"/>
        <w:rPr>
          <w:rFonts w:cs="Arial"/>
          <w:color w:val="000000"/>
        </w:rPr>
      </w:pPr>
    </w:p>
    <w:p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Receipts for credit card transactions should equal the batch total from the credit card terminal and the totals of cash and check plus the starting amount of the change fund should equal the total amount in the change drawer. </w:t>
      </w:r>
    </w:p>
    <w:p w:rsidR="00345DFD" w:rsidRDefault="00345DFD" w:rsidP="00345DFD">
      <w:pPr>
        <w:autoSpaceDE w:val="0"/>
        <w:autoSpaceDN w:val="0"/>
        <w:adjustRightInd w:val="0"/>
        <w:spacing w:after="0" w:line="240" w:lineRule="auto"/>
        <w:ind w:left="720"/>
        <w:rPr>
          <w:rFonts w:cs="Arial"/>
          <w:color w:val="000000"/>
        </w:rPr>
      </w:pPr>
    </w:p>
    <w:p w:rsidR="00345DFD" w:rsidRDefault="00345DFD" w:rsidP="00345DFD">
      <w:pPr>
        <w:autoSpaceDE w:val="0"/>
        <w:autoSpaceDN w:val="0"/>
        <w:adjustRightInd w:val="0"/>
        <w:spacing w:after="0" w:line="240" w:lineRule="auto"/>
        <w:ind w:left="720"/>
        <w:rPr>
          <w:rFonts w:cs="Arial"/>
          <w:color w:val="000000"/>
        </w:rPr>
      </w:pPr>
      <w:r>
        <w:rPr>
          <w:rFonts w:cs="Arial"/>
          <w:color w:val="000000"/>
        </w:rPr>
        <w:t>Overages or shortages should be investigated and corrected to the extent possible. Uncorrected overages or shortages</w:t>
      </w:r>
      <w:r w:rsidRPr="00E37AB4">
        <w:rPr>
          <w:rFonts w:cs="Arial"/>
          <w:color w:val="000000"/>
        </w:rPr>
        <w:t xml:space="preserve"> should be clearly noted on the Daily Cash Report.</w:t>
      </w:r>
      <w:r>
        <w:rPr>
          <w:rFonts w:cs="Arial"/>
          <w:color w:val="000000"/>
        </w:rPr>
        <w:t xml:space="preserve"> Shortages greater than $10 should be reported to University Business Services as required by the Business Procedures Manual.</w:t>
      </w:r>
    </w:p>
    <w:p w:rsidR="00345DFD" w:rsidRDefault="00345DFD" w:rsidP="00345DFD">
      <w:pPr>
        <w:autoSpaceDE w:val="0"/>
        <w:autoSpaceDN w:val="0"/>
        <w:adjustRightInd w:val="0"/>
        <w:spacing w:after="0" w:line="240" w:lineRule="auto"/>
        <w:ind w:left="720"/>
        <w:rPr>
          <w:rFonts w:cs="Arial"/>
          <w:color w:val="000000"/>
        </w:rPr>
      </w:pPr>
    </w:p>
    <w:p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 xml:space="preserve">The change fund will be placed in a bank bag and stored in the safe overnight. </w:t>
      </w:r>
    </w:p>
    <w:p w:rsidR="00345DFD" w:rsidRDefault="00345DFD" w:rsidP="00345DFD">
      <w:pPr>
        <w:autoSpaceDE w:val="0"/>
        <w:autoSpaceDN w:val="0"/>
        <w:adjustRightInd w:val="0"/>
        <w:spacing w:after="0" w:line="240" w:lineRule="auto"/>
        <w:ind w:left="720"/>
        <w:rPr>
          <w:rFonts w:cs="Arial"/>
          <w:color w:val="000000"/>
        </w:rPr>
      </w:pPr>
    </w:p>
    <w:p w:rsidR="00345DFD" w:rsidRDefault="00345DFD" w:rsidP="00345DFD">
      <w:pPr>
        <w:autoSpaceDE w:val="0"/>
        <w:autoSpaceDN w:val="0"/>
        <w:adjustRightInd w:val="0"/>
        <w:spacing w:after="0" w:line="240" w:lineRule="auto"/>
        <w:ind w:left="720"/>
        <w:rPr>
          <w:rFonts w:cs="Arial"/>
          <w:color w:val="000000"/>
        </w:rPr>
      </w:pPr>
      <w:r w:rsidRPr="00E37AB4">
        <w:rPr>
          <w:rFonts w:cs="Arial"/>
          <w:color w:val="000000"/>
        </w:rPr>
        <w:t>The Daily Cash Report will be given to management for review, and the remaining monies will be prepared for deposit.</w:t>
      </w:r>
    </w:p>
    <w:p w:rsidR="00345DFD" w:rsidRDefault="00345DFD" w:rsidP="00345DFD">
      <w:pPr>
        <w:pStyle w:val="Heading2"/>
        <w:numPr>
          <w:ilvl w:val="0"/>
          <w:numId w:val="41"/>
        </w:numPr>
        <w:spacing w:line="240" w:lineRule="auto"/>
        <w:ind w:left="720" w:hanging="540"/>
      </w:pPr>
      <w:r w:rsidRPr="00D24607">
        <w:t xml:space="preserve">Define </w:t>
      </w:r>
      <w:r>
        <w:t>procedures for daily receipting of credit card revenue earned (if applicable)</w:t>
      </w:r>
      <w:r w:rsidRPr="00D24607">
        <w:t>.</w:t>
      </w:r>
    </w:p>
    <w:p w:rsidR="00345DFD" w:rsidRDefault="00345DFD" w:rsidP="00345DFD">
      <w:pPr>
        <w:spacing w:after="0"/>
      </w:pPr>
    </w:p>
    <w:p w:rsidR="00345DFD" w:rsidRDefault="00345DFD" w:rsidP="00345DFD">
      <w:pPr>
        <w:ind w:left="720"/>
        <w:rPr>
          <w:rFonts w:asciiTheme="majorHAnsi" w:hAnsiTheme="majorHAnsi"/>
          <w:color w:val="4F81BD" w:themeColor="accent1"/>
          <w:sz w:val="24"/>
          <w:szCs w:val="24"/>
        </w:rPr>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Follow the Business Procedures Manual to stay in compliance with the Payment Card Industry Data Security Standards</w:t>
      </w:r>
      <w:r w:rsidRPr="003A6880">
        <w:rPr>
          <w:rFonts w:asciiTheme="majorHAnsi" w:hAnsiTheme="majorHAnsi"/>
          <w:color w:val="4F81BD" w:themeColor="accent1"/>
          <w:sz w:val="24"/>
          <w:szCs w:val="24"/>
        </w:rPr>
        <w:t>.}</w:t>
      </w:r>
    </w:p>
    <w:p w:rsidR="00345DFD" w:rsidRPr="00972EB9" w:rsidRDefault="00345DFD" w:rsidP="00345DFD">
      <w:pPr>
        <w:pStyle w:val="Heading2"/>
        <w:numPr>
          <w:ilvl w:val="0"/>
          <w:numId w:val="41"/>
        </w:numPr>
        <w:spacing w:line="240" w:lineRule="auto"/>
        <w:ind w:left="720" w:hanging="540"/>
      </w:pPr>
      <w:r>
        <w:t>Define procedures for preparing and transporting</w:t>
      </w:r>
      <w:r w:rsidRPr="00972EB9">
        <w:t xml:space="preserve"> deposits.</w:t>
      </w:r>
    </w:p>
    <w:p w:rsidR="00345DFD" w:rsidRPr="00E37AB4" w:rsidRDefault="00345DFD" w:rsidP="00345DFD">
      <w:pPr>
        <w:autoSpaceDE w:val="0"/>
        <w:autoSpaceDN w:val="0"/>
        <w:adjustRightInd w:val="0"/>
        <w:spacing w:after="0" w:line="240" w:lineRule="auto"/>
        <w:rPr>
          <w:rFonts w:cs="Arial"/>
          <w:b/>
          <w:color w:val="000000"/>
        </w:rPr>
      </w:pPr>
    </w:p>
    <w:p w:rsidR="00345DFD" w:rsidRPr="002C158E" w:rsidRDefault="00345DFD" w:rsidP="00345DFD">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deposits at least weekly and use locked cash bags (and have a police escort if deposit is $1,000 or more)</w:t>
      </w:r>
      <w:r w:rsidRPr="003A6880">
        <w:rPr>
          <w:rFonts w:asciiTheme="majorHAnsi" w:hAnsiTheme="majorHAnsi"/>
          <w:color w:val="4F81BD" w:themeColor="accent1"/>
          <w:sz w:val="24"/>
          <w:szCs w:val="24"/>
        </w:rPr>
        <w:t>.}</w:t>
      </w:r>
    </w:p>
    <w:p w:rsidR="00345DFD" w:rsidRDefault="00345DFD" w:rsidP="00345DFD">
      <w:pPr>
        <w:pStyle w:val="NoSpacing"/>
        <w:autoSpaceDE w:val="0"/>
        <w:autoSpaceDN w:val="0"/>
        <w:adjustRightInd w:val="0"/>
        <w:ind w:left="720"/>
        <w:rPr>
          <w:rFonts w:cs="Arial"/>
          <w:b/>
          <w:color w:val="000000"/>
        </w:rPr>
      </w:pPr>
    </w:p>
    <w:p w:rsidR="00345DFD" w:rsidRDefault="00345DFD" w:rsidP="00345DFD">
      <w:pPr>
        <w:pStyle w:val="NoSpacing"/>
        <w:autoSpaceDE w:val="0"/>
        <w:autoSpaceDN w:val="0"/>
        <w:adjustRightInd w:val="0"/>
        <w:ind w:left="720"/>
        <w:rPr>
          <w:rFonts w:cs="Arial"/>
          <w:b/>
          <w:color w:val="000000"/>
        </w:rPr>
      </w:pPr>
      <w:r w:rsidRPr="00E37AB4">
        <w:rPr>
          <w:rFonts w:cs="Arial"/>
          <w:b/>
          <w:color w:val="000000"/>
        </w:rPr>
        <w:t>Example</w:t>
      </w:r>
      <w:r>
        <w:rPr>
          <w:rFonts w:cs="Arial"/>
          <w:b/>
          <w:color w:val="000000"/>
        </w:rPr>
        <w:t xml:space="preserve"> </w:t>
      </w:r>
      <w:r w:rsidRPr="00BB7020">
        <w:rPr>
          <w:rFonts w:cs="Arial"/>
          <w:color w:val="000000"/>
        </w:rPr>
        <w:t>(</w:t>
      </w:r>
      <w:r>
        <w:rPr>
          <w:rFonts w:cs="Arial"/>
          <w:color w:val="000000"/>
        </w:rPr>
        <w:t>Adapted f</w:t>
      </w:r>
      <w:r w:rsidRPr="00BB7020">
        <w:rPr>
          <w:rFonts w:cs="Arial"/>
          <w:color w:val="000000"/>
        </w:rPr>
        <w:t>rom</w:t>
      </w:r>
      <w:r>
        <w:rPr>
          <w:rFonts w:cs="Arial"/>
          <w:b/>
          <w:color w:val="000000"/>
        </w:rPr>
        <w:t xml:space="preserve"> </w:t>
      </w:r>
      <w:r w:rsidRPr="00E37AB4">
        <w:rPr>
          <w:rFonts w:cs="Arial"/>
          <w:i/>
          <w:color w:val="000000"/>
        </w:rPr>
        <w:t>MSU Auxiliary Services Cash Receipt and Deposit Procedures</w:t>
      </w:r>
      <w:r>
        <w:rPr>
          <w:rFonts w:cs="Arial"/>
          <w:i/>
          <w:color w:val="000000"/>
        </w:rPr>
        <w:t>)</w:t>
      </w:r>
      <w:r w:rsidRPr="00E37AB4">
        <w:rPr>
          <w:rFonts w:cs="Arial"/>
          <w:b/>
          <w:color w:val="000000"/>
        </w:rPr>
        <w:t xml:space="preserve">:  </w:t>
      </w:r>
    </w:p>
    <w:p w:rsidR="00345DFD" w:rsidRPr="00E37AB4" w:rsidRDefault="00345DFD" w:rsidP="00345DFD">
      <w:pPr>
        <w:autoSpaceDE w:val="0"/>
        <w:autoSpaceDN w:val="0"/>
        <w:adjustRightInd w:val="0"/>
        <w:spacing w:after="0" w:line="240" w:lineRule="auto"/>
        <w:ind w:left="720"/>
        <w:rPr>
          <w:rFonts w:cs="Arial"/>
          <w:b/>
          <w:color w:val="000000"/>
        </w:rPr>
      </w:pPr>
    </w:p>
    <w:p w:rsidR="009B4D3B" w:rsidRDefault="009B4D3B" w:rsidP="009B4D3B">
      <w:pPr>
        <w:autoSpaceDE w:val="0"/>
        <w:autoSpaceDN w:val="0"/>
        <w:adjustRightInd w:val="0"/>
        <w:spacing w:after="0" w:line="240" w:lineRule="auto"/>
        <w:ind w:left="720"/>
        <w:rPr>
          <w:rFonts w:cs="Arial"/>
          <w:color w:val="000000"/>
        </w:rPr>
      </w:pPr>
      <w:r w:rsidRPr="00E37AB4">
        <w:rPr>
          <w:rFonts w:cs="Arial"/>
          <w:color w:val="000000"/>
        </w:rPr>
        <w:t xml:space="preserve">At the end of every shift, upon completion of the change fund reconciliation, the front desk employee will prepare the deposit for revenue collected. A Cash Receipt form will be filled out listing the totals for cash and check, as well as the proper account code and index. A separate Cash Receipt form will be filled out for credit card revenue listing totals, account code and index. All signed credit card receipts, as well as batch totals, will be included with the Cash Receipt form. </w:t>
      </w:r>
    </w:p>
    <w:p w:rsidR="009B4D3B" w:rsidRDefault="009B4D3B" w:rsidP="009B4D3B">
      <w:pPr>
        <w:autoSpaceDE w:val="0"/>
        <w:autoSpaceDN w:val="0"/>
        <w:adjustRightInd w:val="0"/>
        <w:spacing w:after="0" w:line="240" w:lineRule="auto"/>
        <w:ind w:left="720"/>
        <w:rPr>
          <w:rFonts w:cs="Arial"/>
          <w:color w:val="000000"/>
        </w:rPr>
      </w:pPr>
    </w:p>
    <w:p w:rsidR="00345DFD" w:rsidRPr="00E37AB4" w:rsidRDefault="009B4D3B" w:rsidP="009B4D3B">
      <w:pPr>
        <w:autoSpaceDE w:val="0"/>
        <w:autoSpaceDN w:val="0"/>
        <w:adjustRightInd w:val="0"/>
        <w:spacing w:after="0" w:line="240" w:lineRule="auto"/>
        <w:ind w:left="720"/>
        <w:rPr>
          <w:rFonts w:cs="Arial"/>
          <w:color w:val="000000"/>
        </w:rPr>
      </w:pPr>
      <w:r w:rsidRPr="00E37AB4">
        <w:rPr>
          <w:rFonts w:cs="Arial"/>
          <w:color w:val="000000"/>
        </w:rPr>
        <w:t>The deposit will be placed in a locked bank bag and stored in the safe overnight. The deposit will be brought to the Cashier’s Office each morning before 9:00 AM.</w:t>
      </w:r>
    </w:p>
    <w:p w:rsidR="00345DFD" w:rsidRPr="00972EB9" w:rsidRDefault="00345DFD" w:rsidP="00345DFD">
      <w:pPr>
        <w:pStyle w:val="Heading2"/>
        <w:numPr>
          <w:ilvl w:val="0"/>
          <w:numId w:val="41"/>
        </w:numPr>
        <w:spacing w:line="240" w:lineRule="auto"/>
        <w:ind w:left="720" w:hanging="540"/>
      </w:pPr>
      <w:r>
        <w:t>Define procedures for monthly reconciliation of deposits to Banner.</w:t>
      </w:r>
    </w:p>
    <w:p w:rsidR="00345DFD" w:rsidRDefault="00345DFD" w:rsidP="00345DFD">
      <w:pPr>
        <w:pStyle w:val="NoSpacing"/>
        <w:autoSpaceDE w:val="0"/>
        <w:autoSpaceDN w:val="0"/>
        <w:adjustRightInd w:val="0"/>
        <w:ind w:left="720"/>
        <w:rPr>
          <w:rFonts w:cs="Arial"/>
          <w:b/>
          <w:color w:val="000000"/>
        </w:rPr>
      </w:pPr>
    </w:p>
    <w:p w:rsidR="00345DFD" w:rsidRPr="002C158E" w:rsidRDefault="00345DFD" w:rsidP="00345DFD">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sure that your deposits are accurately recorded in Banner</w:t>
      </w:r>
      <w:r w:rsidRPr="003A6880">
        <w:rPr>
          <w:rFonts w:asciiTheme="majorHAnsi" w:hAnsiTheme="majorHAnsi"/>
          <w:color w:val="4F81BD" w:themeColor="accent1"/>
          <w:sz w:val="24"/>
          <w:szCs w:val="24"/>
        </w:rPr>
        <w:t>.}</w:t>
      </w:r>
    </w:p>
    <w:p w:rsidR="00345DFD" w:rsidRDefault="00345DFD" w:rsidP="00345DFD">
      <w:pPr>
        <w:pStyle w:val="NoSpacing"/>
        <w:autoSpaceDE w:val="0"/>
        <w:autoSpaceDN w:val="0"/>
        <w:adjustRightInd w:val="0"/>
        <w:ind w:left="720"/>
        <w:rPr>
          <w:rFonts w:cs="Arial"/>
          <w:b/>
          <w:color w:val="000000"/>
        </w:rPr>
      </w:pPr>
    </w:p>
    <w:p w:rsidR="00345DFD" w:rsidRDefault="00345DFD" w:rsidP="00345DFD">
      <w:pPr>
        <w:pStyle w:val="NoSpacing"/>
        <w:autoSpaceDE w:val="0"/>
        <w:autoSpaceDN w:val="0"/>
        <w:adjustRightInd w:val="0"/>
        <w:ind w:left="720"/>
        <w:rPr>
          <w:rFonts w:cs="Arial"/>
          <w:b/>
          <w:color w:val="000000"/>
        </w:rPr>
      </w:pPr>
      <w:r>
        <w:rPr>
          <w:rFonts w:cs="Arial"/>
          <w:b/>
          <w:color w:val="000000"/>
        </w:rPr>
        <w:lastRenderedPageBreak/>
        <w:t>Example:</w:t>
      </w:r>
    </w:p>
    <w:p w:rsidR="00345DFD" w:rsidRDefault="00345DFD" w:rsidP="00345DFD">
      <w:pPr>
        <w:pStyle w:val="NoSpacing"/>
        <w:autoSpaceDE w:val="0"/>
        <w:autoSpaceDN w:val="0"/>
        <w:adjustRightInd w:val="0"/>
        <w:ind w:left="720"/>
        <w:rPr>
          <w:rFonts w:cs="Arial"/>
          <w:b/>
          <w:color w:val="000000"/>
        </w:rPr>
      </w:pPr>
    </w:p>
    <w:p w:rsidR="00345DFD" w:rsidRDefault="00345DFD" w:rsidP="00345DFD">
      <w:pPr>
        <w:pStyle w:val="NoSpacing"/>
        <w:autoSpaceDE w:val="0"/>
        <w:autoSpaceDN w:val="0"/>
        <w:adjustRightInd w:val="0"/>
        <w:ind w:left="720"/>
        <w:rPr>
          <w:rFonts w:cs="Arial"/>
          <w:color w:val="000000"/>
        </w:rPr>
      </w:pPr>
      <w:r>
        <w:rPr>
          <w:rFonts w:cs="Arial"/>
          <w:color w:val="000000"/>
        </w:rPr>
        <w:t>Each month, the departmental account obtains the month’s Cash Receipt forms from the cashier. The accountant compares totals per each Cash Receipt form to transactions from the Operating Ledger Transactions report from the Banner Reports Web for each index that revenue is deposited.</w:t>
      </w:r>
    </w:p>
    <w:p w:rsidR="00345DFD" w:rsidRDefault="00345DFD" w:rsidP="00345DFD">
      <w:pPr>
        <w:pStyle w:val="NoSpacing"/>
        <w:autoSpaceDE w:val="0"/>
        <w:autoSpaceDN w:val="0"/>
        <w:adjustRightInd w:val="0"/>
        <w:ind w:left="720"/>
        <w:rPr>
          <w:rFonts w:cs="Arial"/>
          <w:color w:val="000000"/>
        </w:rPr>
      </w:pPr>
    </w:p>
    <w:p w:rsidR="00345DFD" w:rsidRDefault="00345DFD" w:rsidP="00345DFD">
      <w:pPr>
        <w:pStyle w:val="NoSpacing"/>
        <w:autoSpaceDE w:val="0"/>
        <w:autoSpaceDN w:val="0"/>
        <w:adjustRightInd w:val="0"/>
        <w:ind w:left="720"/>
        <w:rPr>
          <w:rFonts w:cs="Arial"/>
          <w:b/>
          <w:color w:val="000000"/>
        </w:rPr>
      </w:pPr>
      <w:r>
        <w:rPr>
          <w:rFonts w:cs="Arial"/>
          <w:color w:val="000000"/>
        </w:rPr>
        <w:t>The accountant discusses any discrepancies between that month’s Cash Receipt forms and the Operating Ledger Transactions report with the cashier. If the accountant and cashier cannot determine the cause of discrepancies, they contact University Business Services.</w:t>
      </w:r>
    </w:p>
    <w:p w:rsidR="00345DFD" w:rsidRPr="00B3039E" w:rsidRDefault="00345DFD" w:rsidP="00345DFD">
      <w:pPr>
        <w:pStyle w:val="Heading2"/>
        <w:numPr>
          <w:ilvl w:val="0"/>
          <w:numId w:val="41"/>
        </w:numPr>
        <w:spacing w:line="240" w:lineRule="auto"/>
        <w:ind w:left="720" w:hanging="540"/>
      </w:pPr>
      <w:r>
        <w:t>Define procedures for monitoring continuing effectiveness of revenue collection procedures.</w:t>
      </w:r>
    </w:p>
    <w:p w:rsidR="00345DFD" w:rsidRDefault="00345DFD" w:rsidP="00345DFD">
      <w:pPr>
        <w:spacing w:after="0" w:line="240" w:lineRule="auto"/>
        <w:ind w:left="720"/>
        <w:rPr>
          <w:rFonts w:cs="Arial"/>
          <w:b/>
          <w:color w:val="000000"/>
        </w:rPr>
      </w:pPr>
    </w:p>
    <w:p w:rsidR="00345DFD" w:rsidRPr="002C158E" w:rsidRDefault="00345DFD" w:rsidP="00345DFD">
      <w:pPr>
        <w:spacing w:after="0"/>
        <w:ind w:left="720"/>
      </w:pPr>
      <w:r w:rsidRPr="003A6880">
        <w:rPr>
          <w:rFonts w:asciiTheme="majorHAnsi" w:hAnsiTheme="majorHAnsi"/>
          <w:color w:val="4F81BD" w:themeColor="accent1"/>
          <w:sz w:val="24"/>
          <w:szCs w:val="24"/>
        </w:rPr>
        <w:t>{</w:t>
      </w:r>
      <w:r>
        <w:rPr>
          <w:rFonts w:asciiTheme="majorHAnsi" w:hAnsiTheme="majorHAnsi"/>
          <w:color w:val="4F81BD" w:themeColor="accent1"/>
          <w:sz w:val="24"/>
          <w:szCs w:val="24"/>
        </w:rPr>
        <w:t>Make sure that your documented procedures continue to be followed over time</w:t>
      </w:r>
      <w:r w:rsidRPr="003A6880">
        <w:rPr>
          <w:rFonts w:asciiTheme="majorHAnsi" w:hAnsiTheme="majorHAnsi"/>
          <w:color w:val="4F81BD" w:themeColor="accent1"/>
          <w:sz w:val="24"/>
          <w:szCs w:val="24"/>
        </w:rPr>
        <w:t>.}</w:t>
      </w:r>
    </w:p>
    <w:p w:rsidR="00345DFD" w:rsidRDefault="00345DFD" w:rsidP="00345DFD">
      <w:pPr>
        <w:ind w:left="720"/>
        <w:rPr>
          <w:rFonts w:asciiTheme="majorHAnsi" w:hAnsiTheme="majorHAnsi"/>
          <w:b/>
          <w:color w:val="4F81BD" w:themeColor="accent1"/>
          <w:sz w:val="28"/>
          <w:szCs w:val="28"/>
        </w:rPr>
      </w:pPr>
      <w:r>
        <w:rPr>
          <w:rFonts w:asciiTheme="majorHAnsi" w:hAnsiTheme="majorHAnsi"/>
          <w:b/>
          <w:color w:val="4F81BD" w:themeColor="accent1"/>
          <w:sz w:val="28"/>
          <w:szCs w:val="28"/>
        </w:rPr>
        <w:br w:type="page"/>
      </w:r>
    </w:p>
    <w:p w:rsidR="003C35BF" w:rsidRPr="00DF270F" w:rsidRDefault="000D7A3C" w:rsidP="00054638">
      <w:pPr>
        <w:pBdr>
          <w:bottom w:val="single" w:sz="4" w:space="1" w:color="auto"/>
        </w:pBdr>
        <w:spacing w:after="0" w:line="240" w:lineRule="auto"/>
        <w:rPr>
          <w:rFonts w:asciiTheme="majorHAnsi" w:hAnsiTheme="majorHAnsi"/>
          <w:b/>
          <w:color w:val="4F81BD" w:themeColor="accent1"/>
          <w:sz w:val="28"/>
          <w:szCs w:val="28"/>
        </w:rPr>
      </w:pPr>
      <w:r w:rsidRPr="00DF270F">
        <w:rPr>
          <w:rFonts w:asciiTheme="majorHAnsi" w:hAnsiTheme="majorHAnsi"/>
          <w:b/>
          <w:color w:val="4F81BD" w:themeColor="accent1"/>
          <w:sz w:val="28"/>
          <w:szCs w:val="28"/>
        </w:rPr>
        <w:lastRenderedPageBreak/>
        <w:t>Resources</w:t>
      </w:r>
    </w:p>
    <w:p w:rsidR="003C35BF" w:rsidRPr="00E37AB4" w:rsidRDefault="003C35BF" w:rsidP="00054638">
      <w:pPr>
        <w:autoSpaceDE w:val="0"/>
        <w:autoSpaceDN w:val="0"/>
        <w:adjustRightInd w:val="0"/>
        <w:spacing w:after="0" w:line="240" w:lineRule="auto"/>
        <w:ind w:left="180"/>
        <w:rPr>
          <w:rFonts w:cs="Arial"/>
          <w:color w:val="000000"/>
        </w:rPr>
      </w:pPr>
    </w:p>
    <w:p w:rsidR="003C35BF" w:rsidRDefault="000D7A3C" w:rsidP="00054638">
      <w:pPr>
        <w:autoSpaceDE w:val="0"/>
        <w:autoSpaceDN w:val="0"/>
        <w:adjustRightInd w:val="0"/>
        <w:spacing w:after="0" w:line="240" w:lineRule="auto"/>
        <w:ind w:left="180"/>
      </w:pPr>
      <w:r w:rsidRPr="00E37AB4">
        <w:t>Montana State University, Business Procedures Manual, Section 300.00 Cashier Activity,</w:t>
      </w:r>
      <w:r w:rsidR="006459E9" w:rsidRPr="00E37AB4">
        <w:rPr>
          <w:rFonts w:cs="Arial"/>
          <w:color w:val="000000"/>
        </w:rPr>
        <w:t xml:space="preserve"> </w:t>
      </w:r>
    </w:p>
    <w:p w:rsidR="002B48B2" w:rsidRPr="00E37AB4" w:rsidRDefault="00E11D43" w:rsidP="00054638">
      <w:pPr>
        <w:autoSpaceDE w:val="0"/>
        <w:autoSpaceDN w:val="0"/>
        <w:adjustRightInd w:val="0"/>
        <w:spacing w:after="0" w:line="240" w:lineRule="auto"/>
        <w:ind w:left="180"/>
      </w:pPr>
      <w:hyperlink r:id="rId12" w:history="1">
        <w:r w:rsidR="002B48B2">
          <w:rPr>
            <w:rStyle w:val="Hyperlink"/>
          </w:rPr>
          <w:t>http://www2.montana.edu/policy/business_manual/bus300.html</w:t>
        </w:r>
      </w:hyperlink>
    </w:p>
    <w:p w:rsidR="003C35BF" w:rsidRPr="00E37AB4" w:rsidRDefault="003C35BF" w:rsidP="00054638">
      <w:pPr>
        <w:autoSpaceDE w:val="0"/>
        <w:autoSpaceDN w:val="0"/>
        <w:adjustRightInd w:val="0"/>
        <w:spacing w:after="0" w:line="240" w:lineRule="auto"/>
        <w:ind w:left="180"/>
      </w:pPr>
    </w:p>
    <w:p w:rsidR="002B48B2" w:rsidRDefault="002B48B2" w:rsidP="00054638">
      <w:pPr>
        <w:autoSpaceDE w:val="0"/>
        <w:autoSpaceDN w:val="0"/>
        <w:adjustRightInd w:val="0"/>
        <w:spacing w:after="0" w:line="240" w:lineRule="auto"/>
        <w:ind w:left="180"/>
      </w:pPr>
      <w:r w:rsidRPr="00E37AB4">
        <w:rPr>
          <w:rFonts w:cs="Arial"/>
          <w:color w:val="000000"/>
        </w:rPr>
        <w:t>Montana Operations Manual</w:t>
      </w:r>
      <w:r>
        <w:rPr>
          <w:rFonts w:cs="Arial"/>
          <w:color w:val="000000"/>
        </w:rPr>
        <w:t xml:space="preserve"> (MOM), 325 Cash Accounting</w:t>
      </w:r>
      <w:r w:rsidRPr="00E37AB4">
        <w:rPr>
          <w:rFonts w:cs="Arial"/>
          <w:color w:val="000000"/>
        </w:rPr>
        <w:t xml:space="preserve">, </w:t>
      </w:r>
      <w:hyperlink r:id="rId13" w:history="1">
        <w:r w:rsidRPr="00E37AB4">
          <w:rPr>
            <w:rStyle w:val="Hyperlink"/>
          </w:rPr>
          <w:t>http://mom.mt.gov/default.mcpx</w:t>
        </w:r>
      </w:hyperlink>
    </w:p>
    <w:p w:rsidR="002B48B2" w:rsidRDefault="002B48B2" w:rsidP="00054638">
      <w:pPr>
        <w:autoSpaceDE w:val="0"/>
        <w:autoSpaceDN w:val="0"/>
        <w:adjustRightInd w:val="0"/>
        <w:spacing w:after="0" w:line="240" w:lineRule="auto"/>
        <w:ind w:left="180"/>
      </w:pPr>
    </w:p>
    <w:p w:rsidR="002B48B2" w:rsidRPr="00E37AB4" w:rsidRDefault="002B48B2" w:rsidP="00054638">
      <w:pPr>
        <w:autoSpaceDE w:val="0"/>
        <w:autoSpaceDN w:val="0"/>
        <w:adjustRightInd w:val="0"/>
        <w:spacing w:after="0" w:line="240" w:lineRule="auto"/>
        <w:ind w:left="180"/>
        <w:rPr>
          <w:rFonts w:cs="Arial"/>
          <w:color w:val="000000"/>
        </w:rPr>
      </w:pPr>
      <w:r w:rsidRPr="00E37AB4">
        <w:rPr>
          <w:rFonts w:cs="Arial"/>
          <w:color w:val="000000"/>
        </w:rPr>
        <w:t>Montana Operations Manual</w:t>
      </w:r>
      <w:r>
        <w:rPr>
          <w:rFonts w:cs="Arial"/>
          <w:color w:val="000000"/>
        </w:rPr>
        <w:t xml:space="preserve"> (MOM), 399 Internal Control Guidebook</w:t>
      </w:r>
      <w:r w:rsidRPr="00E37AB4">
        <w:rPr>
          <w:rFonts w:cs="Arial"/>
          <w:color w:val="000000"/>
        </w:rPr>
        <w:t xml:space="preserve">, </w:t>
      </w:r>
      <w:hyperlink r:id="rId14" w:history="1">
        <w:r w:rsidRPr="00E37AB4">
          <w:rPr>
            <w:rStyle w:val="Hyperlink"/>
          </w:rPr>
          <w:t>http://mom.mt.gov/default.mcpx</w:t>
        </w:r>
      </w:hyperlink>
    </w:p>
    <w:p w:rsidR="002B48B2" w:rsidRDefault="002B48B2" w:rsidP="00054638">
      <w:pPr>
        <w:autoSpaceDE w:val="0"/>
        <w:autoSpaceDN w:val="0"/>
        <w:adjustRightInd w:val="0"/>
        <w:spacing w:after="0" w:line="240" w:lineRule="auto"/>
        <w:ind w:left="180"/>
      </w:pPr>
    </w:p>
    <w:p w:rsidR="003C35BF" w:rsidRPr="00E37AB4" w:rsidRDefault="006459E9" w:rsidP="00054638">
      <w:pPr>
        <w:autoSpaceDE w:val="0"/>
        <w:autoSpaceDN w:val="0"/>
        <w:adjustRightInd w:val="0"/>
        <w:spacing w:after="0" w:line="240" w:lineRule="auto"/>
        <w:ind w:left="180"/>
      </w:pPr>
      <w:r w:rsidRPr="00E37AB4">
        <w:t xml:space="preserve">Texas Tech University Health Sciences Center, </w:t>
      </w:r>
      <w:r w:rsidR="009A60A8" w:rsidRPr="00E37AB4">
        <w:t xml:space="preserve">Operating Policy and Procedure, Section </w:t>
      </w:r>
      <w:r w:rsidRPr="00E37AB4">
        <w:t>50.07</w:t>
      </w:r>
      <w:r w:rsidR="009A60A8" w:rsidRPr="00E37AB4">
        <w:t xml:space="preserve"> Cash Collections, </w:t>
      </w:r>
      <w:hyperlink r:id="rId15" w:history="1">
        <w:r w:rsidR="009A60A8" w:rsidRPr="00E37AB4">
          <w:rPr>
            <w:rStyle w:val="Hyperlink"/>
          </w:rPr>
          <w:t>http://www.ttuhsc.edu/hsc/op/op50/op5007.pdf</w:t>
        </w:r>
      </w:hyperlink>
    </w:p>
    <w:p w:rsidR="003C35BF" w:rsidRPr="00E37AB4" w:rsidRDefault="003C35BF" w:rsidP="00054638">
      <w:pPr>
        <w:autoSpaceDE w:val="0"/>
        <w:autoSpaceDN w:val="0"/>
        <w:adjustRightInd w:val="0"/>
        <w:spacing w:after="0" w:line="240" w:lineRule="auto"/>
        <w:ind w:left="180"/>
      </w:pPr>
    </w:p>
    <w:p w:rsidR="00A7076F" w:rsidRPr="00E37AB4" w:rsidRDefault="00092CFF" w:rsidP="00054638">
      <w:pPr>
        <w:autoSpaceDE w:val="0"/>
        <w:autoSpaceDN w:val="0"/>
        <w:adjustRightInd w:val="0"/>
        <w:spacing w:after="0" w:line="240" w:lineRule="auto"/>
        <w:ind w:left="180"/>
      </w:pPr>
      <w:r>
        <w:t xml:space="preserve">Western Washington University, University Policies and Procedures, 5300 Fiscal Services, Section 5351 – Cash Handling, </w:t>
      </w:r>
      <w:hyperlink r:id="rId16" w:anchor="5300" w:history="1">
        <w:r>
          <w:rPr>
            <w:rStyle w:val="Hyperlink"/>
          </w:rPr>
          <w:t>http://www.wwu.edu/policies/vp_bfa.shtml#5300</w:t>
        </w:r>
      </w:hyperlink>
    </w:p>
    <w:p w:rsidR="002B48B2" w:rsidRPr="00E37AB4" w:rsidRDefault="002B48B2" w:rsidP="00054638">
      <w:pPr>
        <w:autoSpaceDE w:val="0"/>
        <w:autoSpaceDN w:val="0"/>
        <w:adjustRightInd w:val="0"/>
        <w:spacing w:after="0" w:line="240" w:lineRule="auto"/>
        <w:ind w:left="180"/>
        <w:rPr>
          <w:rFonts w:cs="Arial"/>
          <w:color w:val="000000"/>
        </w:rPr>
      </w:pPr>
    </w:p>
    <w:p w:rsidR="0076606E" w:rsidRPr="00E37AB4" w:rsidRDefault="0076606E" w:rsidP="00054638">
      <w:pPr>
        <w:autoSpaceDE w:val="0"/>
        <w:autoSpaceDN w:val="0"/>
        <w:adjustRightInd w:val="0"/>
        <w:spacing w:after="0" w:line="240" w:lineRule="auto"/>
        <w:rPr>
          <w:rFonts w:cs="Arial"/>
          <w:color w:val="000000"/>
        </w:rPr>
      </w:pPr>
    </w:p>
    <w:sectPr w:rsidR="0076606E" w:rsidRPr="00E37AB4" w:rsidSect="00883DF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758" w:rsidRDefault="00F36758" w:rsidP="00AF20BF">
      <w:pPr>
        <w:spacing w:after="0" w:line="240" w:lineRule="auto"/>
      </w:pPr>
      <w:r>
        <w:separator/>
      </w:r>
    </w:p>
  </w:endnote>
  <w:endnote w:type="continuationSeparator" w:id="0">
    <w:p w:rsidR="00F36758" w:rsidRDefault="00F36758" w:rsidP="00AF2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89" w:rsidRDefault="00112289" w:rsidP="009A2477"/>
  <w:p w:rsidR="00112289" w:rsidRPr="009A2477" w:rsidRDefault="00112289" w:rsidP="009A2477">
    <w:pPr>
      <w:pStyle w:val="Footer"/>
      <w:pBdr>
        <w:top w:val="single" w:sz="12" w:space="1" w:color="auto"/>
      </w:pBdr>
      <w:rPr>
        <w:rFonts w:cs="Arial"/>
        <w:sz w:val="20"/>
        <w:szCs w:val="20"/>
      </w:rPr>
    </w:pPr>
    <w:r w:rsidRPr="009A2477">
      <w:rPr>
        <w:rFonts w:cs="Arial"/>
        <w:sz w:val="20"/>
        <w:szCs w:val="20"/>
      </w:rPr>
      <w:t>MSU Institutional Audit &amp; Advisory Services</w:t>
    </w:r>
    <w:r w:rsidRPr="009A2477">
      <w:rPr>
        <w:rFonts w:cs="Arial"/>
        <w:sz w:val="20"/>
        <w:szCs w:val="20"/>
      </w:rPr>
      <w:tab/>
    </w:r>
    <w:r w:rsidRPr="009A2477">
      <w:rPr>
        <w:rFonts w:cs="Arial"/>
        <w:sz w:val="20"/>
        <w:szCs w:val="20"/>
      </w:rPr>
      <w:tab/>
      <w:t xml:space="preserve">Page </w:t>
    </w:r>
    <w:r w:rsidR="00E11D43" w:rsidRPr="009A2477">
      <w:rPr>
        <w:rFonts w:cs="Arial"/>
        <w:sz w:val="20"/>
        <w:szCs w:val="20"/>
      </w:rPr>
      <w:fldChar w:fldCharType="begin"/>
    </w:r>
    <w:r w:rsidRPr="009A2477">
      <w:rPr>
        <w:rFonts w:cs="Arial"/>
        <w:sz w:val="20"/>
        <w:szCs w:val="20"/>
      </w:rPr>
      <w:instrText xml:space="preserve"> PAGE   \* MERGEFORMAT </w:instrText>
    </w:r>
    <w:r w:rsidR="00E11D43" w:rsidRPr="009A2477">
      <w:rPr>
        <w:rFonts w:cs="Arial"/>
        <w:sz w:val="20"/>
        <w:szCs w:val="20"/>
      </w:rPr>
      <w:fldChar w:fldCharType="separate"/>
    </w:r>
    <w:r w:rsidR="00990BA1">
      <w:rPr>
        <w:rFonts w:cs="Arial"/>
        <w:noProof/>
        <w:sz w:val="20"/>
        <w:szCs w:val="20"/>
      </w:rPr>
      <w:t>1</w:t>
    </w:r>
    <w:r w:rsidR="00E11D43" w:rsidRPr="009A2477">
      <w:rPr>
        <w:rFonts w:cs="Arial"/>
        <w:sz w:val="20"/>
        <w:szCs w:val="20"/>
      </w:rPr>
      <w:fldChar w:fldCharType="end"/>
    </w:r>
    <w:r w:rsidRPr="009A2477">
      <w:rPr>
        <w:rFonts w:cs="Arial"/>
        <w:sz w:val="20"/>
        <w:szCs w:val="20"/>
      </w:rPr>
      <w:t xml:space="preserve"> of </w:t>
    </w:r>
    <w:fldSimple w:instr=" NUMPAGES   \* MERGEFORMAT ">
      <w:r w:rsidR="00990BA1" w:rsidRPr="00990BA1">
        <w:rPr>
          <w:rFonts w:cs="Arial"/>
          <w:noProof/>
          <w:sz w:val="20"/>
          <w:szCs w:val="20"/>
        </w:rPr>
        <w:t>16</w:t>
      </w:r>
    </w:fldSimple>
  </w:p>
  <w:p w:rsidR="00112289" w:rsidRPr="009A2477" w:rsidRDefault="00112289" w:rsidP="009A2477">
    <w:pPr>
      <w:pStyle w:val="Footer"/>
      <w:rPr>
        <w:rFonts w:cs="Arial"/>
        <w:sz w:val="20"/>
        <w:szCs w:val="20"/>
      </w:rPr>
    </w:pPr>
    <w:r>
      <w:rPr>
        <w:rFonts w:cs="Arial"/>
        <w:sz w:val="20"/>
        <w:szCs w:val="20"/>
      </w:rPr>
      <w:t>May 2014</w:t>
    </w:r>
  </w:p>
  <w:p w:rsidR="00112289" w:rsidRDefault="00112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758" w:rsidRDefault="00F36758" w:rsidP="00AF20BF">
      <w:pPr>
        <w:spacing w:after="0" w:line="240" w:lineRule="auto"/>
      </w:pPr>
      <w:r>
        <w:separator/>
      </w:r>
    </w:p>
  </w:footnote>
  <w:footnote w:type="continuationSeparator" w:id="0">
    <w:p w:rsidR="00F36758" w:rsidRDefault="00F36758" w:rsidP="00AF20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89" w:rsidRPr="00E37AB4" w:rsidRDefault="00112289" w:rsidP="002A036B">
    <w:pPr>
      <w:pStyle w:val="Header"/>
      <w:pBdr>
        <w:bottom w:val="single" w:sz="18" w:space="1" w:color="BFBFBF" w:themeColor="background1" w:themeShade="BF"/>
      </w:pBdr>
      <w:jc w:val="right"/>
      <w:rPr>
        <w:b/>
        <w:sz w:val="32"/>
        <w:szCs w:val="32"/>
      </w:rPr>
    </w:pPr>
    <w:r w:rsidRPr="00E37AB4">
      <w:rPr>
        <w:b/>
        <w:sz w:val="32"/>
        <w:szCs w:val="32"/>
      </w:rPr>
      <w:t>Model for Departmental Revenue Collection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ACC"/>
    <w:multiLevelType w:val="hybridMultilevel"/>
    <w:tmpl w:val="799A7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84AC5"/>
    <w:multiLevelType w:val="hybridMultilevel"/>
    <w:tmpl w:val="DD28E1E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nsid w:val="0425382F"/>
    <w:multiLevelType w:val="hybridMultilevel"/>
    <w:tmpl w:val="2884C5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5E5EE6"/>
    <w:multiLevelType w:val="hybridMultilevel"/>
    <w:tmpl w:val="D660D692"/>
    <w:lvl w:ilvl="0" w:tplc="FB627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10425"/>
    <w:multiLevelType w:val="hybridMultilevel"/>
    <w:tmpl w:val="67827D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CD31C47"/>
    <w:multiLevelType w:val="hybridMultilevel"/>
    <w:tmpl w:val="1A6874E0"/>
    <w:lvl w:ilvl="0" w:tplc="C2E09EB8">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8A6529"/>
    <w:multiLevelType w:val="multilevel"/>
    <w:tmpl w:val="4172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A6333B"/>
    <w:multiLevelType w:val="hybridMultilevel"/>
    <w:tmpl w:val="5A0AB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AD461B6"/>
    <w:multiLevelType w:val="hybridMultilevel"/>
    <w:tmpl w:val="4D72A1FA"/>
    <w:lvl w:ilvl="0" w:tplc="78BC25E6">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BB53655"/>
    <w:multiLevelType w:val="hybridMultilevel"/>
    <w:tmpl w:val="F9B8A07A"/>
    <w:lvl w:ilvl="0" w:tplc="139A6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23C3C"/>
    <w:multiLevelType w:val="hybridMultilevel"/>
    <w:tmpl w:val="33D6F1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B175713"/>
    <w:multiLevelType w:val="hybridMultilevel"/>
    <w:tmpl w:val="9ECEB7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03285F"/>
    <w:multiLevelType w:val="hybridMultilevel"/>
    <w:tmpl w:val="F0603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CBE20E8"/>
    <w:multiLevelType w:val="hybridMultilevel"/>
    <w:tmpl w:val="7ED8C80E"/>
    <w:lvl w:ilvl="0" w:tplc="3EBE4A96">
      <w:start w:val="1"/>
      <w:numFmt w:val="decimal"/>
      <w:lvlText w:val="%1."/>
      <w:lvlJc w:val="right"/>
      <w:pPr>
        <w:ind w:left="3240" w:hanging="360"/>
      </w:pPr>
      <w:rPr>
        <w:rFonts w:asciiTheme="minorHAnsi" w:eastAsiaTheme="minorHAnsi" w:hAnsiTheme="minorHAnsi"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D6821BD"/>
    <w:multiLevelType w:val="hybridMultilevel"/>
    <w:tmpl w:val="03A06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6E1635"/>
    <w:multiLevelType w:val="hybridMultilevel"/>
    <w:tmpl w:val="C63C8BDA"/>
    <w:lvl w:ilvl="0" w:tplc="04090015">
      <w:start w:val="1"/>
      <w:numFmt w:val="upperLetter"/>
      <w:lvlText w:val="%1."/>
      <w:lvlJc w:val="left"/>
      <w:pPr>
        <w:ind w:left="1800" w:hanging="360"/>
      </w:pPr>
    </w:lvl>
    <w:lvl w:ilvl="1" w:tplc="BF5EF456">
      <w:start w:val="1"/>
      <w:numFmt w:val="lowerLetter"/>
      <w:lvlText w:val="%2."/>
      <w:lvlJc w:val="left"/>
      <w:pPr>
        <w:ind w:left="2520" w:hanging="360"/>
      </w:pPr>
      <w:rPr>
        <w:rFonts w:asciiTheme="minorHAnsi" w:eastAsiaTheme="minorHAnsi" w:hAnsiTheme="minorHAnsi" w:cs="Arial"/>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1FC51D8"/>
    <w:multiLevelType w:val="hybridMultilevel"/>
    <w:tmpl w:val="A802DE1C"/>
    <w:lvl w:ilvl="0" w:tplc="6EFC5576">
      <w:start w:val="1"/>
      <w:numFmt w:val="bullet"/>
      <w:pStyle w:val="AbulletInden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A201EB"/>
    <w:multiLevelType w:val="hybridMultilevel"/>
    <w:tmpl w:val="7B746EDA"/>
    <w:lvl w:ilvl="0" w:tplc="FA089B30">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1DAB7D6">
      <w:start w:val="4"/>
      <w:numFmt w:val="bullet"/>
      <w:lvlText w:val="•"/>
      <w:lvlJc w:val="left"/>
      <w:pPr>
        <w:ind w:left="3600" w:hanging="360"/>
      </w:pPr>
      <w:rPr>
        <w:rFonts w:ascii="Arial" w:eastAsiaTheme="minorHAnsi" w:hAnsi="Arial" w:cs="Arial" w:hint="default"/>
      </w:rPr>
    </w:lvl>
    <w:lvl w:ilvl="5" w:tplc="480C4F7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41FFA"/>
    <w:multiLevelType w:val="hybridMultilevel"/>
    <w:tmpl w:val="00C27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B47D8C"/>
    <w:multiLevelType w:val="hybridMultilevel"/>
    <w:tmpl w:val="80C0E7F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39326390"/>
    <w:multiLevelType w:val="hybridMultilevel"/>
    <w:tmpl w:val="B146633A"/>
    <w:lvl w:ilvl="0" w:tplc="FA089B30">
      <w:start w:val="1"/>
      <w:numFmt w:val="upp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D8B34FE"/>
    <w:multiLevelType w:val="hybridMultilevel"/>
    <w:tmpl w:val="D1C4F41C"/>
    <w:lvl w:ilvl="0" w:tplc="04090017">
      <w:start w:val="1"/>
      <w:numFmt w:val="low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0942AF7"/>
    <w:multiLevelType w:val="hybridMultilevel"/>
    <w:tmpl w:val="3B50C220"/>
    <w:lvl w:ilvl="0" w:tplc="C2E09EB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0B05740"/>
    <w:multiLevelType w:val="hybridMultilevel"/>
    <w:tmpl w:val="E168FEF2"/>
    <w:lvl w:ilvl="0" w:tplc="C2E09EB8">
      <w:start w:val="1"/>
      <w:numFmt w:val="bullet"/>
      <w:lvlText w:val=""/>
      <w:lvlJc w:val="left"/>
      <w:pPr>
        <w:ind w:left="2880" w:hanging="360"/>
      </w:pPr>
      <w:rPr>
        <w:rFonts w:ascii="Symbol" w:hAnsi="Symbol"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4747443C"/>
    <w:multiLevelType w:val="hybridMultilevel"/>
    <w:tmpl w:val="12C692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80E4634">
      <w:start w:val="1"/>
      <w:numFmt w:val="lowerLetter"/>
      <w:lvlText w:val="%6."/>
      <w:lvlJc w:val="right"/>
      <w:pPr>
        <w:ind w:left="4320" w:hanging="180"/>
      </w:pPr>
      <w:rPr>
        <w:rFonts w:asciiTheme="minorHAnsi" w:eastAsiaTheme="minorHAnsi" w:hAnsiTheme="minorHAnsi" w:cs="Arial"/>
      </w:rPr>
    </w:lvl>
    <w:lvl w:ilvl="6" w:tplc="04090017">
      <w:start w:val="1"/>
      <w:numFmt w:val="lowerLetter"/>
      <w:lvlText w:val="%7)"/>
      <w:lvlJc w:val="left"/>
      <w:pPr>
        <w:ind w:left="423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31F08"/>
    <w:multiLevelType w:val="hybridMultilevel"/>
    <w:tmpl w:val="F17CB2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80E4634">
      <w:start w:val="1"/>
      <w:numFmt w:val="lowerLetter"/>
      <w:lvlText w:val="%6."/>
      <w:lvlJc w:val="right"/>
      <w:pPr>
        <w:ind w:left="4320" w:hanging="180"/>
      </w:pPr>
      <w:rPr>
        <w:rFonts w:asciiTheme="minorHAnsi" w:eastAsiaTheme="minorHAnsi" w:hAnsiTheme="minorHAnsi" w:cs="Arial"/>
      </w:rPr>
    </w:lvl>
    <w:lvl w:ilvl="6" w:tplc="0409000F">
      <w:start w:val="1"/>
      <w:numFmt w:val="decimal"/>
      <w:lvlText w:val="%7."/>
      <w:lvlJc w:val="left"/>
      <w:pPr>
        <w:ind w:left="423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EB7BDA"/>
    <w:multiLevelType w:val="hybridMultilevel"/>
    <w:tmpl w:val="32A8D77A"/>
    <w:lvl w:ilvl="0" w:tplc="139A6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F32985"/>
    <w:multiLevelType w:val="hybridMultilevel"/>
    <w:tmpl w:val="242AB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BFC34C5"/>
    <w:multiLevelType w:val="hybridMultilevel"/>
    <w:tmpl w:val="4E08FF76"/>
    <w:lvl w:ilvl="0" w:tplc="10E8CFD4">
      <w:start w:val="1"/>
      <w:numFmt w:val="upperLetter"/>
      <w:lvlText w:val="%1."/>
      <w:lvlJc w:val="left"/>
      <w:pPr>
        <w:ind w:left="2520" w:hanging="360"/>
      </w:pPr>
      <w:rPr>
        <w:rFonts w:asciiTheme="minorHAnsi" w:hAnsiTheme="minorHAnsi"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DDA6E41"/>
    <w:multiLevelType w:val="hybridMultilevel"/>
    <w:tmpl w:val="24120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4254E44"/>
    <w:multiLevelType w:val="hybridMultilevel"/>
    <w:tmpl w:val="B7BA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9903000"/>
    <w:multiLevelType w:val="multilevel"/>
    <w:tmpl w:val="81365A5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59B41E8B"/>
    <w:multiLevelType w:val="hybridMultilevel"/>
    <w:tmpl w:val="C1D81E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5AA402A0"/>
    <w:multiLevelType w:val="hybridMultilevel"/>
    <w:tmpl w:val="FADA180C"/>
    <w:lvl w:ilvl="0" w:tplc="D77E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EB57AD"/>
    <w:multiLevelType w:val="hybridMultilevel"/>
    <w:tmpl w:val="8E803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ECA260A"/>
    <w:multiLevelType w:val="hybridMultilevel"/>
    <w:tmpl w:val="794268A8"/>
    <w:lvl w:ilvl="0" w:tplc="FA089B30">
      <w:start w:val="1"/>
      <w:numFmt w:val="upperRoman"/>
      <w:lvlText w:val="%1."/>
      <w:lvlJc w:val="left"/>
      <w:pPr>
        <w:ind w:left="1080" w:hanging="720"/>
      </w:pPr>
      <w:rPr>
        <w:rFonts w:hint="default"/>
      </w:rPr>
    </w:lvl>
    <w:lvl w:ilvl="1" w:tplc="8A7429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CA6DF5"/>
    <w:multiLevelType w:val="hybridMultilevel"/>
    <w:tmpl w:val="279CFD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B7B2311"/>
    <w:multiLevelType w:val="hybridMultilevel"/>
    <w:tmpl w:val="38766378"/>
    <w:lvl w:ilvl="0" w:tplc="878222A4">
      <w:start w:val="1"/>
      <w:numFmt w:val="upperLetter"/>
      <w:lvlText w:val="%1."/>
      <w:lvlJc w:val="left"/>
      <w:pPr>
        <w:ind w:left="1080" w:hanging="360"/>
      </w:pPr>
      <w:rPr>
        <w:rFonts w:hint="default"/>
      </w:rPr>
    </w:lvl>
    <w:lvl w:ilvl="1" w:tplc="855A2FC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9D670D"/>
    <w:multiLevelType w:val="hybridMultilevel"/>
    <w:tmpl w:val="4936EACA"/>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80E4634">
      <w:start w:val="1"/>
      <w:numFmt w:val="lowerLetter"/>
      <w:lvlText w:val="%6."/>
      <w:lvlJc w:val="right"/>
      <w:pPr>
        <w:ind w:left="4320" w:hanging="180"/>
      </w:pPr>
      <w:rPr>
        <w:rFonts w:asciiTheme="minorHAnsi" w:eastAsiaTheme="minorHAnsi" w:hAnsiTheme="minorHAnsi" w:cs="Arial"/>
      </w:rPr>
    </w:lvl>
    <w:lvl w:ilvl="6" w:tplc="0409000F">
      <w:start w:val="1"/>
      <w:numFmt w:val="decimal"/>
      <w:lvlText w:val="%7."/>
      <w:lvlJc w:val="left"/>
      <w:pPr>
        <w:ind w:left="423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38675A"/>
    <w:multiLevelType w:val="hybridMultilevel"/>
    <w:tmpl w:val="B1DE121A"/>
    <w:lvl w:ilvl="0" w:tplc="DFC6322C">
      <w:start w:val="1"/>
      <w:numFmt w:val="lowerLetter"/>
      <w:lvlText w:val="%1."/>
      <w:lvlJc w:val="left"/>
      <w:pPr>
        <w:ind w:left="144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2E1641A"/>
    <w:multiLevelType w:val="hybridMultilevel"/>
    <w:tmpl w:val="32A8D77A"/>
    <w:lvl w:ilvl="0" w:tplc="139A6A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025FC5"/>
    <w:multiLevelType w:val="hybridMultilevel"/>
    <w:tmpl w:val="FEBCF840"/>
    <w:lvl w:ilvl="0" w:tplc="1B921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0"/>
  </w:num>
  <w:num w:numId="4">
    <w:abstractNumId w:val="8"/>
  </w:num>
  <w:num w:numId="5">
    <w:abstractNumId w:val="17"/>
  </w:num>
  <w:num w:numId="6">
    <w:abstractNumId w:val="3"/>
  </w:num>
  <w:num w:numId="7">
    <w:abstractNumId w:val="41"/>
  </w:num>
  <w:num w:numId="8">
    <w:abstractNumId w:val="25"/>
  </w:num>
  <w:num w:numId="9">
    <w:abstractNumId w:val="1"/>
  </w:num>
  <w:num w:numId="10">
    <w:abstractNumId w:val="36"/>
  </w:num>
  <w:num w:numId="11">
    <w:abstractNumId w:val="39"/>
  </w:num>
  <w:num w:numId="12">
    <w:abstractNumId w:val="2"/>
  </w:num>
  <w:num w:numId="13">
    <w:abstractNumId w:val="0"/>
  </w:num>
  <w:num w:numId="14">
    <w:abstractNumId w:val="19"/>
  </w:num>
  <w:num w:numId="15">
    <w:abstractNumId w:val="13"/>
  </w:num>
  <w:num w:numId="16">
    <w:abstractNumId w:val="11"/>
  </w:num>
  <w:num w:numId="17">
    <w:abstractNumId w:val="18"/>
  </w:num>
  <w:num w:numId="18">
    <w:abstractNumId w:val="31"/>
  </w:num>
  <w:num w:numId="19">
    <w:abstractNumId w:val="15"/>
  </w:num>
  <w:num w:numId="20">
    <w:abstractNumId w:val="33"/>
  </w:num>
  <w:num w:numId="21">
    <w:abstractNumId w:val="37"/>
  </w:num>
  <w:num w:numId="22">
    <w:abstractNumId w:val="38"/>
  </w:num>
  <w:num w:numId="23">
    <w:abstractNumId w:val="34"/>
  </w:num>
  <w:num w:numId="24">
    <w:abstractNumId w:val="24"/>
  </w:num>
  <w:num w:numId="25">
    <w:abstractNumId w:val="23"/>
  </w:num>
  <w:num w:numId="26">
    <w:abstractNumId w:val="14"/>
  </w:num>
  <w:num w:numId="27">
    <w:abstractNumId w:val="10"/>
  </w:num>
  <w:num w:numId="28">
    <w:abstractNumId w:val="29"/>
  </w:num>
  <w:num w:numId="29">
    <w:abstractNumId w:val="32"/>
  </w:num>
  <w:num w:numId="30">
    <w:abstractNumId w:val="22"/>
  </w:num>
  <w:num w:numId="31">
    <w:abstractNumId w:val="5"/>
  </w:num>
  <w:num w:numId="32">
    <w:abstractNumId w:val="12"/>
  </w:num>
  <w:num w:numId="33">
    <w:abstractNumId w:val="4"/>
  </w:num>
  <w:num w:numId="34">
    <w:abstractNumId w:val="30"/>
  </w:num>
  <w:num w:numId="35">
    <w:abstractNumId w:val="7"/>
  </w:num>
  <w:num w:numId="36">
    <w:abstractNumId w:val="16"/>
  </w:num>
  <w:num w:numId="37">
    <w:abstractNumId w:val="27"/>
  </w:num>
  <w:num w:numId="38">
    <w:abstractNumId w:val="40"/>
  </w:num>
  <w:num w:numId="39">
    <w:abstractNumId w:val="6"/>
  </w:num>
  <w:num w:numId="40">
    <w:abstractNumId w:val="28"/>
  </w:num>
  <w:num w:numId="41">
    <w:abstractNumId w:val="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F20BF"/>
    <w:rsid w:val="00001D6F"/>
    <w:rsid w:val="000055D9"/>
    <w:rsid w:val="00015AFA"/>
    <w:rsid w:val="00016DB2"/>
    <w:rsid w:val="00020B1D"/>
    <w:rsid w:val="00022579"/>
    <w:rsid w:val="00022DB6"/>
    <w:rsid w:val="00047496"/>
    <w:rsid w:val="00054638"/>
    <w:rsid w:val="00054F82"/>
    <w:rsid w:val="00065FFD"/>
    <w:rsid w:val="00092CFF"/>
    <w:rsid w:val="000B524B"/>
    <w:rsid w:val="000C4285"/>
    <w:rsid w:val="000C7817"/>
    <w:rsid w:val="000D7A3C"/>
    <w:rsid w:val="000F0F42"/>
    <w:rsid w:val="000F443B"/>
    <w:rsid w:val="000F4B90"/>
    <w:rsid w:val="00110A88"/>
    <w:rsid w:val="00112289"/>
    <w:rsid w:val="001346FB"/>
    <w:rsid w:val="0015062D"/>
    <w:rsid w:val="00157CB1"/>
    <w:rsid w:val="001708B2"/>
    <w:rsid w:val="00174B72"/>
    <w:rsid w:val="00176DBB"/>
    <w:rsid w:val="001843FF"/>
    <w:rsid w:val="00191069"/>
    <w:rsid w:val="001929FC"/>
    <w:rsid w:val="001B461F"/>
    <w:rsid w:val="001C2521"/>
    <w:rsid w:val="001C3B0A"/>
    <w:rsid w:val="001F2E0E"/>
    <w:rsid w:val="001F5955"/>
    <w:rsid w:val="001F7C9D"/>
    <w:rsid w:val="00201656"/>
    <w:rsid w:val="00204D83"/>
    <w:rsid w:val="0021241A"/>
    <w:rsid w:val="00214F4A"/>
    <w:rsid w:val="00235F95"/>
    <w:rsid w:val="0025562C"/>
    <w:rsid w:val="00256F70"/>
    <w:rsid w:val="00286050"/>
    <w:rsid w:val="0029687D"/>
    <w:rsid w:val="002A036B"/>
    <w:rsid w:val="002B48B2"/>
    <w:rsid w:val="002C158E"/>
    <w:rsid w:val="002C3986"/>
    <w:rsid w:val="002D5B78"/>
    <w:rsid w:val="002E7557"/>
    <w:rsid w:val="002F2910"/>
    <w:rsid w:val="00332E6F"/>
    <w:rsid w:val="00334412"/>
    <w:rsid w:val="00345DFD"/>
    <w:rsid w:val="00354D17"/>
    <w:rsid w:val="00361088"/>
    <w:rsid w:val="0037305E"/>
    <w:rsid w:val="003777FB"/>
    <w:rsid w:val="00380445"/>
    <w:rsid w:val="00380580"/>
    <w:rsid w:val="003A6880"/>
    <w:rsid w:val="003A6BFB"/>
    <w:rsid w:val="003A76FB"/>
    <w:rsid w:val="003C35BF"/>
    <w:rsid w:val="003C595D"/>
    <w:rsid w:val="003D10B3"/>
    <w:rsid w:val="003E3082"/>
    <w:rsid w:val="003E3E76"/>
    <w:rsid w:val="0040186C"/>
    <w:rsid w:val="00403CA8"/>
    <w:rsid w:val="00423D84"/>
    <w:rsid w:val="004C179E"/>
    <w:rsid w:val="004C2194"/>
    <w:rsid w:val="004E0CAB"/>
    <w:rsid w:val="004E3541"/>
    <w:rsid w:val="004E5665"/>
    <w:rsid w:val="004E7AC8"/>
    <w:rsid w:val="004F4C04"/>
    <w:rsid w:val="00500F27"/>
    <w:rsid w:val="00511ACC"/>
    <w:rsid w:val="00512656"/>
    <w:rsid w:val="00524F07"/>
    <w:rsid w:val="00525269"/>
    <w:rsid w:val="0052796C"/>
    <w:rsid w:val="00533611"/>
    <w:rsid w:val="00535370"/>
    <w:rsid w:val="0055548B"/>
    <w:rsid w:val="005958AB"/>
    <w:rsid w:val="005A0F00"/>
    <w:rsid w:val="005C1C21"/>
    <w:rsid w:val="005C2402"/>
    <w:rsid w:val="005D1B04"/>
    <w:rsid w:val="005D2257"/>
    <w:rsid w:val="005E385E"/>
    <w:rsid w:val="005F6C5C"/>
    <w:rsid w:val="00606652"/>
    <w:rsid w:val="00613037"/>
    <w:rsid w:val="006263B7"/>
    <w:rsid w:val="006459E9"/>
    <w:rsid w:val="00656F68"/>
    <w:rsid w:val="00673AAB"/>
    <w:rsid w:val="00683BF3"/>
    <w:rsid w:val="00692180"/>
    <w:rsid w:val="006A5A39"/>
    <w:rsid w:val="006C3DCC"/>
    <w:rsid w:val="006C5815"/>
    <w:rsid w:val="006E05BF"/>
    <w:rsid w:val="006E25D2"/>
    <w:rsid w:val="006F0018"/>
    <w:rsid w:val="007113AF"/>
    <w:rsid w:val="00754053"/>
    <w:rsid w:val="0076606E"/>
    <w:rsid w:val="00777A78"/>
    <w:rsid w:val="007F3D68"/>
    <w:rsid w:val="00802158"/>
    <w:rsid w:val="0082134B"/>
    <w:rsid w:val="008247DF"/>
    <w:rsid w:val="00831395"/>
    <w:rsid w:val="00833D50"/>
    <w:rsid w:val="008408D1"/>
    <w:rsid w:val="00860681"/>
    <w:rsid w:val="008666D1"/>
    <w:rsid w:val="008707B4"/>
    <w:rsid w:val="00883DF8"/>
    <w:rsid w:val="00884C15"/>
    <w:rsid w:val="008F1F15"/>
    <w:rsid w:val="008F2BBA"/>
    <w:rsid w:val="00941411"/>
    <w:rsid w:val="009651C9"/>
    <w:rsid w:val="00972EB9"/>
    <w:rsid w:val="0097336A"/>
    <w:rsid w:val="0098532B"/>
    <w:rsid w:val="00990BA1"/>
    <w:rsid w:val="009A2477"/>
    <w:rsid w:val="009A43E2"/>
    <w:rsid w:val="009A60A8"/>
    <w:rsid w:val="009A784D"/>
    <w:rsid w:val="009B4D3B"/>
    <w:rsid w:val="009B66AA"/>
    <w:rsid w:val="009C2103"/>
    <w:rsid w:val="009C2323"/>
    <w:rsid w:val="009D691F"/>
    <w:rsid w:val="009E1849"/>
    <w:rsid w:val="009F2600"/>
    <w:rsid w:val="009F79B6"/>
    <w:rsid w:val="00A012ED"/>
    <w:rsid w:val="00A03770"/>
    <w:rsid w:val="00A30B00"/>
    <w:rsid w:val="00A45C9D"/>
    <w:rsid w:val="00A54E0F"/>
    <w:rsid w:val="00A7076F"/>
    <w:rsid w:val="00A71ACA"/>
    <w:rsid w:val="00A76AEA"/>
    <w:rsid w:val="00A97288"/>
    <w:rsid w:val="00AB66C6"/>
    <w:rsid w:val="00AE20D9"/>
    <w:rsid w:val="00AF1589"/>
    <w:rsid w:val="00AF20BF"/>
    <w:rsid w:val="00B03554"/>
    <w:rsid w:val="00B13752"/>
    <w:rsid w:val="00B15E2D"/>
    <w:rsid w:val="00B27B3F"/>
    <w:rsid w:val="00B3039E"/>
    <w:rsid w:val="00B32F43"/>
    <w:rsid w:val="00B4174D"/>
    <w:rsid w:val="00B50231"/>
    <w:rsid w:val="00B55810"/>
    <w:rsid w:val="00B71437"/>
    <w:rsid w:val="00B755F7"/>
    <w:rsid w:val="00B84953"/>
    <w:rsid w:val="00B85673"/>
    <w:rsid w:val="00B92867"/>
    <w:rsid w:val="00BB4910"/>
    <w:rsid w:val="00BB6CDD"/>
    <w:rsid w:val="00BB7020"/>
    <w:rsid w:val="00BE327C"/>
    <w:rsid w:val="00BE5556"/>
    <w:rsid w:val="00BE57F0"/>
    <w:rsid w:val="00BE7582"/>
    <w:rsid w:val="00C008F7"/>
    <w:rsid w:val="00C10266"/>
    <w:rsid w:val="00C24874"/>
    <w:rsid w:val="00C47A0A"/>
    <w:rsid w:val="00C63D8A"/>
    <w:rsid w:val="00C640F3"/>
    <w:rsid w:val="00C81CE4"/>
    <w:rsid w:val="00CA3570"/>
    <w:rsid w:val="00CB6197"/>
    <w:rsid w:val="00CC0F00"/>
    <w:rsid w:val="00CD0A43"/>
    <w:rsid w:val="00CD1A25"/>
    <w:rsid w:val="00CD5632"/>
    <w:rsid w:val="00CE13B4"/>
    <w:rsid w:val="00CE1462"/>
    <w:rsid w:val="00CF4D36"/>
    <w:rsid w:val="00D1084E"/>
    <w:rsid w:val="00D10D7A"/>
    <w:rsid w:val="00D124D8"/>
    <w:rsid w:val="00D20043"/>
    <w:rsid w:val="00D21F59"/>
    <w:rsid w:val="00D24607"/>
    <w:rsid w:val="00D2696A"/>
    <w:rsid w:val="00D3532B"/>
    <w:rsid w:val="00D3542E"/>
    <w:rsid w:val="00D7277E"/>
    <w:rsid w:val="00D824A1"/>
    <w:rsid w:val="00D90628"/>
    <w:rsid w:val="00D96ACC"/>
    <w:rsid w:val="00DA6F18"/>
    <w:rsid w:val="00DB66D6"/>
    <w:rsid w:val="00DB7A9C"/>
    <w:rsid w:val="00DC796D"/>
    <w:rsid w:val="00DF270F"/>
    <w:rsid w:val="00E03C7E"/>
    <w:rsid w:val="00E079C3"/>
    <w:rsid w:val="00E11D43"/>
    <w:rsid w:val="00E3026A"/>
    <w:rsid w:val="00E37AB4"/>
    <w:rsid w:val="00E47EEC"/>
    <w:rsid w:val="00E86978"/>
    <w:rsid w:val="00E92D72"/>
    <w:rsid w:val="00EB20CE"/>
    <w:rsid w:val="00EB3D51"/>
    <w:rsid w:val="00F05831"/>
    <w:rsid w:val="00F32264"/>
    <w:rsid w:val="00F36758"/>
    <w:rsid w:val="00F42E9C"/>
    <w:rsid w:val="00F438E4"/>
    <w:rsid w:val="00F540B7"/>
    <w:rsid w:val="00F7047D"/>
    <w:rsid w:val="00F803CE"/>
    <w:rsid w:val="00F814B4"/>
    <w:rsid w:val="00F83099"/>
    <w:rsid w:val="00F83C20"/>
    <w:rsid w:val="00F930D4"/>
    <w:rsid w:val="00FA11A1"/>
    <w:rsid w:val="00FB08DC"/>
    <w:rsid w:val="00FB77E8"/>
    <w:rsid w:val="00FD6AA2"/>
    <w:rsid w:val="00FD6CFB"/>
    <w:rsid w:val="00FE75D9"/>
    <w:rsid w:val="00FF6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15"/>
  </w:style>
  <w:style w:type="paragraph" w:styleId="Heading1">
    <w:name w:val="heading 1"/>
    <w:basedOn w:val="Normal"/>
    <w:next w:val="Normal"/>
    <w:link w:val="Heading1Char"/>
    <w:uiPriority w:val="9"/>
    <w:qFormat/>
    <w:rsid w:val="00D246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46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B3D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EB20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0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20BF"/>
  </w:style>
  <w:style w:type="paragraph" w:styleId="Footer">
    <w:name w:val="footer"/>
    <w:basedOn w:val="Normal"/>
    <w:link w:val="FooterChar"/>
    <w:uiPriority w:val="99"/>
    <w:unhideWhenUsed/>
    <w:rsid w:val="00AF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BF"/>
  </w:style>
  <w:style w:type="character" w:styleId="Hyperlink">
    <w:name w:val="Hyperlink"/>
    <w:basedOn w:val="DefaultParagraphFont"/>
    <w:uiPriority w:val="99"/>
    <w:unhideWhenUsed/>
    <w:rsid w:val="00354D17"/>
    <w:rPr>
      <w:color w:val="0000FF" w:themeColor="hyperlink"/>
      <w:u w:val="single"/>
    </w:rPr>
  </w:style>
  <w:style w:type="character" w:styleId="FollowedHyperlink">
    <w:name w:val="FollowedHyperlink"/>
    <w:basedOn w:val="DefaultParagraphFont"/>
    <w:uiPriority w:val="99"/>
    <w:semiHidden/>
    <w:unhideWhenUsed/>
    <w:rsid w:val="00354D17"/>
    <w:rPr>
      <w:color w:val="800080" w:themeColor="followedHyperlink"/>
      <w:u w:val="single"/>
    </w:rPr>
  </w:style>
  <w:style w:type="paragraph" w:styleId="ListParagraph">
    <w:name w:val="List Paragraph"/>
    <w:basedOn w:val="Normal"/>
    <w:uiPriority w:val="34"/>
    <w:qFormat/>
    <w:rsid w:val="000055D9"/>
    <w:pPr>
      <w:ind w:left="720"/>
      <w:contextualSpacing/>
    </w:pPr>
  </w:style>
  <w:style w:type="character" w:styleId="CommentReference">
    <w:name w:val="annotation reference"/>
    <w:basedOn w:val="DefaultParagraphFont"/>
    <w:unhideWhenUsed/>
    <w:rsid w:val="000055D9"/>
    <w:rPr>
      <w:sz w:val="16"/>
      <w:szCs w:val="16"/>
    </w:rPr>
  </w:style>
  <w:style w:type="paragraph" w:styleId="CommentText">
    <w:name w:val="annotation text"/>
    <w:basedOn w:val="Normal"/>
    <w:link w:val="CommentTextChar"/>
    <w:unhideWhenUsed/>
    <w:rsid w:val="000055D9"/>
    <w:pPr>
      <w:spacing w:line="240" w:lineRule="auto"/>
    </w:pPr>
    <w:rPr>
      <w:sz w:val="20"/>
      <w:szCs w:val="20"/>
    </w:rPr>
  </w:style>
  <w:style w:type="character" w:customStyle="1" w:styleId="CommentTextChar">
    <w:name w:val="Comment Text Char"/>
    <w:basedOn w:val="DefaultParagraphFont"/>
    <w:link w:val="CommentText"/>
    <w:rsid w:val="000055D9"/>
    <w:rPr>
      <w:sz w:val="20"/>
      <w:szCs w:val="20"/>
    </w:rPr>
  </w:style>
  <w:style w:type="paragraph" w:styleId="CommentSubject">
    <w:name w:val="annotation subject"/>
    <w:basedOn w:val="CommentText"/>
    <w:next w:val="CommentText"/>
    <w:link w:val="CommentSubjectChar"/>
    <w:uiPriority w:val="99"/>
    <w:semiHidden/>
    <w:unhideWhenUsed/>
    <w:rsid w:val="000055D9"/>
    <w:rPr>
      <w:b/>
      <w:bCs/>
    </w:rPr>
  </w:style>
  <w:style w:type="character" w:customStyle="1" w:styleId="CommentSubjectChar">
    <w:name w:val="Comment Subject Char"/>
    <w:basedOn w:val="CommentTextChar"/>
    <w:link w:val="CommentSubject"/>
    <w:uiPriority w:val="99"/>
    <w:semiHidden/>
    <w:rsid w:val="000055D9"/>
    <w:rPr>
      <w:b/>
      <w:bCs/>
      <w:sz w:val="20"/>
      <w:szCs w:val="20"/>
    </w:rPr>
  </w:style>
  <w:style w:type="paragraph" w:styleId="BalloonText">
    <w:name w:val="Balloon Text"/>
    <w:basedOn w:val="Normal"/>
    <w:link w:val="BalloonTextChar"/>
    <w:uiPriority w:val="99"/>
    <w:semiHidden/>
    <w:unhideWhenUsed/>
    <w:rsid w:val="0000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D9"/>
    <w:rPr>
      <w:rFonts w:ascii="Tahoma" w:hAnsi="Tahoma" w:cs="Tahoma"/>
      <w:sz w:val="16"/>
      <w:szCs w:val="16"/>
    </w:rPr>
  </w:style>
  <w:style w:type="paragraph" w:styleId="NormalWeb">
    <w:name w:val="Normal (Web)"/>
    <w:basedOn w:val="Normal"/>
    <w:uiPriority w:val="99"/>
    <w:unhideWhenUsed/>
    <w:rsid w:val="00F32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2264"/>
  </w:style>
  <w:style w:type="character" w:styleId="Strong">
    <w:name w:val="Strong"/>
    <w:basedOn w:val="DefaultParagraphFont"/>
    <w:uiPriority w:val="22"/>
    <w:qFormat/>
    <w:rsid w:val="00F32264"/>
    <w:rPr>
      <w:b/>
      <w:bCs/>
    </w:rPr>
  </w:style>
  <w:style w:type="paragraph" w:styleId="NoSpacing">
    <w:name w:val="No Spacing"/>
    <w:uiPriority w:val="1"/>
    <w:qFormat/>
    <w:rsid w:val="005C1C21"/>
    <w:pPr>
      <w:spacing w:after="0" w:line="240" w:lineRule="auto"/>
    </w:pPr>
  </w:style>
  <w:style w:type="paragraph" w:customStyle="1" w:styleId="ANormalindented">
    <w:name w:val="A. Normal indented"/>
    <w:basedOn w:val="BodyText"/>
    <w:link w:val="ANormalindentedChar"/>
    <w:qFormat/>
    <w:rsid w:val="00423D84"/>
    <w:pPr>
      <w:spacing w:line="240" w:lineRule="auto"/>
      <w:ind w:left="720"/>
    </w:pPr>
    <w:rPr>
      <w:rFonts w:ascii="Times New Roman" w:eastAsia="Times New Roman" w:hAnsi="Times New Roman" w:cs="Times New Roman"/>
      <w:sz w:val="24"/>
      <w:szCs w:val="20"/>
    </w:rPr>
  </w:style>
  <w:style w:type="paragraph" w:customStyle="1" w:styleId="AbulletIndent-1">
    <w:name w:val="A bullet Indent - 1"/>
    <w:basedOn w:val="ANormalindented"/>
    <w:link w:val="AbulletIndent-1Char1"/>
    <w:qFormat/>
    <w:rsid w:val="00423D84"/>
    <w:pPr>
      <w:numPr>
        <w:numId w:val="36"/>
      </w:numPr>
      <w:ind w:left="1080"/>
    </w:pPr>
  </w:style>
  <w:style w:type="character" w:customStyle="1" w:styleId="ANormalindentedChar">
    <w:name w:val="A. Normal indented Char"/>
    <w:basedOn w:val="BodyTextChar"/>
    <w:link w:val="ANormalindented"/>
    <w:rsid w:val="00423D84"/>
    <w:rPr>
      <w:rFonts w:ascii="Times New Roman" w:eastAsia="Times New Roman" w:hAnsi="Times New Roman" w:cs="Times New Roman"/>
      <w:sz w:val="24"/>
      <w:szCs w:val="20"/>
    </w:rPr>
  </w:style>
  <w:style w:type="character" w:customStyle="1" w:styleId="AbulletIndent-1Char1">
    <w:name w:val="A bullet Indent - 1 Char1"/>
    <w:basedOn w:val="DefaultParagraphFont"/>
    <w:link w:val="AbulletIndent-1"/>
    <w:rsid w:val="00423D84"/>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23D84"/>
    <w:pPr>
      <w:spacing w:after="120"/>
    </w:pPr>
  </w:style>
  <w:style w:type="character" w:customStyle="1" w:styleId="BodyTextChar">
    <w:name w:val="Body Text Char"/>
    <w:basedOn w:val="DefaultParagraphFont"/>
    <w:link w:val="BodyText"/>
    <w:uiPriority w:val="99"/>
    <w:semiHidden/>
    <w:rsid w:val="00423D84"/>
  </w:style>
  <w:style w:type="paragraph" w:styleId="Revision">
    <w:name w:val="Revision"/>
    <w:hidden/>
    <w:uiPriority w:val="99"/>
    <w:semiHidden/>
    <w:rsid w:val="00C63D8A"/>
    <w:pPr>
      <w:spacing w:after="0" w:line="240" w:lineRule="auto"/>
    </w:pPr>
  </w:style>
  <w:style w:type="character" w:customStyle="1" w:styleId="Heading5Char">
    <w:name w:val="Heading 5 Char"/>
    <w:basedOn w:val="DefaultParagraphFont"/>
    <w:link w:val="Heading5"/>
    <w:uiPriority w:val="9"/>
    <w:rsid w:val="00EB20C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246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460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24607"/>
    <w:pPr>
      <w:outlineLvl w:val="9"/>
    </w:pPr>
  </w:style>
  <w:style w:type="paragraph" w:styleId="TOC2">
    <w:name w:val="toc 2"/>
    <w:basedOn w:val="Normal"/>
    <w:next w:val="Normal"/>
    <w:autoRedefine/>
    <w:uiPriority w:val="39"/>
    <w:unhideWhenUsed/>
    <w:qFormat/>
    <w:rsid w:val="00D24607"/>
    <w:pPr>
      <w:tabs>
        <w:tab w:val="left" w:pos="630"/>
        <w:tab w:val="right" w:leader="dot" w:pos="9350"/>
      </w:tabs>
      <w:spacing w:after="100"/>
      <w:ind w:left="220"/>
    </w:pPr>
  </w:style>
  <w:style w:type="paragraph" w:styleId="TOC1">
    <w:name w:val="toc 1"/>
    <w:basedOn w:val="Normal"/>
    <w:next w:val="Normal"/>
    <w:autoRedefine/>
    <w:uiPriority w:val="39"/>
    <w:semiHidden/>
    <w:unhideWhenUsed/>
    <w:qFormat/>
    <w:rsid w:val="00D24607"/>
    <w:pPr>
      <w:spacing w:after="100"/>
    </w:pPr>
  </w:style>
  <w:style w:type="paragraph" w:styleId="TOC3">
    <w:name w:val="toc 3"/>
    <w:basedOn w:val="Normal"/>
    <w:next w:val="Normal"/>
    <w:autoRedefine/>
    <w:uiPriority w:val="39"/>
    <w:semiHidden/>
    <w:unhideWhenUsed/>
    <w:qFormat/>
    <w:rsid w:val="00D24607"/>
    <w:pPr>
      <w:spacing w:after="100"/>
      <w:ind w:left="440"/>
    </w:pPr>
  </w:style>
  <w:style w:type="character" w:customStyle="1" w:styleId="Heading4Char">
    <w:name w:val="Heading 4 Char"/>
    <w:basedOn w:val="DefaultParagraphFont"/>
    <w:link w:val="Heading4"/>
    <w:uiPriority w:val="9"/>
    <w:semiHidden/>
    <w:rsid w:val="00EB3D5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46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46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B3D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EB20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0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20BF"/>
  </w:style>
  <w:style w:type="paragraph" w:styleId="Footer">
    <w:name w:val="footer"/>
    <w:basedOn w:val="Normal"/>
    <w:link w:val="FooterChar"/>
    <w:uiPriority w:val="99"/>
    <w:unhideWhenUsed/>
    <w:rsid w:val="00AF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BF"/>
  </w:style>
  <w:style w:type="character" w:styleId="Hyperlink">
    <w:name w:val="Hyperlink"/>
    <w:basedOn w:val="DefaultParagraphFont"/>
    <w:uiPriority w:val="99"/>
    <w:unhideWhenUsed/>
    <w:rsid w:val="00354D17"/>
    <w:rPr>
      <w:color w:val="0000FF" w:themeColor="hyperlink"/>
      <w:u w:val="single"/>
    </w:rPr>
  </w:style>
  <w:style w:type="character" w:styleId="FollowedHyperlink">
    <w:name w:val="FollowedHyperlink"/>
    <w:basedOn w:val="DefaultParagraphFont"/>
    <w:uiPriority w:val="99"/>
    <w:semiHidden/>
    <w:unhideWhenUsed/>
    <w:rsid w:val="00354D17"/>
    <w:rPr>
      <w:color w:val="800080" w:themeColor="followedHyperlink"/>
      <w:u w:val="single"/>
    </w:rPr>
  </w:style>
  <w:style w:type="paragraph" w:styleId="ListParagraph">
    <w:name w:val="List Paragraph"/>
    <w:basedOn w:val="Normal"/>
    <w:uiPriority w:val="34"/>
    <w:qFormat/>
    <w:rsid w:val="000055D9"/>
    <w:pPr>
      <w:ind w:left="720"/>
      <w:contextualSpacing/>
    </w:pPr>
  </w:style>
  <w:style w:type="character" w:styleId="CommentReference">
    <w:name w:val="annotation reference"/>
    <w:basedOn w:val="DefaultParagraphFont"/>
    <w:unhideWhenUsed/>
    <w:rsid w:val="000055D9"/>
    <w:rPr>
      <w:sz w:val="16"/>
      <w:szCs w:val="16"/>
    </w:rPr>
  </w:style>
  <w:style w:type="paragraph" w:styleId="CommentText">
    <w:name w:val="annotation text"/>
    <w:basedOn w:val="Normal"/>
    <w:link w:val="CommentTextChar"/>
    <w:unhideWhenUsed/>
    <w:rsid w:val="000055D9"/>
    <w:pPr>
      <w:spacing w:line="240" w:lineRule="auto"/>
    </w:pPr>
    <w:rPr>
      <w:sz w:val="20"/>
      <w:szCs w:val="20"/>
    </w:rPr>
  </w:style>
  <w:style w:type="character" w:customStyle="1" w:styleId="CommentTextChar">
    <w:name w:val="Comment Text Char"/>
    <w:basedOn w:val="DefaultParagraphFont"/>
    <w:link w:val="CommentText"/>
    <w:rsid w:val="000055D9"/>
    <w:rPr>
      <w:sz w:val="20"/>
      <w:szCs w:val="20"/>
    </w:rPr>
  </w:style>
  <w:style w:type="paragraph" w:styleId="CommentSubject">
    <w:name w:val="annotation subject"/>
    <w:basedOn w:val="CommentText"/>
    <w:next w:val="CommentText"/>
    <w:link w:val="CommentSubjectChar"/>
    <w:uiPriority w:val="99"/>
    <w:semiHidden/>
    <w:unhideWhenUsed/>
    <w:rsid w:val="000055D9"/>
    <w:rPr>
      <w:b/>
      <w:bCs/>
    </w:rPr>
  </w:style>
  <w:style w:type="character" w:customStyle="1" w:styleId="CommentSubjectChar">
    <w:name w:val="Comment Subject Char"/>
    <w:basedOn w:val="CommentTextChar"/>
    <w:link w:val="CommentSubject"/>
    <w:uiPriority w:val="99"/>
    <w:semiHidden/>
    <w:rsid w:val="000055D9"/>
    <w:rPr>
      <w:b/>
      <w:bCs/>
      <w:sz w:val="20"/>
      <w:szCs w:val="20"/>
    </w:rPr>
  </w:style>
  <w:style w:type="paragraph" w:styleId="BalloonText">
    <w:name w:val="Balloon Text"/>
    <w:basedOn w:val="Normal"/>
    <w:link w:val="BalloonTextChar"/>
    <w:uiPriority w:val="99"/>
    <w:semiHidden/>
    <w:unhideWhenUsed/>
    <w:rsid w:val="00005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D9"/>
    <w:rPr>
      <w:rFonts w:ascii="Tahoma" w:hAnsi="Tahoma" w:cs="Tahoma"/>
      <w:sz w:val="16"/>
      <w:szCs w:val="16"/>
    </w:rPr>
  </w:style>
  <w:style w:type="paragraph" w:styleId="NormalWeb">
    <w:name w:val="Normal (Web)"/>
    <w:basedOn w:val="Normal"/>
    <w:uiPriority w:val="99"/>
    <w:unhideWhenUsed/>
    <w:rsid w:val="00F32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2264"/>
  </w:style>
  <w:style w:type="character" w:styleId="Strong">
    <w:name w:val="Strong"/>
    <w:basedOn w:val="DefaultParagraphFont"/>
    <w:uiPriority w:val="22"/>
    <w:qFormat/>
    <w:rsid w:val="00F32264"/>
    <w:rPr>
      <w:b/>
      <w:bCs/>
    </w:rPr>
  </w:style>
  <w:style w:type="paragraph" w:styleId="NoSpacing">
    <w:name w:val="No Spacing"/>
    <w:uiPriority w:val="1"/>
    <w:qFormat/>
    <w:rsid w:val="005C1C21"/>
    <w:pPr>
      <w:spacing w:after="0" w:line="240" w:lineRule="auto"/>
    </w:pPr>
  </w:style>
  <w:style w:type="paragraph" w:customStyle="1" w:styleId="ANormalindented">
    <w:name w:val="A. Normal indented"/>
    <w:basedOn w:val="BodyText"/>
    <w:link w:val="ANormalindentedChar"/>
    <w:qFormat/>
    <w:rsid w:val="00423D84"/>
    <w:pPr>
      <w:spacing w:line="240" w:lineRule="auto"/>
      <w:ind w:left="720"/>
    </w:pPr>
    <w:rPr>
      <w:rFonts w:ascii="Times New Roman" w:eastAsia="Times New Roman" w:hAnsi="Times New Roman" w:cs="Times New Roman"/>
      <w:sz w:val="24"/>
      <w:szCs w:val="20"/>
    </w:rPr>
  </w:style>
  <w:style w:type="paragraph" w:customStyle="1" w:styleId="AbulletIndent-1">
    <w:name w:val="A bullet Indent - 1"/>
    <w:basedOn w:val="ANormalindented"/>
    <w:link w:val="AbulletIndent-1Char1"/>
    <w:qFormat/>
    <w:rsid w:val="00423D84"/>
    <w:pPr>
      <w:numPr>
        <w:numId w:val="36"/>
      </w:numPr>
      <w:ind w:left="1080"/>
    </w:pPr>
  </w:style>
  <w:style w:type="character" w:customStyle="1" w:styleId="ANormalindentedChar">
    <w:name w:val="A. Normal indented Char"/>
    <w:basedOn w:val="BodyTextChar"/>
    <w:link w:val="ANormalindented"/>
    <w:rsid w:val="00423D84"/>
    <w:rPr>
      <w:rFonts w:ascii="Times New Roman" w:eastAsia="Times New Roman" w:hAnsi="Times New Roman" w:cs="Times New Roman"/>
      <w:sz w:val="24"/>
      <w:szCs w:val="20"/>
    </w:rPr>
  </w:style>
  <w:style w:type="character" w:customStyle="1" w:styleId="AbulletIndent-1Char1">
    <w:name w:val="A bullet Indent - 1 Char1"/>
    <w:basedOn w:val="DefaultParagraphFont"/>
    <w:link w:val="AbulletIndent-1"/>
    <w:rsid w:val="00423D84"/>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23D84"/>
    <w:pPr>
      <w:spacing w:after="120"/>
    </w:pPr>
  </w:style>
  <w:style w:type="character" w:customStyle="1" w:styleId="BodyTextChar">
    <w:name w:val="Body Text Char"/>
    <w:basedOn w:val="DefaultParagraphFont"/>
    <w:link w:val="BodyText"/>
    <w:uiPriority w:val="99"/>
    <w:semiHidden/>
    <w:rsid w:val="00423D84"/>
  </w:style>
  <w:style w:type="paragraph" w:styleId="Revision">
    <w:name w:val="Revision"/>
    <w:hidden/>
    <w:uiPriority w:val="99"/>
    <w:semiHidden/>
    <w:rsid w:val="00C63D8A"/>
    <w:pPr>
      <w:spacing w:after="0" w:line="240" w:lineRule="auto"/>
    </w:pPr>
  </w:style>
  <w:style w:type="character" w:customStyle="1" w:styleId="Heading5Char">
    <w:name w:val="Heading 5 Char"/>
    <w:basedOn w:val="DefaultParagraphFont"/>
    <w:link w:val="Heading5"/>
    <w:uiPriority w:val="9"/>
    <w:rsid w:val="00EB20C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246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460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24607"/>
    <w:pPr>
      <w:outlineLvl w:val="9"/>
    </w:pPr>
  </w:style>
  <w:style w:type="paragraph" w:styleId="TOC2">
    <w:name w:val="toc 2"/>
    <w:basedOn w:val="Normal"/>
    <w:next w:val="Normal"/>
    <w:autoRedefine/>
    <w:uiPriority w:val="39"/>
    <w:unhideWhenUsed/>
    <w:qFormat/>
    <w:rsid w:val="00D24607"/>
    <w:pPr>
      <w:tabs>
        <w:tab w:val="left" w:pos="630"/>
        <w:tab w:val="right" w:leader="dot" w:pos="9350"/>
      </w:tabs>
      <w:spacing w:after="100"/>
      <w:ind w:left="220"/>
    </w:pPr>
  </w:style>
  <w:style w:type="paragraph" w:styleId="TOC1">
    <w:name w:val="toc 1"/>
    <w:basedOn w:val="Normal"/>
    <w:next w:val="Normal"/>
    <w:autoRedefine/>
    <w:uiPriority w:val="39"/>
    <w:semiHidden/>
    <w:unhideWhenUsed/>
    <w:qFormat/>
    <w:rsid w:val="00D24607"/>
    <w:pPr>
      <w:spacing w:after="100"/>
    </w:pPr>
  </w:style>
  <w:style w:type="paragraph" w:styleId="TOC3">
    <w:name w:val="toc 3"/>
    <w:basedOn w:val="Normal"/>
    <w:next w:val="Normal"/>
    <w:autoRedefine/>
    <w:uiPriority w:val="39"/>
    <w:semiHidden/>
    <w:unhideWhenUsed/>
    <w:qFormat/>
    <w:rsid w:val="00D24607"/>
    <w:pPr>
      <w:spacing w:after="100"/>
      <w:ind w:left="440"/>
    </w:pPr>
  </w:style>
  <w:style w:type="character" w:customStyle="1" w:styleId="Heading4Char">
    <w:name w:val="Heading 4 Char"/>
    <w:basedOn w:val="DefaultParagraphFont"/>
    <w:link w:val="Heading4"/>
    <w:uiPriority w:val="9"/>
    <w:semiHidden/>
    <w:rsid w:val="00EB3D5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801897">
      <w:bodyDiv w:val="1"/>
      <w:marLeft w:val="0"/>
      <w:marRight w:val="0"/>
      <w:marTop w:val="0"/>
      <w:marBottom w:val="0"/>
      <w:divBdr>
        <w:top w:val="none" w:sz="0" w:space="0" w:color="auto"/>
        <w:left w:val="none" w:sz="0" w:space="0" w:color="auto"/>
        <w:bottom w:val="none" w:sz="0" w:space="0" w:color="auto"/>
        <w:right w:val="none" w:sz="0" w:space="0" w:color="auto"/>
      </w:divBdr>
    </w:div>
    <w:div w:id="592713633">
      <w:bodyDiv w:val="1"/>
      <w:marLeft w:val="0"/>
      <w:marRight w:val="0"/>
      <w:marTop w:val="0"/>
      <w:marBottom w:val="0"/>
      <w:divBdr>
        <w:top w:val="none" w:sz="0" w:space="0" w:color="auto"/>
        <w:left w:val="none" w:sz="0" w:space="0" w:color="auto"/>
        <w:bottom w:val="none" w:sz="0" w:space="0" w:color="auto"/>
        <w:right w:val="none" w:sz="0" w:space="0" w:color="auto"/>
      </w:divBdr>
    </w:div>
    <w:div w:id="1062946165">
      <w:bodyDiv w:val="1"/>
      <w:marLeft w:val="0"/>
      <w:marRight w:val="0"/>
      <w:marTop w:val="0"/>
      <w:marBottom w:val="0"/>
      <w:divBdr>
        <w:top w:val="none" w:sz="0" w:space="0" w:color="auto"/>
        <w:left w:val="none" w:sz="0" w:space="0" w:color="auto"/>
        <w:bottom w:val="none" w:sz="0" w:space="0" w:color="auto"/>
        <w:right w:val="none" w:sz="0" w:space="0" w:color="auto"/>
      </w:divBdr>
      <w:divsChild>
        <w:div w:id="213470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478920">
      <w:bodyDiv w:val="1"/>
      <w:marLeft w:val="0"/>
      <w:marRight w:val="0"/>
      <w:marTop w:val="0"/>
      <w:marBottom w:val="0"/>
      <w:divBdr>
        <w:top w:val="none" w:sz="0" w:space="0" w:color="auto"/>
        <w:left w:val="none" w:sz="0" w:space="0" w:color="auto"/>
        <w:bottom w:val="none" w:sz="0" w:space="0" w:color="auto"/>
        <w:right w:val="none" w:sz="0" w:space="0" w:color="auto"/>
      </w:divBdr>
    </w:div>
    <w:div w:id="1635984017">
      <w:bodyDiv w:val="1"/>
      <w:marLeft w:val="0"/>
      <w:marRight w:val="0"/>
      <w:marTop w:val="0"/>
      <w:marBottom w:val="0"/>
      <w:divBdr>
        <w:top w:val="none" w:sz="0" w:space="0" w:color="auto"/>
        <w:left w:val="none" w:sz="0" w:space="0" w:color="auto"/>
        <w:bottom w:val="none" w:sz="0" w:space="0" w:color="auto"/>
        <w:right w:val="none" w:sz="0" w:space="0" w:color="auto"/>
      </w:divBdr>
    </w:div>
    <w:div w:id="1794789319">
      <w:bodyDiv w:val="1"/>
      <w:marLeft w:val="0"/>
      <w:marRight w:val="0"/>
      <w:marTop w:val="0"/>
      <w:marBottom w:val="0"/>
      <w:divBdr>
        <w:top w:val="none" w:sz="0" w:space="0" w:color="auto"/>
        <w:left w:val="none" w:sz="0" w:space="0" w:color="auto"/>
        <w:bottom w:val="none" w:sz="0" w:space="0" w:color="auto"/>
        <w:right w:val="none" w:sz="0" w:space="0" w:color="auto"/>
      </w:divBdr>
    </w:div>
    <w:div w:id="20772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wwwbu/Forms/APPL%20for%20Credit%20Cards%20Payments%20All%20Methods.doc" TargetMode="External"/><Relationship Id="rId13" Type="http://schemas.openxmlformats.org/officeDocument/2006/relationships/hyperlink" Target="http://mom.mt.gov/default.mc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montana.edu/policy/business_manual/bus300.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wu.edu/policies/vp_bfa.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ana.edu/wwwbu/Forms/Which%20type%20of%20Credit%20Card%20processing%20best%20meets%20your%20needs.doc" TargetMode="External"/><Relationship Id="rId5" Type="http://schemas.openxmlformats.org/officeDocument/2006/relationships/webSettings" Target="webSettings.xml"/><Relationship Id="rId15" Type="http://schemas.openxmlformats.org/officeDocument/2006/relationships/hyperlink" Target="http://www.ttuhsc.edu/hsc/op/op50/op5007.pdf" TargetMode="External"/><Relationship Id="rId10" Type="http://schemas.openxmlformats.org/officeDocument/2006/relationships/hyperlink" Target="http://www2.montana.edu/policy/business_manual/bus30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montana.edu/policy/business_manual/bus300.html" TargetMode="External"/><Relationship Id="rId14" Type="http://schemas.openxmlformats.org/officeDocument/2006/relationships/hyperlink" Target="http://mom.mt.gov/default.mcpx"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0A3D1-23A3-4701-AEBF-9EA0FAB7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32250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sarah.gorlitz</dc:creator>
  <cp:lastModifiedBy>Daniel Adams</cp:lastModifiedBy>
  <cp:revision>7</cp:revision>
  <cp:lastPrinted>2013-09-06T18:35:00Z</cp:lastPrinted>
  <dcterms:created xsi:type="dcterms:W3CDTF">2014-03-26T15:29:00Z</dcterms:created>
  <dcterms:modified xsi:type="dcterms:W3CDTF">2014-05-28T18:33:00Z</dcterms:modified>
</cp:coreProperties>
</file>