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29" w:rsidRDefault="0014734F" w:rsidP="00916629">
      <w:r>
        <w:t>Answer Key #2</w:t>
      </w:r>
    </w:p>
    <w:p w:rsidR="0014734F" w:rsidRDefault="0014734F" w:rsidP="00916629">
      <w:bookmarkStart w:id="0" w:name="_GoBack"/>
      <w:bookmarkEnd w:id="0"/>
    </w:p>
    <w:p w:rsidR="00916629" w:rsidRDefault="00916629" w:rsidP="00916629">
      <w:pPr>
        <w:numPr>
          <w:ilvl w:val="0"/>
          <w:numId w:val="1"/>
        </w:numPr>
      </w:pPr>
      <w:r>
        <w:t>[From Wool 8.7] Consider a model at the employee level.</w:t>
      </w:r>
    </w:p>
    <w:p w:rsidR="00916629" w:rsidRDefault="00916629" w:rsidP="00916629"/>
    <w:p w:rsidR="00916629" w:rsidRPr="003224CC" w:rsidRDefault="00916629" w:rsidP="00916629">
      <w:pPr>
        <w:ind w:firstLine="720"/>
        <w:rPr>
          <w:i/>
          <w:sz w:val="28"/>
          <w:szCs w:val="28"/>
        </w:rPr>
      </w:pPr>
      <w:proofErr w:type="spellStart"/>
      <w:proofErr w:type="gramStart"/>
      <w:r w:rsidRPr="003224CC">
        <w:rPr>
          <w:i/>
          <w:sz w:val="28"/>
          <w:szCs w:val="28"/>
        </w:rPr>
        <w:t>y</w:t>
      </w:r>
      <w:r w:rsidRPr="003224CC">
        <w:rPr>
          <w:i/>
          <w:sz w:val="28"/>
          <w:szCs w:val="28"/>
          <w:vertAlign w:val="subscript"/>
        </w:rPr>
        <w:t>i,</w:t>
      </w:r>
      <w:proofErr w:type="gramEnd"/>
      <w:r w:rsidRPr="003224CC">
        <w:rPr>
          <w:i/>
          <w:sz w:val="28"/>
          <w:szCs w:val="28"/>
          <w:vertAlign w:val="subscript"/>
        </w:rPr>
        <w:t>e</w:t>
      </w:r>
      <w:proofErr w:type="spellEnd"/>
      <w:r w:rsidRPr="003224CC">
        <w:rPr>
          <w:i/>
          <w:sz w:val="28"/>
          <w:szCs w:val="28"/>
          <w:vertAlign w:val="subscript"/>
        </w:rPr>
        <w:t xml:space="preserve"> </w:t>
      </w:r>
      <w:r w:rsidRPr="003224CC">
        <w:rPr>
          <w:i/>
          <w:sz w:val="28"/>
          <w:szCs w:val="28"/>
        </w:rPr>
        <w:t>= β</w:t>
      </w:r>
      <w:r w:rsidRPr="003224CC">
        <w:rPr>
          <w:i/>
          <w:sz w:val="28"/>
          <w:szCs w:val="28"/>
          <w:vertAlign w:val="subscript"/>
        </w:rPr>
        <w:t>o</w:t>
      </w:r>
      <w:r w:rsidRPr="003224CC">
        <w:rPr>
          <w:i/>
          <w:sz w:val="28"/>
          <w:szCs w:val="28"/>
        </w:rPr>
        <w:t xml:space="preserve"> + β</w:t>
      </w:r>
      <w:r w:rsidRPr="003224CC">
        <w:rPr>
          <w:i/>
          <w:sz w:val="28"/>
          <w:szCs w:val="28"/>
          <w:vertAlign w:val="subscript"/>
        </w:rPr>
        <w:t>1</w:t>
      </w:r>
      <w:r w:rsidRPr="003224CC">
        <w:rPr>
          <w:i/>
          <w:sz w:val="28"/>
          <w:szCs w:val="28"/>
        </w:rPr>
        <w:t>x</w:t>
      </w:r>
      <w:r w:rsidRPr="003224CC">
        <w:rPr>
          <w:i/>
          <w:sz w:val="28"/>
          <w:szCs w:val="28"/>
          <w:vertAlign w:val="subscript"/>
        </w:rPr>
        <w:t>i,e,1</w:t>
      </w:r>
      <w:r w:rsidRPr="003224CC">
        <w:rPr>
          <w:i/>
          <w:sz w:val="28"/>
          <w:szCs w:val="28"/>
        </w:rPr>
        <w:t xml:space="preserve">+ . . . . + </w:t>
      </w:r>
      <w:proofErr w:type="gramStart"/>
      <w:r w:rsidRPr="003224CC">
        <w:rPr>
          <w:i/>
          <w:sz w:val="28"/>
          <w:szCs w:val="28"/>
        </w:rPr>
        <w:t>β</w:t>
      </w:r>
      <w:proofErr w:type="spellStart"/>
      <w:r w:rsidRPr="003224CC">
        <w:rPr>
          <w:i/>
          <w:sz w:val="28"/>
          <w:szCs w:val="28"/>
          <w:vertAlign w:val="subscript"/>
        </w:rPr>
        <w:t>k</w:t>
      </w:r>
      <w:r w:rsidRPr="003224CC">
        <w:rPr>
          <w:i/>
          <w:sz w:val="28"/>
          <w:szCs w:val="28"/>
        </w:rPr>
        <w:t>x</w:t>
      </w:r>
      <w:r w:rsidRPr="003224CC">
        <w:rPr>
          <w:i/>
          <w:sz w:val="28"/>
          <w:szCs w:val="28"/>
          <w:vertAlign w:val="subscript"/>
        </w:rPr>
        <w:t>i,</w:t>
      </w:r>
      <w:proofErr w:type="gramEnd"/>
      <w:r w:rsidRPr="003224CC">
        <w:rPr>
          <w:i/>
          <w:sz w:val="28"/>
          <w:szCs w:val="28"/>
          <w:vertAlign w:val="subscript"/>
        </w:rPr>
        <w:t>e,k</w:t>
      </w:r>
      <w:proofErr w:type="spellEnd"/>
      <w:r w:rsidRPr="003224CC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3224CC">
        <w:rPr>
          <w:i/>
          <w:sz w:val="28"/>
          <w:szCs w:val="28"/>
        </w:rPr>
        <w:t>f</w:t>
      </w:r>
      <w:r w:rsidRPr="003224CC">
        <w:rPr>
          <w:i/>
          <w:sz w:val="28"/>
          <w:szCs w:val="28"/>
          <w:vertAlign w:val="subscript"/>
        </w:rPr>
        <w:t>i</w:t>
      </w:r>
      <w:r w:rsidRPr="003224CC">
        <w:rPr>
          <w:i/>
          <w:sz w:val="28"/>
          <w:szCs w:val="28"/>
        </w:rPr>
        <w:t xml:space="preserve"> + </w:t>
      </w:r>
      <w:proofErr w:type="spellStart"/>
      <w:r w:rsidRPr="003224CC">
        <w:rPr>
          <w:i/>
          <w:sz w:val="28"/>
          <w:szCs w:val="28"/>
        </w:rPr>
        <w:t>v</w:t>
      </w:r>
      <w:r w:rsidRPr="003224CC">
        <w:rPr>
          <w:i/>
          <w:sz w:val="28"/>
          <w:szCs w:val="28"/>
          <w:vertAlign w:val="subscript"/>
        </w:rPr>
        <w:t>i,e</w:t>
      </w:r>
      <w:proofErr w:type="spellEnd"/>
      <w:r w:rsidRPr="003224CC">
        <w:rPr>
          <w:i/>
          <w:sz w:val="28"/>
          <w:szCs w:val="28"/>
          <w:vertAlign w:val="subscript"/>
        </w:rPr>
        <w:t xml:space="preserve">  </w:t>
      </w:r>
    </w:p>
    <w:p w:rsidR="00916629" w:rsidRDefault="00916629" w:rsidP="00916629"/>
    <w:p w:rsidR="00916629" w:rsidRDefault="00916629" w:rsidP="00916629">
      <w:pPr>
        <w:rPr>
          <w:sz w:val="28"/>
          <w:szCs w:val="28"/>
        </w:rPr>
      </w:pPr>
      <w:proofErr w:type="gramStart"/>
      <w:r>
        <w:t>where</w:t>
      </w:r>
      <w:proofErr w:type="gramEnd"/>
      <w:r>
        <w:t xml:space="preserve"> the unobserved variable </w:t>
      </w:r>
      <w:r w:rsidRPr="003224CC">
        <w:rPr>
          <w:i/>
          <w:sz w:val="28"/>
          <w:szCs w:val="28"/>
        </w:rPr>
        <w:t>f</w:t>
      </w:r>
      <w:r w:rsidRPr="003224CC">
        <w:rPr>
          <w:i/>
          <w:sz w:val="28"/>
          <w:szCs w:val="28"/>
          <w:vertAlign w:val="subscript"/>
        </w:rPr>
        <w:t>i</w:t>
      </w:r>
      <w:r>
        <w:t xml:space="preserve"> is a “firm effect” to each employee </w:t>
      </w:r>
      <w:r w:rsidRPr="00E65BF5">
        <w:rPr>
          <w:i/>
        </w:rPr>
        <w:t>e</w:t>
      </w:r>
      <w:r>
        <w:t xml:space="preserve"> at a given firm </w:t>
      </w:r>
      <w:proofErr w:type="spellStart"/>
      <w:r w:rsidRPr="00E65BF5">
        <w:rPr>
          <w:i/>
        </w:rPr>
        <w:t>i</w:t>
      </w:r>
      <w:proofErr w:type="spellEnd"/>
      <w:r>
        <w:t xml:space="preserve">.  The error term </w:t>
      </w:r>
      <w:proofErr w:type="spellStart"/>
      <w:r w:rsidRPr="003224CC">
        <w:rPr>
          <w:i/>
          <w:sz w:val="28"/>
          <w:szCs w:val="28"/>
        </w:rPr>
        <w:t>v</w:t>
      </w:r>
      <w:r w:rsidRPr="003224CC">
        <w:rPr>
          <w:i/>
          <w:sz w:val="28"/>
          <w:szCs w:val="28"/>
          <w:vertAlign w:val="subscript"/>
        </w:rPr>
        <w:t>i</w:t>
      </w:r>
      <w:proofErr w:type="gramStart"/>
      <w:r w:rsidRPr="003224CC">
        <w:rPr>
          <w:i/>
          <w:sz w:val="28"/>
          <w:szCs w:val="28"/>
          <w:vertAlign w:val="subscript"/>
        </w:rPr>
        <w:t>,e</w:t>
      </w:r>
      <w:proofErr w:type="spellEnd"/>
      <w:proofErr w:type="gramEnd"/>
      <w:r w:rsidRPr="003224CC">
        <w:rPr>
          <w:i/>
          <w:sz w:val="28"/>
          <w:szCs w:val="28"/>
          <w:vertAlign w:val="subscript"/>
        </w:rPr>
        <w:t xml:space="preserve">  </w:t>
      </w:r>
      <w:r>
        <w:t xml:space="preserve">is an individual specific error term—that is, it is specific to each individual at each firm.  The composite error </w:t>
      </w:r>
      <w:proofErr w:type="gramStart"/>
      <w:r>
        <w:t xml:space="preserve">is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</w:t>
      </w:r>
      <w:r w:rsidRPr="00E65BF5">
        <w:rPr>
          <w:i/>
          <w:sz w:val="28"/>
          <w:szCs w:val="28"/>
          <w:vertAlign w:val="subscript"/>
        </w:rPr>
        <w:t>ie</w:t>
      </w:r>
      <w:proofErr w:type="spellEnd"/>
      <w:proofErr w:type="gramEnd"/>
      <w:r>
        <w:rPr>
          <w:i/>
          <w:sz w:val="28"/>
          <w:szCs w:val="28"/>
        </w:rPr>
        <w:t>=</w:t>
      </w:r>
      <w:r w:rsidRPr="003224CC">
        <w:rPr>
          <w:i/>
          <w:sz w:val="28"/>
          <w:szCs w:val="28"/>
        </w:rPr>
        <w:t>f</w:t>
      </w:r>
      <w:r w:rsidRPr="003224CC">
        <w:rPr>
          <w:i/>
          <w:sz w:val="28"/>
          <w:szCs w:val="28"/>
          <w:vertAlign w:val="subscript"/>
        </w:rPr>
        <w:t>i</w:t>
      </w:r>
      <w:r w:rsidRPr="003224CC">
        <w:rPr>
          <w:i/>
          <w:sz w:val="28"/>
          <w:szCs w:val="28"/>
        </w:rPr>
        <w:t xml:space="preserve"> + </w:t>
      </w:r>
      <w:proofErr w:type="spellStart"/>
      <w:r w:rsidRPr="003224CC">
        <w:rPr>
          <w:i/>
          <w:sz w:val="28"/>
          <w:szCs w:val="28"/>
        </w:rPr>
        <w:t>v</w:t>
      </w:r>
      <w:r w:rsidRPr="003224CC">
        <w:rPr>
          <w:i/>
          <w:sz w:val="28"/>
          <w:szCs w:val="28"/>
          <w:vertAlign w:val="subscript"/>
        </w:rPr>
        <w:t>i,e</w:t>
      </w:r>
      <w:proofErr w:type="spellEnd"/>
      <w:r w:rsidRPr="003224CC">
        <w:rPr>
          <w:i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(as in equation 8.28).</w:t>
      </w:r>
    </w:p>
    <w:p w:rsidR="00916629" w:rsidRDefault="00916629" w:rsidP="00916629">
      <w:pPr>
        <w:rPr>
          <w:sz w:val="28"/>
          <w:szCs w:val="28"/>
        </w:rPr>
      </w:pPr>
    </w:p>
    <w:p w:rsidR="00916629" w:rsidRDefault="00916629" w:rsidP="009166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Assume that </w:t>
      </w:r>
      <w:proofErr w:type="spellStart"/>
      <w:proofErr w:type="gramStart"/>
      <w:r w:rsidRPr="003224CC">
        <w:rPr>
          <w:i/>
          <w:sz w:val="28"/>
          <w:szCs w:val="28"/>
        </w:rPr>
        <w:t>Var</w:t>
      </w:r>
      <w:proofErr w:type="spellEnd"/>
      <w:r w:rsidRPr="003224CC">
        <w:rPr>
          <w:i/>
          <w:sz w:val="28"/>
          <w:szCs w:val="28"/>
        </w:rPr>
        <w:t>(</w:t>
      </w:r>
      <w:proofErr w:type="gramEnd"/>
      <w:r w:rsidRPr="003224CC">
        <w:rPr>
          <w:i/>
          <w:sz w:val="28"/>
          <w:szCs w:val="28"/>
        </w:rPr>
        <w:t>f</w:t>
      </w:r>
      <w:r w:rsidRPr="003224CC">
        <w:rPr>
          <w:i/>
          <w:sz w:val="28"/>
          <w:szCs w:val="28"/>
          <w:vertAlign w:val="subscript"/>
        </w:rPr>
        <w:t>i</w:t>
      </w:r>
      <w:r w:rsidRPr="003224CC">
        <w:rPr>
          <w:i/>
          <w:sz w:val="28"/>
          <w:szCs w:val="28"/>
        </w:rPr>
        <w:t xml:space="preserve">) = </w:t>
      </w:r>
      <w:r w:rsidRPr="003224CC">
        <w:rPr>
          <w:i/>
          <w:position w:val="-16"/>
          <w:sz w:val="28"/>
          <w:szCs w:val="28"/>
        </w:rPr>
        <w:object w:dxaOrig="3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24pt" o:ole="">
            <v:imagedata r:id="rId5" o:title=""/>
          </v:shape>
          <o:OLEObject Type="Embed" ProgID="Equation.3" ShapeID="_x0000_i1025" DrawAspect="Content" ObjectID="_1484048865" r:id="rId6"/>
        </w:object>
      </w:r>
      <w:r>
        <w:rPr>
          <w:sz w:val="28"/>
          <w:szCs w:val="28"/>
        </w:rPr>
        <w:t xml:space="preserve"> and </w:t>
      </w:r>
      <w:proofErr w:type="spellStart"/>
      <w:r w:rsidRPr="003224CC">
        <w:rPr>
          <w:i/>
          <w:sz w:val="28"/>
          <w:szCs w:val="28"/>
        </w:rPr>
        <w:t>Var</w:t>
      </w:r>
      <w:proofErr w:type="spellEnd"/>
      <w:r w:rsidRPr="003224CC">
        <w:rPr>
          <w:i/>
          <w:sz w:val="28"/>
          <w:szCs w:val="28"/>
        </w:rPr>
        <w:t>(</w:t>
      </w:r>
      <w:proofErr w:type="spellStart"/>
      <w:r w:rsidRPr="003224CC">
        <w:rPr>
          <w:i/>
          <w:sz w:val="28"/>
          <w:szCs w:val="28"/>
        </w:rPr>
        <w:t>v</w:t>
      </w:r>
      <w:r w:rsidRPr="003224CC">
        <w:rPr>
          <w:i/>
          <w:sz w:val="28"/>
          <w:szCs w:val="28"/>
          <w:vertAlign w:val="subscript"/>
        </w:rPr>
        <w:t>i,e</w:t>
      </w:r>
      <w:proofErr w:type="spellEnd"/>
      <w:r w:rsidRPr="003224CC">
        <w:rPr>
          <w:i/>
          <w:sz w:val="28"/>
          <w:szCs w:val="28"/>
        </w:rPr>
        <w:t xml:space="preserve">) = </w:t>
      </w:r>
      <w:r w:rsidRPr="003224CC">
        <w:rPr>
          <w:i/>
          <w:position w:val="-12"/>
          <w:sz w:val="28"/>
          <w:szCs w:val="28"/>
        </w:rPr>
        <w:object w:dxaOrig="360" w:dyaOrig="440">
          <v:shape id="_x0000_i1026" type="#_x0000_t75" style="width:18pt;height:22.2pt" o:ole="">
            <v:imagedata r:id="rId7" o:title=""/>
          </v:shape>
          <o:OLEObject Type="Embed" ProgID="Equation.3" ShapeID="_x0000_i1026" DrawAspect="Content" ObjectID="_1484048866" r:id="rId8"/>
        </w:object>
      </w:r>
      <w:r>
        <w:rPr>
          <w:sz w:val="28"/>
          <w:szCs w:val="28"/>
        </w:rPr>
        <w:t xml:space="preserve">and </w:t>
      </w:r>
      <w:r w:rsidRPr="003224CC">
        <w:rPr>
          <w:i/>
          <w:sz w:val="28"/>
          <w:szCs w:val="28"/>
        </w:rPr>
        <w:t>f</w:t>
      </w:r>
      <w:r w:rsidRPr="003224CC">
        <w:rPr>
          <w:i/>
          <w:sz w:val="28"/>
          <w:szCs w:val="28"/>
          <w:vertAlign w:val="subscript"/>
        </w:rPr>
        <w:t>i</w:t>
      </w:r>
      <w:r w:rsidRPr="003224CC">
        <w:rPr>
          <w:i/>
          <w:sz w:val="28"/>
          <w:szCs w:val="28"/>
        </w:rPr>
        <w:t xml:space="preserve"> </w:t>
      </w:r>
      <w:r w:rsidRPr="00E65BF5">
        <w:rPr>
          <w:sz w:val="28"/>
          <w:szCs w:val="28"/>
        </w:rPr>
        <w:t>and</w:t>
      </w:r>
      <w:r w:rsidRPr="003224CC">
        <w:rPr>
          <w:i/>
          <w:sz w:val="28"/>
          <w:szCs w:val="28"/>
        </w:rPr>
        <w:t xml:space="preserve"> </w:t>
      </w:r>
      <w:proofErr w:type="spellStart"/>
      <w:r w:rsidRPr="003224CC">
        <w:rPr>
          <w:i/>
          <w:sz w:val="28"/>
          <w:szCs w:val="28"/>
        </w:rPr>
        <w:t>v</w:t>
      </w:r>
      <w:r w:rsidRPr="003224CC">
        <w:rPr>
          <w:i/>
          <w:sz w:val="28"/>
          <w:szCs w:val="28"/>
          <w:vertAlign w:val="subscript"/>
        </w:rPr>
        <w:t>i,e</w:t>
      </w:r>
      <w:proofErr w:type="spellEnd"/>
      <w:r w:rsidRPr="003224CC">
        <w:rPr>
          <w:i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are uncorrelated.  Show that </w:t>
      </w:r>
      <w:proofErr w:type="spellStart"/>
      <w:proofErr w:type="gram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i/>
          <w:sz w:val="28"/>
          <w:szCs w:val="28"/>
        </w:rPr>
        <w:t>u</w:t>
      </w:r>
      <w:r w:rsidRPr="00E65BF5">
        <w:rPr>
          <w:i/>
          <w:sz w:val="28"/>
          <w:szCs w:val="28"/>
          <w:vertAlign w:val="subscript"/>
        </w:rPr>
        <w:t>ie</w:t>
      </w:r>
      <w:proofErr w:type="spellEnd"/>
      <w:r>
        <w:rPr>
          <w:sz w:val="28"/>
          <w:szCs w:val="28"/>
        </w:rPr>
        <w:t xml:space="preserve">) = </w:t>
      </w:r>
      <w:r w:rsidRPr="003224CC">
        <w:rPr>
          <w:i/>
          <w:position w:val="-16"/>
          <w:sz w:val="28"/>
          <w:szCs w:val="28"/>
        </w:rPr>
        <w:object w:dxaOrig="380" w:dyaOrig="480">
          <v:shape id="_x0000_i1027" type="#_x0000_t75" style="width:19.2pt;height:24pt" o:ole="">
            <v:imagedata r:id="rId5" o:title=""/>
          </v:shape>
          <o:OLEObject Type="Embed" ProgID="Equation.3" ShapeID="_x0000_i1027" DrawAspect="Content" ObjectID="_1484048867" r:id="rId9"/>
        </w:object>
      </w:r>
      <w:r>
        <w:rPr>
          <w:i/>
          <w:sz w:val="28"/>
          <w:szCs w:val="28"/>
        </w:rPr>
        <w:t>+</w:t>
      </w:r>
      <w:r w:rsidRPr="003224CC">
        <w:rPr>
          <w:i/>
          <w:position w:val="-12"/>
          <w:sz w:val="28"/>
          <w:szCs w:val="28"/>
        </w:rPr>
        <w:object w:dxaOrig="360" w:dyaOrig="440">
          <v:shape id="_x0000_i1028" type="#_x0000_t75" style="width:18pt;height:22.2pt" o:ole="">
            <v:imagedata r:id="rId7" o:title=""/>
          </v:shape>
          <o:OLEObject Type="Embed" ProgID="Equation.3" ShapeID="_x0000_i1028" DrawAspect="Content" ObjectID="_1484048868" r:id="rId10"/>
        </w:object>
      </w:r>
      <w:r>
        <w:rPr>
          <w:sz w:val="28"/>
          <w:szCs w:val="28"/>
        </w:rPr>
        <w:t>.</w:t>
      </w:r>
    </w:p>
    <w:p w:rsidR="00916629" w:rsidRPr="006F4F56" w:rsidRDefault="00916629" w:rsidP="00916629">
      <w:pPr>
        <w:rPr>
          <w:sz w:val="28"/>
          <w:szCs w:val="28"/>
        </w:rPr>
      </w:pPr>
      <w:r w:rsidRPr="006F4F56">
        <w:rPr>
          <w:i/>
        </w:rPr>
        <w:t xml:space="preserve"> This follows from the simple fact that, for uncorrelated random variables, the variance of the sum is the sum of the variances</w:t>
      </w:r>
      <w:proofErr w:type="gramStart"/>
      <w:r w:rsidRPr="006F4F56">
        <w:rPr>
          <w:i/>
        </w:rPr>
        <w:t xml:space="preserve">: </w:t>
      </w:r>
      <w:proofErr w:type="gramEnd"/>
      <w:r w:rsidRPr="006F4F56">
        <w:rPr>
          <w:i/>
          <w:position w:val="-14"/>
        </w:rPr>
        <w:object w:dxaOrig="4260" w:dyaOrig="400">
          <v:shape id="_x0000_i1029" type="#_x0000_t75" style="width:213pt;height:19.8pt" o:ole="">
            <v:imagedata r:id="rId11" o:title=""/>
          </v:shape>
          <o:OLEObject Type="Embed" ProgID="Equation.DSMT4" ShapeID="_x0000_i1029" DrawAspect="Content" ObjectID="_1484048869" r:id="rId12"/>
        </w:object>
      </w:r>
      <w:r w:rsidRPr="006F4F56">
        <w:rPr>
          <w:i/>
        </w:rPr>
        <w:t>.</w:t>
      </w:r>
    </w:p>
    <w:p w:rsidR="00916629" w:rsidRDefault="00916629" w:rsidP="00916629">
      <w:pPr>
        <w:ind w:left="360"/>
        <w:rPr>
          <w:sz w:val="28"/>
          <w:szCs w:val="28"/>
        </w:rPr>
      </w:pPr>
    </w:p>
    <w:p w:rsidR="00916629" w:rsidRPr="00E65BF5" w:rsidRDefault="00916629" w:rsidP="00916629">
      <w:pPr>
        <w:numPr>
          <w:ilvl w:val="0"/>
          <w:numId w:val="2"/>
        </w:numPr>
      </w:pPr>
      <w:r>
        <w:rPr>
          <w:sz w:val="28"/>
          <w:szCs w:val="28"/>
        </w:rPr>
        <w:t>Now suppose that for e</w:t>
      </w:r>
      <w:r>
        <w:rPr>
          <w:sz w:val="28"/>
          <w:szCs w:val="28"/>
        </w:rPr>
        <w:sym w:font="Symbol" w:char="F0B9"/>
      </w:r>
      <w:r>
        <w:rPr>
          <w:sz w:val="28"/>
          <w:szCs w:val="28"/>
        </w:rPr>
        <w:t xml:space="preserve">g (that is, we are looking at two different employees), </w:t>
      </w:r>
      <w:proofErr w:type="spellStart"/>
      <w:r w:rsidRPr="003224CC">
        <w:rPr>
          <w:i/>
          <w:sz w:val="28"/>
          <w:szCs w:val="28"/>
        </w:rPr>
        <w:t>v</w:t>
      </w:r>
      <w:r w:rsidRPr="003224CC">
        <w:rPr>
          <w:i/>
          <w:sz w:val="28"/>
          <w:szCs w:val="28"/>
          <w:vertAlign w:val="subscript"/>
        </w:rPr>
        <w:t>i</w:t>
      </w:r>
      <w:proofErr w:type="gramStart"/>
      <w:r w:rsidRPr="003224CC">
        <w:rPr>
          <w:i/>
          <w:sz w:val="28"/>
          <w:szCs w:val="28"/>
          <w:vertAlign w:val="subscript"/>
        </w:rPr>
        <w:t>,e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r w:rsidRPr="00E65BF5">
        <w:rPr>
          <w:sz w:val="28"/>
          <w:szCs w:val="28"/>
        </w:rPr>
        <w:t>and</w:t>
      </w:r>
      <w:r>
        <w:rPr>
          <w:i/>
          <w:sz w:val="28"/>
          <w:szCs w:val="28"/>
        </w:rPr>
        <w:t xml:space="preserve"> </w:t>
      </w:r>
      <w:proofErr w:type="spellStart"/>
      <w:r w:rsidRPr="003224CC">
        <w:rPr>
          <w:i/>
          <w:sz w:val="28"/>
          <w:szCs w:val="28"/>
        </w:rPr>
        <w:t>v</w:t>
      </w:r>
      <w:r w:rsidRPr="003224CC">
        <w:rPr>
          <w:i/>
          <w:sz w:val="28"/>
          <w:szCs w:val="28"/>
          <w:vertAlign w:val="subscript"/>
        </w:rPr>
        <w:t>i,</w:t>
      </w:r>
      <w:r>
        <w:rPr>
          <w:i/>
          <w:sz w:val="28"/>
          <w:szCs w:val="28"/>
          <w:vertAlign w:val="subscript"/>
        </w:rPr>
        <w:t>g</w:t>
      </w:r>
      <w:proofErr w:type="spellEnd"/>
      <w:r>
        <w:rPr>
          <w:sz w:val="28"/>
          <w:szCs w:val="28"/>
        </w:rPr>
        <w:t xml:space="preserve"> are uncorrelated.  Show that </w:t>
      </w:r>
      <w:proofErr w:type="spellStart"/>
      <w:proofErr w:type="gramStart"/>
      <w:r>
        <w:rPr>
          <w:sz w:val="28"/>
          <w:szCs w:val="28"/>
        </w:rPr>
        <w:t>Cov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i/>
          <w:sz w:val="28"/>
          <w:szCs w:val="28"/>
        </w:rPr>
        <w:t>u</w:t>
      </w:r>
      <w:r w:rsidRPr="00E65BF5">
        <w:rPr>
          <w:i/>
          <w:sz w:val="28"/>
          <w:szCs w:val="28"/>
          <w:vertAlign w:val="subscript"/>
        </w:rPr>
        <w:t>ie</w:t>
      </w:r>
      <w:proofErr w:type="spellEnd"/>
      <w:r>
        <w:rPr>
          <w:i/>
          <w:sz w:val="28"/>
          <w:szCs w:val="28"/>
          <w:vertAlign w:val="subscript"/>
        </w:rPr>
        <w:t>,</w:t>
      </w:r>
      <w:r w:rsidRPr="00E65BF5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</w:t>
      </w:r>
      <w:r w:rsidRPr="00E65BF5"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  <w:vertAlign w:val="subscript"/>
        </w:rPr>
        <w:t>g</w:t>
      </w:r>
      <w:proofErr w:type="spellEnd"/>
      <w:r>
        <w:rPr>
          <w:sz w:val="28"/>
          <w:szCs w:val="28"/>
        </w:rPr>
        <w:t>)=</w:t>
      </w:r>
      <w:r w:rsidRPr="00E65BF5">
        <w:rPr>
          <w:i/>
          <w:sz w:val="28"/>
          <w:szCs w:val="28"/>
        </w:rPr>
        <w:t xml:space="preserve"> </w:t>
      </w:r>
      <w:r w:rsidRPr="003224CC">
        <w:rPr>
          <w:i/>
          <w:position w:val="-16"/>
          <w:sz w:val="28"/>
          <w:szCs w:val="28"/>
        </w:rPr>
        <w:object w:dxaOrig="380" w:dyaOrig="480">
          <v:shape id="_x0000_i1030" type="#_x0000_t75" style="width:19.2pt;height:24pt" o:ole="">
            <v:imagedata r:id="rId5" o:title=""/>
          </v:shape>
          <o:OLEObject Type="Embed" ProgID="Equation.3" ShapeID="_x0000_i1030" DrawAspect="Content" ObjectID="_1484048870" r:id="rId13"/>
        </w:object>
      </w:r>
      <w:r>
        <w:rPr>
          <w:i/>
          <w:sz w:val="28"/>
          <w:szCs w:val="28"/>
        </w:rPr>
        <w:t>.</w:t>
      </w:r>
    </w:p>
    <w:p w:rsidR="00916629" w:rsidRDefault="00916629" w:rsidP="00916629"/>
    <w:p w:rsidR="00916629" w:rsidRPr="006F4F56" w:rsidRDefault="00916629" w:rsidP="00916629">
      <w:pPr>
        <w:rPr>
          <w:i/>
        </w:rPr>
      </w:pPr>
      <w:r w:rsidRPr="006F4F56">
        <w:rPr>
          <w:i/>
        </w:rPr>
        <w:t>We compute the covariance between any two of the composite errors as</w:t>
      </w:r>
    </w:p>
    <w:p w:rsidR="00916629" w:rsidRPr="006F4F56" w:rsidRDefault="00916629" w:rsidP="00916629">
      <w:pPr>
        <w:rPr>
          <w:i/>
        </w:rPr>
      </w:pPr>
    </w:p>
    <w:p w:rsidR="00916629" w:rsidRPr="006F4F56" w:rsidRDefault="00916629" w:rsidP="00916629">
      <w:pPr>
        <w:rPr>
          <w:i/>
        </w:rPr>
      </w:pPr>
      <w:r w:rsidRPr="006F4F56">
        <w:rPr>
          <w:i/>
          <w:position w:val="-34"/>
        </w:rPr>
        <w:object w:dxaOrig="9020" w:dyaOrig="800">
          <v:shape id="_x0000_i1031" type="#_x0000_t75" style="width:451.2pt;height:40.2pt" o:ole="">
            <v:imagedata r:id="rId14" o:title=""/>
          </v:shape>
          <o:OLEObject Type="Embed" ProgID="Equation.DSMT4" ShapeID="_x0000_i1031" DrawAspect="Content" ObjectID="_1484048871" r:id="rId15"/>
        </w:object>
      </w:r>
    </w:p>
    <w:p w:rsidR="00916629" w:rsidRPr="006F4F56" w:rsidRDefault="00916629" w:rsidP="00916629">
      <w:pPr>
        <w:rPr>
          <w:i/>
        </w:rPr>
      </w:pPr>
      <w:proofErr w:type="gramStart"/>
      <w:r w:rsidRPr="006F4F56">
        <w:rPr>
          <w:i/>
        </w:rPr>
        <w:t>where</w:t>
      </w:r>
      <w:proofErr w:type="gramEnd"/>
      <w:r w:rsidRPr="006F4F56">
        <w:rPr>
          <w:i/>
        </w:rPr>
        <w:t xml:space="preserve"> we use the fact that the covariance of a random variable with itself is its variance and the assumptions that </w:t>
      </w:r>
      <w:r w:rsidRPr="006F4F56">
        <w:rPr>
          <w:i/>
          <w:position w:val="-14"/>
        </w:rPr>
        <w:object w:dxaOrig="1460" w:dyaOrig="380">
          <v:shape id="_x0000_i1032" type="#_x0000_t75" style="width:73.2pt;height:19.2pt" o:ole="">
            <v:imagedata r:id="rId16" o:title=""/>
          </v:shape>
          <o:OLEObject Type="Embed" ProgID="Equation.DSMT4" ShapeID="_x0000_i1032" DrawAspect="Content" ObjectID="_1484048872" r:id="rId17"/>
        </w:object>
      </w:r>
      <w:r w:rsidRPr="006F4F56">
        <w:rPr>
          <w:i/>
        </w:rPr>
        <w:t xml:space="preserve"> are pairwise uncorrelated.</w:t>
      </w:r>
    </w:p>
    <w:p w:rsidR="00916629" w:rsidRPr="00E65BF5" w:rsidRDefault="00916629" w:rsidP="00916629"/>
    <w:p w:rsidR="00916629" w:rsidRPr="00E65BF5" w:rsidRDefault="00916629" w:rsidP="00916629">
      <w:pPr>
        <w:numPr>
          <w:ilvl w:val="0"/>
          <w:numId w:val="2"/>
        </w:numPr>
      </w:pPr>
      <w:r>
        <w:rPr>
          <w:sz w:val="28"/>
          <w:szCs w:val="28"/>
        </w:rPr>
        <w:t xml:space="preserve">Let </w:t>
      </w:r>
      <w:r w:rsidRPr="00E65BF5">
        <w:rPr>
          <w:position w:val="-34"/>
          <w:sz w:val="28"/>
          <w:szCs w:val="28"/>
        </w:rPr>
        <w:object w:dxaOrig="1280" w:dyaOrig="1219">
          <v:shape id="_x0000_i1033" type="#_x0000_t75" style="width:64.2pt;height:61.2pt" o:ole="">
            <v:imagedata r:id="rId18" o:title=""/>
          </v:shape>
          <o:OLEObject Type="Embed" ProgID="Equation.3" ShapeID="_x0000_i1033" DrawAspect="Content" ObjectID="_1484048873" r:id="rId19"/>
        </w:object>
      </w:r>
      <w:r>
        <w:rPr>
          <w:sz w:val="28"/>
          <w:szCs w:val="28"/>
        </w:rPr>
        <w:t xml:space="preserve">--that is the average composite error within a firm with </w:t>
      </w:r>
      <w:proofErr w:type="gramStart"/>
      <w:r>
        <w:rPr>
          <w:sz w:val="28"/>
          <w:szCs w:val="28"/>
        </w:rPr>
        <w:t>m</w:t>
      </w:r>
      <w:r w:rsidRPr="00E65BF5"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</w:rPr>
        <w:t xml:space="preserve"> employees.  Show that </w:t>
      </w:r>
      <w:r w:rsidRPr="00E65BF5">
        <w:rPr>
          <w:position w:val="-34"/>
          <w:sz w:val="28"/>
          <w:szCs w:val="28"/>
        </w:rPr>
        <w:object w:dxaOrig="2079" w:dyaOrig="820">
          <v:shape id="_x0000_i1034" type="#_x0000_t75" style="width:103.8pt;height:40.8pt" o:ole="">
            <v:imagedata r:id="rId20" o:title=""/>
          </v:shape>
          <o:OLEObject Type="Embed" ProgID="Equation.3" ShapeID="_x0000_i1034" DrawAspect="Content" ObjectID="_1484048874" r:id="rId21"/>
        </w:object>
      </w:r>
    </w:p>
    <w:p w:rsidR="00916629" w:rsidRPr="006F4F56" w:rsidRDefault="00916629" w:rsidP="00916629">
      <w:pPr>
        <w:tabs>
          <w:tab w:val="left" w:pos="374"/>
        </w:tabs>
        <w:rPr>
          <w:i/>
        </w:rPr>
      </w:pPr>
      <w:r w:rsidRPr="006F4F56">
        <w:rPr>
          <w:i/>
        </w:rPr>
        <w:t>This is most easily solved by writing</w:t>
      </w:r>
    </w:p>
    <w:p w:rsidR="00916629" w:rsidRPr="006F4F56" w:rsidRDefault="00916629" w:rsidP="00916629">
      <w:pPr>
        <w:tabs>
          <w:tab w:val="left" w:pos="374"/>
        </w:tabs>
        <w:rPr>
          <w:i/>
        </w:rPr>
      </w:pPr>
    </w:p>
    <w:p w:rsidR="00916629" w:rsidRPr="006F4F56" w:rsidRDefault="00916629" w:rsidP="00916629">
      <w:pPr>
        <w:tabs>
          <w:tab w:val="left" w:pos="374"/>
        </w:tabs>
        <w:jc w:val="center"/>
        <w:rPr>
          <w:i/>
        </w:rPr>
      </w:pPr>
      <w:r w:rsidRPr="006F4F56">
        <w:rPr>
          <w:i/>
          <w:position w:val="-16"/>
        </w:rPr>
        <w:object w:dxaOrig="4900" w:dyaOrig="460">
          <v:shape id="_x0000_i1035" type="#_x0000_t75" style="width:244.8pt;height:22.8pt" o:ole="">
            <v:imagedata r:id="rId22" o:title=""/>
          </v:shape>
          <o:OLEObject Type="Embed" ProgID="Equation.DSMT4" ShapeID="_x0000_i1035" DrawAspect="Content" ObjectID="_1484048875" r:id="rId23"/>
        </w:object>
      </w:r>
    </w:p>
    <w:p w:rsidR="00916629" w:rsidRPr="006F4F56" w:rsidRDefault="00916629" w:rsidP="00916629">
      <w:pPr>
        <w:tabs>
          <w:tab w:val="left" w:pos="374"/>
        </w:tabs>
        <w:jc w:val="center"/>
        <w:rPr>
          <w:i/>
        </w:rPr>
      </w:pPr>
    </w:p>
    <w:p w:rsidR="00916629" w:rsidRPr="006F4F56" w:rsidRDefault="00916629" w:rsidP="00916629">
      <w:pPr>
        <w:tabs>
          <w:tab w:val="left" w:pos="374"/>
        </w:tabs>
        <w:rPr>
          <w:i/>
        </w:rPr>
      </w:pPr>
      <w:r w:rsidRPr="006F4F56">
        <w:rPr>
          <w:i/>
        </w:rPr>
        <w:t>Now, by assumption, f</w:t>
      </w:r>
      <w:r w:rsidRPr="006F4F56">
        <w:rPr>
          <w:i/>
          <w:vertAlign w:val="subscript"/>
        </w:rPr>
        <w:t>i</w:t>
      </w:r>
      <w:r w:rsidRPr="006F4F56">
        <w:rPr>
          <w:i/>
        </w:rPr>
        <w:t xml:space="preserve"> is uncorrelated with each term in the last sum; therefore, f</w:t>
      </w:r>
      <w:r w:rsidRPr="006F4F56">
        <w:rPr>
          <w:i/>
          <w:vertAlign w:val="subscript"/>
        </w:rPr>
        <w:t>i</w:t>
      </w:r>
      <w:r w:rsidRPr="006F4F56">
        <w:rPr>
          <w:i/>
        </w:rPr>
        <w:t xml:space="preserve"> is uncorrelated </w:t>
      </w:r>
      <w:proofErr w:type="gramStart"/>
      <w:r w:rsidRPr="006F4F56">
        <w:rPr>
          <w:i/>
        </w:rPr>
        <w:t xml:space="preserve">with </w:t>
      </w:r>
      <w:proofErr w:type="gramEnd"/>
      <w:r w:rsidRPr="006F4F56">
        <w:rPr>
          <w:i/>
          <w:position w:val="-16"/>
        </w:rPr>
        <w:object w:dxaOrig="1200" w:dyaOrig="460">
          <v:shape id="_x0000_i1036" type="#_x0000_t75" style="width:60pt;height:22.8pt" o:ole="">
            <v:imagedata r:id="rId24" o:title=""/>
          </v:shape>
          <o:OLEObject Type="Embed" ProgID="Equation.DSMT4" ShapeID="_x0000_i1036" DrawAspect="Content" ObjectID="_1484048876" r:id="rId25"/>
        </w:object>
      </w:r>
      <w:r w:rsidRPr="006F4F56">
        <w:rPr>
          <w:i/>
        </w:rPr>
        <w:t xml:space="preserve">.  It follows that </w:t>
      </w:r>
    </w:p>
    <w:p w:rsidR="00916629" w:rsidRPr="006F4F56" w:rsidRDefault="00916629" w:rsidP="00916629">
      <w:pPr>
        <w:tabs>
          <w:tab w:val="left" w:pos="374"/>
        </w:tabs>
        <w:jc w:val="center"/>
        <w:rPr>
          <w:i/>
        </w:rPr>
      </w:pPr>
      <w:r w:rsidRPr="006F4F56">
        <w:rPr>
          <w:i/>
          <w:position w:val="-42"/>
        </w:rPr>
        <w:object w:dxaOrig="5120" w:dyaOrig="960">
          <v:shape id="_x0000_i1037" type="#_x0000_t75" style="width:256.2pt;height:48pt" o:ole="">
            <v:imagedata r:id="rId26" o:title=""/>
          </v:shape>
          <o:OLEObject Type="Embed" ProgID="Equation.DSMT4" ShapeID="_x0000_i1037" DrawAspect="Content" ObjectID="_1484048877" r:id="rId27"/>
        </w:object>
      </w:r>
    </w:p>
    <w:p w:rsidR="00916629" w:rsidRPr="006F4F56" w:rsidRDefault="00916629" w:rsidP="00916629">
      <w:pPr>
        <w:rPr>
          <w:i/>
        </w:rPr>
      </w:pPr>
      <w:proofErr w:type="gramStart"/>
      <w:r w:rsidRPr="006F4F56">
        <w:rPr>
          <w:i/>
        </w:rPr>
        <w:t>where</w:t>
      </w:r>
      <w:proofErr w:type="gramEnd"/>
      <w:r w:rsidRPr="006F4F56">
        <w:rPr>
          <w:i/>
        </w:rPr>
        <w:t xml:space="preserve"> we use the fact that the variance of an average of m</w:t>
      </w:r>
      <w:r w:rsidRPr="006F4F56">
        <w:rPr>
          <w:i/>
          <w:vertAlign w:val="subscript"/>
        </w:rPr>
        <w:t>i</w:t>
      </w:r>
      <w:r w:rsidRPr="006F4F56">
        <w:rPr>
          <w:i/>
        </w:rPr>
        <w:t xml:space="preserve"> uncorrelated random variables with common variance (</w:t>
      </w:r>
      <w:r w:rsidRPr="006F4F56">
        <w:rPr>
          <w:i/>
          <w:position w:val="-12"/>
        </w:rPr>
        <w:object w:dxaOrig="320" w:dyaOrig="380">
          <v:shape id="_x0000_i1038" type="#_x0000_t75" style="width:16.2pt;height:19.2pt" o:ole="">
            <v:imagedata r:id="rId28" o:title=""/>
          </v:shape>
          <o:OLEObject Type="Embed" ProgID="Equation.DSMT4" ShapeID="_x0000_i1038" DrawAspect="Content" ObjectID="_1484048878" r:id="rId29"/>
        </w:object>
      </w:r>
      <w:r w:rsidRPr="006F4F56">
        <w:rPr>
          <w:i/>
        </w:rPr>
        <w:t xml:space="preserve"> in this case) is simply the common variance divided by m</w:t>
      </w:r>
      <w:r w:rsidRPr="006F4F56">
        <w:rPr>
          <w:i/>
          <w:vertAlign w:val="subscript"/>
        </w:rPr>
        <w:t xml:space="preserve">i </w:t>
      </w:r>
      <w:r w:rsidRPr="006F4F56">
        <w:rPr>
          <w:i/>
        </w:rPr>
        <w:t xml:space="preserve"> – the usual formula for a sample average from a random sample.</w:t>
      </w:r>
    </w:p>
    <w:p w:rsidR="00916629" w:rsidRPr="00E65BF5" w:rsidRDefault="00916629" w:rsidP="00916629"/>
    <w:p w:rsidR="00916629" w:rsidRPr="00E65BF5" w:rsidRDefault="00916629" w:rsidP="00916629">
      <w:pPr>
        <w:numPr>
          <w:ilvl w:val="0"/>
          <w:numId w:val="2"/>
        </w:numPr>
      </w:pPr>
      <w:r>
        <w:rPr>
          <w:sz w:val="28"/>
          <w:szCs w:val="28"/>
        </w:rPr>
        <w:t xml:space="preserve">Discuss the relevance of part (iii) for WLS estimation using data averaged at the firm level, where the weight used for observation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is the usual firm size.</w:t>
      </w:r>
    </w:p>
    <w:p w:rsidR="00916629" w:rsidRPr="006F4F56" w:rsidRDefault="00916629" w:rsidP="00916629">
      <w:pPr>
        <w:rPr>
          <w:i/>
        </w:rPr>
      </w:pPr>
      <w:r w:rsidRPr="006F4F56">
        <w:rPr>
          <w:i/>
        </w:rPr>
        <w:t>The standard weighting ignores the variance of the firm effect</w:t>
      </w:r>
      <w:proofErr w:type="gramStart"/>
      <w:r w:rsidRPr="006F4F56">
        <w:rPr>
          <w:i/>
        </w:rPr>
        <w:t xml:space="preserve">, </w:t>
      </w:r>
      <w:proofErr w:type="gramEnd"/>
      <w:r w:rsidRPr="006F4F56">
        <w:rPr>
          <w:i/>
          <w:position w:val="-14"/>
        </w:rPr>
        <w:object w:dxaOrig="320" w:dyaOrig="400">
          <v:shape id="_x0000_i1039" type="#_x0000_t75" style="width:16.2pt;height:19.8pt" o:ole="">
            <v:imagedata r:id="rId30" o:title=""/>
          </v:shape>
          <o:OLEObject Type="Embed" ProgID="Equation.DSMT4" ShapeID="_x0000_i1039" DrawAspect="Content" ObjectID="_1484048879" r:id="rId31"/>
        </w:object>
      </w:r>
      <w:r w:rsidRPr="006F4F56">
        <w:rPr>
          <w:i/>
        </w:rPr>
        <w:t>.  Thus, the (incorrect) weight function used is</w:t>
      </w:r>
      <w:r w:rsidRPr="006F4F56">
        <w:rPr>
          <w:i/>
          <w:position w:val="-12"/>
        </w:rPr>
        <w:object w:dxaOrig="920" w:dyaOrig="360">
          <v:shape id="_x0000_i1040" type="#_x0000_t75" style="width:46.2pt;height:18pt" o:ole="">
            <v:imagedata r:id="rId32" o:title=""/>
          </v:shape>
          <o:OLEObject Type="Embed" ProgID="Equation.DSMT4" ShapeID="_x0000_i1040" DrawAspect="Content" ObjectID="_1484048880" r:id="rId33"/>
        </w:object>
      </w:r>
      <w:r w:rsidRPr="006F4F56">
        <w:rPr>
          <w:i/>
        </w:rPr>
        <w:t xml:space="preserve">.  A valid weighting function is obtained by writing the variance from (iii) as </w:t>
      </w:r>
      <w:r w:rsidRPr="006F4F56">
        <w:rPr>
          <w:i/>
          <w:position w:val="-14"/>
        </w:rPr>
        <w:object w:dxaOrig="3680" w:dyaOrig="400">
          <v:shape id="_x0000_i1041" type="#_x0000_t75" style="width:184.2pt;height:19.8pt" o:ole="">
            <v:imagedata r:id="rId34" o:title=""/>
          </v:shape>
          <o:OLEObject Type="Embed" ProgID="Equation.DSMT4" ShapeID="_x0000_i1041" DrawAspect="Content" ObjectID="_1484048881" r:id="rId35"/>
        </w:object>
      </w:r>
      <w:r w:rsidRPr="006F4F56">
        <w:rPr>
          <w:i/>
        </w:rPr>
        <w:t xml:space="preserve">  But obtaining the proper weights requires us to know (or be able to estimate) the </w:t>
      </w:r>
      <w:proofErr w:type="gramStart"/>
      <w:r w:rsidRPr="006F4F56">
        <w:rPr>
          <w:i/>
        </w:rPr>
        <w:t xml:space="preserve">ratio </w:t>
      </w:r>
      <w:proofErr w:type="gramEnd"/>
      <w:r w:rsidRPr="006F4F56">
        <w:rPr>
          <w:i/>
          <w:position w:val="-14"/>
        </w:rPr>
        <w:object w:dxaOrig="740" w:dyaOrig="400">
          <v:shape id="_x0000_i1042" type="#_x0000_t75" style="width:37.2pt;height:19.8pt" o:ole="">
            <v:imagedata r:id="rId36" o:title=""/>
          </v:shape>
          <o:OLEObject Type="Embed" ProgID="Equation.DSMT4" ShapeID="_x0000_i1042" DrawAspect="Content" ObjectID="_1484048882" r:id="rId37"/>
        </w:object>
      </w:r>
      <w:r w:rsidRPr="006F4F56">
        <w:rPr>
          <w:i/>
        </w:rPr>
        <w:t>.  Estimation is possible, but we do not discuss that here.  In any event, the usual weight is incorrect.  When the m</w:t>
      </w:r>
      <w:r w:rsidRPr="006F4F56">
        <w:rPr>
          <w:i/>
          <w:vertAlign w:val="subscript"/>
        </w:rPr>
        <w:t>i</w:t>
      </w:r>
      <w:r w:rsidRPr="006F4F56">
        <w:rPr>
          <w:i/>
        </w:rPr>
        <w:t xml:space="preserve"> are large </w:t>
      </w:r>
      <w:proofErr w:type="gramStart"/>
      <w:r w:rsidRPr="006F4F56">
        <w:rPr>
          <w:i/>
        </w:rPr>
        <w:t>or  the</w:t>
      </w:r>
      <w:proofErr w:type="gramEnd"/>
      <w:r w:rsidRPr="006F4F56">
        <w:rPr>
          <w:i/>
        </w:rPr>
        <w:t xml:space="preserve"> ratio </w:t>
      </w:r>
      <w:r w:rsidRPr="006F4F56">
        <w:rPr>
          <w:i/>
          <w:position w:val="-14"/>
        </w:rPr>
        <w:object w:dxaOrig="740" w:dyaOrig="400">
          <v:shape id="_x0000_i1043" type="#_x0000_t75" style="width:37.2pt;height:19.8pt" o:ole="">
            <v:imagedata r:id="rId38" o:title=""/>
          </v:shape>
          <o:OLEObject Type="Embed" ProgID="Equation.DSMT4" ShapeID="_x0000_i1043" DrawAspect="Content" ObjectID="_1484048883" r:id="rId39"/>
        </w:object>
      </w:r>
      <w:r w:rsidRPr="006F4F56">
        <w:rPr>
          <w:i/>
        </w:rPr>
        <w:t xml:space="preserve"> is small – so that the firm effect is more important than the individual-specific effect – the correct weights are close to being constant.  Thus, attaching large weights to large firms may be quite inappropriate.</w:t>
      </w:r>
    </w:p>
    <w:p w:rsidR="00916629" w:rsidRDefault="00916629" w:rsidP="00916629">
      <w:pPr>
        <w:ind w:left="360"/>
      </w:pPr>
    </w:p>
    <w:p w:rsidR="00916629" w:rsidRDefault="00916629" w:rsidP="00916629">
      <w:pPr>
        <w:numPr>
          <w:ilvl w:val="0"/>
          <w:numId w:val="1"/>
        </w:numPr>
      </w:pPr>
      <w:r>
        <w:t>[Based on Wool C8.4]  Use the data in VOTE1.RAW to estimate the following equation:</w:t>
      </w:r>
    </w:p>
    <w:p w:rsidR="00916629" w:rsidRDefault="00916629" w:rsidP="00916629"/>
    <w:p w:rsidR="00916629" w:rsidRPr="00AE54CB" w:rsidRDefault="00916629" w:rsidP="00916629">
      <w:pPr>
        <w:rPr>
          <w:i/>
        </w:rPr>
      </w:pPr>
      <w:r w:rsidRPr="00AE54CB">
        <w:rPr>
          <w:i/>
        </w:rPr>
        <w:t>See log file posted on website.</w:t>
      </w:r>
    </w:p>
    <w:p w:rsidR="005E275E" w:rsidRDefault="005E275E"/>
    <w:sectPr w:rsidR="005E27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F1C34"/>
    <w:multiLevelType w:val="hybridMultilevel"/>
    <w:tmpl w:val="B3DC8EFE"/>
    <w:lvl w:ilvl="0" w:tplc="89A28AB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87850"/>
    <w:multiLevelType w:val="hybridMultilevel"/>
    <w:tmpl w:val="2B9085E4"/>
    <w:lvl w:ilvl="0" w:tplc="94F2B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C6B2EC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9"/>
    <w:rsid w:val="0014734F"/>
    <w:rsid w:val="005E275E"/>
    <w:rsid w:val="0091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C9FB-22EC-4CFC-A4B9-28FFEB4F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Stoddard, Christiana</dc:creator>
  <cp:keywords/>
  <dc:description/>
  <cp:lastModifiedBy>Stoddard, Christiana</cp:lastModifiedBy>
  <cp:revision>2</cp:revision>
  <dcterms:created xsi:type="dcterms:W3CDTF">2015-01-13T20:53:00Z</dcterms:created>
  <dcterms:modified xsi:type="dcterms:W3CDTF">2015-01-29T22:01:00Z</dcterms:modified>
</cp:coreProperties>
</file>