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14020CDE" w:rsidR="00A87A27" w:rsidRPr="00E9662C" w:rsidRDefault="001827C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827CF">
              <w:rPr>
                <w:rFonts w:ascii="Calibri" w:eastAsia="Times New Roman" w:hAnsi="Calibri" w:cs="Times New Roman"/>
                <w:color w:val="000000"/>
              </w:rPr>
              <w:t>Gram-negative, non-motile, small rod-shaped bacterium, often appearing as a "safety pin" shape. Colonies on blood agar are typically smooth, greyish, and 1-2 mm wide, with most strains exhibiting a faint β-</w:t>
            </w:r>
            <w:proofErr w:type="spellStart"/>
            <w:r w:rsidRPr="001827CF">
              <w:rPr>
                <w:rFonts w:ascii="Calibri" w:eastAsia="Times New Roman" w:hAnsi="Calibri" w:cs="Times New Roman"/>
                <w:color w:val="000000"/>
              </w:rPr>
              <w:t>haemolysis</w:t>
            </w:r>
            <w:proofErr w:type="spellEnd"/>
            <w:r w:rsidRPr="001827CF">
              <w:rPr>
                <w:rFonts w:ascii="Calibri" w:eastAsia="Times New Roman" w:hAnsi="Calibri" w:cs="Times New Roman"/>
                <w:color w:val="000000"/>
              </w:rPr>
              <w:t>. 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0C901EB0" w:rsidR="00A87A27" w:rsidRPr="00E9662C" w:rsidRDefault="001827C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 cattle, </w:t>
            </w:r>
            <w:r w:rsidRPr="001827CF">
              <w:rPr>
                <w:rFonts w:ascii="Calibri" w:eastAsia="Times New Roman" w:hAnsi="Calibri" w:cs="Times New Roman"/>
                <w:color w:val="000000"/>
              </w:rPr>
              <w:t>respiratory and systemic diseases, most notably bovine respiratory disease (BRD).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72FBFBF5" w:rsidR="00A87A27" w:rsidRPr="00C946D1" w:rsidRDefault="001827C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Does not readily transfer from animals to humans</w:t>
            </w:r>
            <w:r w:rsidR="00D81AD8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6ED4DB0D" w:rsidR="00A87A27" w:rsidRPr="00E9662C" w:rsidRDefault="001827C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Cattle, sheep and goats.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6DE1C616" w:rsidR="00A87A27" w:rsidRPr="00E9662C" w:rsidRDefault="001827C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</w:t>
            </w:r>
            <w:r w:rsidRPr="001827CF">
              <w:rPr>
                <w:rFonts w:ascii="Calibri" w:eastAsia="Times New Roman" w:hAnsi="Calibri" w:cs="Times New Roman"/>
                <w:color w:val="000000"/>
              </w:rPr>
              <w:t>rect and indirect contact, primarily via the respiratory route.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1FF17D94" w:rsidR="00A87A27" w:rsidRPr="00923778" w:rsidRDefault="001827C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  <w:r w:rsidRPr="001827CF">
              <w:rPr>
                <w:rFonts w:ascii="Calibri" w:eastAsia="Times New Roman" w:hAnsi="Calibri" w:cs="Times New Roman"/>
                <w:color w:val="000000"/>
              </w:rPr>
              <w:t>epression, fever, loss of appetite, nasal discharge, rapid and labored breathing, and coughing.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2F236283" w:rsidR="00A87A27" w:rsidRPr="00E9662C" w:rsidRDefault="001827C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1-2 weeks</w:t>
            </w:r>
            <w:r w:rsidR="00E66D0B" w:rsidRPr="00E66D0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126DD3ED" w:rsidR="00870ED9" w:rsidRPr="00E9662C" w:rsidRDefault="00B32B2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  <w:r w:rsidR="00230B6C" w:rsidRPr="00230B6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3BF69459" w:rsidR="00870ED9" w:rsidRPr="00E9662C" w:rsidRDefault="001827C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Yes, for cattle, sheep and goats</w:t>
            </w:r>
            <w:r w:rsidR="00230B6C" w:rsidRPr="00230B6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31AEFB22" w:rsidR="00870ED9" w:rsidRPr="00E9662C" w:rsidRDefault="001827C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  <w:r w:rsidRPr="001827CF">
              <w:rPr>
                <w:rFonts w:ascii="Calibri" w:eastAsia="Times New Roman" w:hAnsi="Calibri" w:cs="Times New Roman"/>
                <w:color w:val="000000"/>
              </w:rPr>
              <w:t xml:space="preserve">xytetracycline, florfenicol, ceftiofur, </w:t>
            </w:r>
            <w:proofErr w:type="spellStart"/>
            <w:r w:rsidRPr="001827CF">
              <w:rPr>
                <w:rFonts w:ascii="Calibri" w:eastAsia="Times New Roman" w:hAnsi="Calibri" w:cs="Times New Roman"/>
                <w:color w:val="000000"/>
              </w:rPr>
              <w:t>tylosin</w:t>
            </w:r>
            <w:proofErr w:type="spellEnd"/>
            <w:r w:rsidRPr="001827CF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1827CF">
              <w:rPr>
                <w:rFonts w:ascii="Calibri" w:eastAsia="Times New Roman" w:hAnsi="Calibri" w:cs="Times New Roman"/>
                <w:color w:val="000000"/>
              </w:rPr>
              <w:t>tilmicosin</w:t>
            </w:r>
            <w:proofErr w:type="spellEnd"/>
            <w:r w:rsidRPr="001827CF">
              <w:rPr>
                <w:rFonts w:ascii="Calibri" w:eastAsia="Times New Roman" w:hAnsi="Calibri" w:cs="Times New Roman"/>
                <w:color w:val="000000"/>
              </w:rPr>
              <w:t>, and tulathromycin</w:t>
            </w:r>
            <w:r w:rsidR="00C260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AE42044" w14:textId="77777777" w:rsidR="00F32F77" w:rsidRDefault="00F32F77" w:rsidP="00A87A27">
      <w:pPr>
        <w:pStyle w:val="NoSpacing"/>
      </w:pPr>
    </w:p>
    <w:p w14:paraId="52DF7487" w14:textId="77777777" w:rsidR="00F32F77" w:rsidRDefault="00F32F77" w:rsidP="00A87A27">
      <w:pPr>
        <w:pStyle w:val="NoSpacing"/>
      </w:pPr>
    </w:p>
    <w:p w14:paraId="42804D7D" w14:textId="77777777" w:rsidR="001827CF" w:rsidRDefault="001827CF" w:rsidP="00A87A27">
      <w:pPr>
        <w:pStyle w:val="NoSpacing"/>
      </w:pPr>
    </w:p>
    <w:p w14:paraId="08685D3F" w14:textId="77777777" w:rsidR="001827CF" w:rsidRDefault="001827CF" w:rsidP="00A87A27">
      <w:pPr>
        <w:pStyle w:val="NoSpacing"/>
      </w:pPr>
    </w:p>
    <w:p w14:paraId="42BF157C" w14:textId="77777777" w:rsidR="001827CF" w:rsidRDefault="001827CF" w:rsidP="00A87A27">
      <w:pPr>
        <w:pStyle w:val="NoSpacing"/>
      </w:pPr>
    </w:p>
    <w:p w14:paraId="348C1A0C" w14:textId="77777777" w:rsidR="00363735" w:rsidRDefault="00363735" w:rsidP="00A87A27">
      <w:pPr>
        <w:pStyle w:val="NoSpacing"/>
      </w:pPr>
    </w:p>
    <w:p w14:paraId="30886D5E" w14:textId="77777777" w:rsidR="00363735" w:rsidRDefault="00363735" w:rsidP="00A87A27">
      <w:pPr>
        <w:pStyle w:val="NoSpacing"/>
      </w:pPr>
    </w:p>
    <w:p w14:paraId="7700EF4F" w14:textId="77777777" w:rsidR="00567EFE" w:rsidRDefault="00567EFE" w:rsidP="00A87A27">
      <w:pPr>
        <w:pStyle w:val="NoSpacing"/>
      </w:pPr>
    </w:p>
    <w:p w14:paraId="148F5003" w14:textId="77777777" w:rsidR="00567EFE" w:rsidRDefault="00567EFE" w:rsidP="00A87A27">
      <w:pPr>
        <w:pStyle w:val="NoSpacing"/>
      </w:pPr>
    </w:p>
    <w:p w14:paraId="6519EFC9" w14:textId="77777777" w:rsidR="00870ED9" w:rsidRDefault="00870ED9" w:rsidP="00A87A27">
      <w:pPr>
        <w:pStyle w:val="NoSpacing"/>
      </w:pPr>
    </w:p>
    <w:p w14:paraId="2E62DA40" w14:textId="77777777" w:rsidR="00E04E97" w:rsidRDefault="00E04E97" w:rsidP="00A87A27">
      <w:pPr>
        <w:pStyle w:val="NoSpacing"/>
      </w:pPr>
    </w:p>
    <w:p w14:paraId="5102D841" w14:textId="77777777" w:rsidR="00E04E97" w:rsidRDefault="00E04E97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2C99C908" w:rsidR="00870ED9" w:rsidRPr="00E9662C" w:rsidRDefault="00C2607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</w:t>
            </w:r>
            <w:r w:rsidR="00830E31" w:rsidRPr="00830E3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215E8268" w:rsidR="00870ED9" w:rsidRPr="00E9662C" w:rsidRDefault="00C2607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10373712" w:rsidR="00870ED9" w:rsidRPr="00E9662C" w:rsidRDefault="001827CF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27CF">
              <w:rPr>
                <w:rFonts w:ascii="Calibri" w:eastAsia="Times New Roman" w:hAnsi="Calibri" w:cs="Times New Roman"/>
                <w:color w:val="000000"/>
              </w:rPr>
              <w:t>3% hydrogen peroxide</w:t>
            </w:r>
            <w:r>
              <w:rPr>
                <w:rFonts w:ascii="Calibri" w:eastAsia="Times New Roman" w:hAnsi="Calibri" w:cs="Times New Roman"/>
                <w:color w:val="000000"/>
              </w:rPr>
              <w:t>, 70% ethanol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5C814533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4F3451E6" w:rsidR="00870ED9" w:rsidRPr="00E9662C" w:rsidRDefault="001827C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</w:t>
            </w:r>
            <w:r w:rsidRPr="001827CF">
              <w:rPr>
                <w:rFonts w:ascii="Calibri" w:eastAsia="Times New Roman" w:hAnsi="Calibri" w:cs="Times New Roman"/>
                <w:color w:val="000000"/>
              </w:rPr>
              <w:t>arying periods, primarily in moist environments like soil and water, and in animal tissues</w:t>
            </w:r>
            <w:r w:rsidR="0036373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6F4F9447" w14:textId="77777777" w:rsidR="00C26070" w:rsidRDefault="00C26070" w:rsidP="00A87A27">
      <w:pPr>
        <w:pStyle w:val="NoSpacing"/>
      </w:pPr>
    </w:p>
    <w:p w14:paraId="02F49ED7" w14:textId="77777777" w:rsidR="00C26070" w:rsidRDefault="00C26070" w:rsidP="00A87A27">
      <w:pPr>
        <w:pStyle w:val="NoSpacing"/>
      </w:pPr>
    </w:p>
    <w:p w14:paraId="7390A157" w14:textId="77777777" w:rsidR="00C26070" w:rsidRDefault="00C26070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4139C2D8" w14:textId="77777777" w:rsidR="0005422D" w:rsidRDefault="0005422D" w:rsidP="00A87A27">
      <w:pPr>
        <w:pStyle w:val="NoSpacing"/>
      </w:pPr>
    </w:p>
    <w:p w14:paraId="47FD0C0A" w14:textId="77777777" w:rsidR="001827CF" w:rsidRDefault="001827CF" w:rsidP="00A87A27">
      <w:pPr>
        <w:pStyle w:val="NoSpacing"/>
      </w:pPr>
    </w:p>
    <w:p w14:paraId="5B0A60A8" w14:textId="77777777" w:rsidR="001827CF" w:rsidRDefault="001827CF" w:rsidP="00A87A27">
      <w:pPr>
        <w:pStyle w:val="NoSpacing"/>
      </w:pPr>
    </w:p>
    <w:p w14:paraId="4A43C88B" w14:textId="77777777" w:rsidR="0005422D" w:rsidRDefault="0005422D" w:rsidP="00A87A27">
      <w:pPr>
        <w:pStyle w:val="NoSpacing"/>
      </w:pPr>
    </w:p>
    <w:p w14:paraId="07073E8F" w14:textId="77777777" w:rsidR="0005422D" w:rsidRDefault="0005422D" w:rsidP="00A87A27">
      <w:pPr>
        <w:pStyle w:val="NoSpacing"/>
      </w:pPr>
    </w:p>
    <w:p w14:paraId="24E4E908" w14:textId="77777777" w:rsidR="0005422D" w:rsidRDefault="0005422D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lastRenderedPageBreak/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9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2F9F2CEA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proofErr w:type="spellStart"/>
    <w:r w:rsidR="00D91FAF">
      <w:rPr>
        <w:rFonts w:ascii="Calibri" w:hAnsi="Calibri" w:cs="Calibri"/>
        <w:color w:val="000000" w:themeColor="text1"/>
        <w:sz w:val="28"/>
        <w:szCs w:val="28"/>
      </w:rPr>
      <w:t>Mannheimia</w:t>
    </w:r>
    <w:proofErr w:type="spellEnd"/>
    <w:r w:rsidR="00D91FAF">
      <w:rPr>
        <w:rFonts w:ascii="Calibri" w:hAnsi="Calibri" w:cs="Calibri"/>
        <w:color w:val="000000" w:themeColor="text1"/>
        <w:sz w:val="28"/>
        <w:szCs w:val="28"/>
      </w:rPr>
      <w:t xml:space="preserve"> </w:t>
    </w:r>
    <w:proofErr w:type="spellStart"/>
    <w:r w:rsidR="00D91FAF">
      <w:rPr>
        <w:rFonts w:ascii="Calibri" w:hAnsi="Calibri" w:cs="Calibri"/>
        <w:color w:val="000000" w:themeColor="text1"/>
        <w:sz w:val="28"/>
        <w:szCs w:val="28"/>
      </w:rPr>
      <w:t>haemolytica</w:t>
    </w:r>
    <w:proofErr w:type="spellEnd"/>
    <w:r w:rsidR="00486F78" w:rsidRPr="00486F78">
      <w:rPr>
        <w:rFonts w:ascii="Calibri" w:hAnsi="Calibri" w:cs="Calibri"/>
        <w:color w:val="000000" w:themeColor="text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14248E"/>
    <w:rsid w:val="001827CF"/>
    <w:rsid w:val="001845EA"/>
    <w:rsid w:val="0018540D"/>
    <w:rsid w:val="00216F34"/>
    <w:rsid w:val="00230B6C"/>
    <w:rsid w:val="002579B8"/>
    <w:rsid w:val="002C560B"/>
    <w:rsid w:val="00363735"/>
    <w:rsid w:val="003667F2"/>
    <w:rsid w:val="00394D61"/>
    <w:rsid w:val="00407585"/>
    <w:rsid w:val="004868CE"/>
    <w:rsid w:val="00486F78"/>
    <w:rsid w:val="00567EFE"/>
    <w:rsid w:val="00597370"/>
    <w:rsid w:val="005A619B"/>
    <w:rsid w:val="005B63BC"/>
    <w:rsid w:val="0067545B"/>
    <w:rsid w:val="006E6036"/>
    <w:rsid w:val="007547EF"/>
    <w:rsid w:val="007551ED"/>
    <w:rsid w:val="00772B97"/>
    <w:rsid w:val="007A64FD"/>
    <w:rsid w:val="007E6885"/>
    <w:rsid w:val="00830E31"/>
    <w:rsid w:val="00870ED9"/>
    <w:rsid w:val="008E3BA8"/>
    <w:rsid w:val="00923778"/>
    <w:rsid w:val="009404AE"/>
    <w:rsid w:val="00987B77"/>
    <w:rsid w:val="009D3928"/>
    <w:rsid w:val="00A155B3"/>
    <w:rsid w:val="00A32FEA"/>
    <w:rsid w:val="00A826EF"/>
    <w:rsid w:val="00A856C8"/>
    <w:rsid w:val="00A87A27"/>
    <w:rsid w:val="00AB4ECD"/>
    <w:rsid w:val="00B15DB5"/>
    <w:rsid w:val="00B32B23"/>
    <w:rsid w:val="00C0464B"/>
    <w:rsid w:val="00C14380"/>
    <w:rsid w:val="00C26070"/>
    <w:rsid w:val="00C513D2"/>
    <w:rsid w:val="00D30E6E"/>
    <w:rsid w:val="00D81AD8"/>
    <w:rsid w:val="00D91FAF"/>
    <w:rsid w:val="00E04E97"/>
    <w:rsid w:val="00E63FEC"/>
    <w:rsid w:val="00E66D0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rstreportinjury.mus.ed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2025-05-01T16:41:00Z</dcterms:created>
  <dcterms:modified xsi:type="dcterms:W3CDTF">2025-05-01T16:50:00Z</dcterms:modified>
</cp:coreProperties>
</file>