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 xml:space="preserve">Wednesday, </w:t>
      </w:r>
      <w:r w:rsidR="009475D5">
        <w:rPr>
          <w:b/>
          <w:sz w:val="22"/>
          <w:szCs w:val="22"/>
        </w:rPr>
        <w:t>April 11, 2018</w:t>
      </w:r>
    </w:p>
    <w:p w:rsidR="00C76E86" w:rsidRPr="00C83C08" w:rsidRDefault="009475D5" w:rsidP="00C76E86">
      <w:pPr>
        <w:jc w:val="center"/>
        <w:outlineLvl w:val="0"/>
        <w:rPr>
          <w:b/>
          <w:sz w:val="22"/>
          <w:szCs w:val="22"/>
        </w:rPr>
      </w:pPr>
      <w:r>
        <w:rPr>
          <w:b/>
          <w:sz w:val="22"/>
          <w:szCs w:val="22"/>
        </w:rPr>
        <w:t>8:30 AM – 9:30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Pr="00C83C08" w:rsidRDefault="00C76E86"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9475D5">
        <w:rPr>
          <w:sz w:val="22"/>
          <w:szCs w:val="22"/>
        </w:rPr>
        <w:t>March 7, 2018</w:t>
      </w:r>
    </w:p>
    <w:p w:rsidR="00C76E86" w:rsidRPr="00C83C08" w:rsidRDefault="00C76E86" w:rsidP="00C76E86">
      <w:pPr>
        <w:pStyle w:val="ListParagraph"/>
        <w:ind w:left="1080"/>
        <w:rPr>
          <w:sz w:val="22"/>
          <w:szCs w:val="22"/>
        </w:rPr>
      </w:pPr>
    </w:p>
    <w:p w:rsidR="00C76E86" w:rsidRPr="009D2303"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9D2303" w:rsidRDefault="00F75980" w:rsidP="009D2303">
      <w:pPr>
        <w:pStyle w:val="ListParagraph"/>
        <w:numPr>
          <w:ilvl w:val="0"/>
          <w:numId w:val="1"/>
        </w:numPr>
        <w:rPr>
          <w:sz w:val="22"/>
          <w:szCs w:val="22"/>
        </w:rPr>
      </w:pPr>
      <w:r>
        <w:rPr>
          <w:sz w:val="22"/>
          <w:szCs w:val="22"/>
        </w:rPr>
        <w:t xml:space="preserve">Old </w:t>
      </w:r>
      <w:r w:rsidR="00B1319C">
        <w:rPr>
          <w:sz w:val="22"/>
          <w:szCs w:val="22"/>
        </w:rPr>
        <w:t>Items</w:t>
      </w:r>
    </w:p>
    <w:p w:rsidR="00170C6C" w:rsidRPr="00B1319C" w:rsidRDefault="008360D3" w:rsidP="00B1319C">
      <w:pPr>
        <w:pStyle w:val="ListParagraph"/>
        <w:numPr>
          <w:ilvl w:val="3"/>
          <w:numId w:val="1"/>
        </w:numPr>
        <w:rPr>
          <w:sz w:val="22"/>
          <w:szCs w:val="22"/>
        </w:rPr>
      </w:pPr>
      <w:r>
        <w:rPr>
          <w:sz w:val="22"/>
          <w:szCs w:val="22"/>
        </w:rPr>
        <w:t xml:space="preserve"> </w:t>
      </w:r>
      <w:r w:rsidR="009475D5">
        <w:rPr>
          <w:sz w:val="22"/>
          <w:szCs w:val="22"/>
        </w:rPr>
        <w:t>Medical Amnesty Policy</w:t>
      </w:r>
      <w:r w:rsidR="00170C6C" w:rsidRPr="00B1319C">
        <w:rPr>
          <w:sz w:val="22"/>
          <w:szCs w:val="22"/>
        </w:rPr>
        <w:br/>
        <w:t xml:space="preserve"> </w:t>
      </w:r>
      <w:r w:rsidR="009475D5">
        <w:rPr>
          <w:i/>
          <w:sz w:val="22"/>
          <w:szCs w:val="22"/>
        </w:rPr>
        <w:t>Kylar Clifton, ASMSU President</w:t>
      </w:r>
    </w:p>
    <w:p w:rsidR="00B1319C" w:rsidRPr="009475D5" w:rsidRDefault="00B1319C" w:rsidP="009475D5">
      <w:pPr>
        <w:rPr>
          <w:sz w:val="22"/>
          <w:szCs w:val="22"/>
        </w:rPr>
      </w:pPr>
    </w:p>
    <w:p w:rsidR="007C644D" w:rsidRPr="007C644D" w:rsidRDefault="007C644D" w:rsidP="007C644D">
      <w:pPr>
        <w:pStyle w:val="ListParagraph"/>
        <w:numPr>
          <w:ilvl w:val="0"/>
          <w:numId w:val="1"/>
        </w:numPr>
        <w:rPr>
          <w:sz w:val="22"/>
          <w:szCs w:val="22"/>
        </w:rPr>
      </w:pPr>
      <w:r>
        <w:rPr>
          <w:sz w:val="22"/>
          <w:szCs w:val="22"/>
        </w:rPr>
        <w:t>New Items</w:t>
      </w:r>
    </w:p>
    <w:p w:rsidR="00780752" w:rsidRDefault="00964E96" w:rsidP="007C644D">
      <w:pPr>
        <w:pStyle w:val="ListParagraph"/>
        <w:numPr>
          <w:ilvl w:val="3"/>
          <w:numId w:val="1"/>
        </w:numPr>
        <w:rPr>
          <w:sz w:val="22"/>
          <w:szCs w:val="22"/>
        </w:rPr>
      </w:pPr>
      <w:r>
        <w:rPr>
          <w:sz w:val="22"/>
          <w:szCs w:val="22"/>
        </w:rPr>
        <w:t>Freedom of Expression Policy</w:t>
      </w:r>
      <w:bookmarkStart w:id="0" w:name="_GoBack"/>
      <w:bookmarkEnd w:id="0"/>
    </w:p>
    <w:p w:rsidR="00780752" w:rsidRPr="00780752" w:rsidRDefault="00780752" w:rsidP="00780752">
      <w:pPr>
        <w:pStyle w:val="ListParagraph"/>
        <w:ind w:left="1440"/>
        <w:rPr>
          <w:i/>
          <w:sz w:val="22"/>
          <w:szCs w:val="22"/>
        </w:rPr>
      </w:pPr>
      <w:r w:rsidRPr="00780752">
        <w:rPr>
          <w:i/>
          <w:sz w:val="22"/>
          <w:szCs w:val="22"/>
        </w:rPr>
        <w:t>Kellie Peterson, Legal Counsel</w:t>
      </w:r>
    </w:p>
    <w:p w:rsidR="00780752" w:rsidRDefault="00780752" w:rsidP="00780752">
      <w:pPr>
        <w:pStyle w:val="ListParagraph"/>
        <w:ind w:left="1440"/>
        <w:rPr>
          <w:sz w:val="22"/>
          <w:szCs w:val="22"/>
        </w:rPr>
      </w:pPr>
    </w:p>
    <w:p w:rsidR="007C644D" w:rsidRDefault="009475D5" w:rsidP="007C644D">
      <w:pPr>
        <w:pStyle w:val="ListParagraph"/>
        <w:numPr>
          <w:ilvl w:val="3"/>
          <w:numId w:val="1"/>
        </w:numPr>
        <w:rPr>
          <w:sz w:val="22"/>
          <w:szCs w:val="22"/>
        </w:rPr>
      </w:pPr>
      <w:r>
        <w:rPr>
          <w:sz w:val="22"/>
          <w:szCs w:val="22"/>
        </w:rPr>
        <w:t>HR Policy Revisions</w:t>
      </w:r>
    </w:p>
    <w:p w:rsidR="007C644D" w:rsidRDefault="009475D5" w:rsidP="007C644D">
      <w:pPr>
        <w:pStyle w:val="ListParagraph"/>
        <w:ind w:left="1440"/>
        <w:rPr>
          <w:i/>
          <w:sz w:val="22"/>
          <w:szCs w:val="22"/>
        </w:rPr>
      </w:pPr>
      <w:r>
        <w:rPr>
          <w:i/>
          <w:sz w:val="22"/>
          <w:szCs w:val="22"/>
        </w:rPr>
        <w:t>Leslie Taylor, Associate Legal Counsel</w:t>
      </w:r>
    </w:p>
    <w:p w:rsidR="009475D5" w:rsidRPr="007C644D" w:rsidRDefault="009475D5" w:rsidP="007C644D">
      <w:pPr>
        <w:pStyle w:val="ListParagraph"/>
        <w:ind w:left="1440"/>
        <w:rPr>
          <w:i/>
          <w:sz w:val="22"/>
          <w:szCs w:val="22"/>
        </w:rPr>
      </w:pPr>
      <w:r>
        <w:rPr>
          <w:i/>
          <w:sz w:val="22"/>
          <w:szCs w:val="22"/>
        </w:rPr>
        <w:t>Cathy Hasenpflug, Chief Human Resources Officer</w:t>
      </w:r>
    </w:p>
    <w:p w:rsidR="007C644D" w:rsidRDefault="007C644D" w:rsidP="007C644D">
      <w:pPr>
        <w:pStyle w:val="ListParagraph"/>
        <w:ind w:left="144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383A9B" w:rsidRPr="00383A9B" w:rsidRDefault="00383A9B" w:rsidP="00383A9B">
      <w:pPr>
        <w:pStyle w:val="ListParagraph"/>
        <w:numPr>
          <w:ilvl w:val="3"/>
          <w:numId w:val="1"/>
        </w:numPr>
        <w:spacing w:after="160" w:line="259" w:lineRule="auto"/>
        <w:rPr>
          <w:sz w:val="22"/>
          <w:szCs w:val="22"/>
        </w:rPr>
      </w:pPr>
      <w:r>
        <w:rPr>
          <w:sz w:val="22"/>
          <w:szCs w:val="22"/>
        </w:rPr>
        <w:t>The Convention on the Elimination of All Forms of Discrimination Against Women (</w:t>
      </w:r>
      <w:r w:rsidR="009475D5">
        <w:rPr>
          <w:sz w:val="22"/>
          <w:szCs w:val="22"/>
        </w:rPr>
        <w:t>CEDAW</w:t>
      </w:r>
      <w:r>
        <w:rPr>
          <w:sz w:val="22"/>
          <w:szCs w:val="22"/>
        </w:rPr>
        <w:t>)</w:t>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t xml:space="preserve"> </w:t>
      </w:r>
      <w:r>
        <w:rPr>
          <w:sz w:val="22"/>
          <w:szCs w:val="22"/>
        </w:rPr>
        <w:t xml:space="preserve">       </w:t>
      </w:r>
      <w:r w:rsidR="009475D5">
        <w:rPr>
          <w:sz w:val="22"/>
          <w:szCs w:val="22"/>
        </w:rPr>
        <w:t xml:space="preserve"> </w:t>
      </w:r>
      <w:r w:rsidRPr="00383A9B">
        <w:rPr>
          <w:i/>
          <w:sz w:val="22"/>
          <w:szCs w:val="22"/>
        </w:rPr>
        <w:t xml:space="preserve">Dr. </w:t>
      </w:r>
      <w:r w:rsidR="009475D5" w:rsidRPr="00383A9B">
        <w:rPr>
          <w:i/>
          <w:sz w:val="22"/>
          <w:szCs w:val="22"/>
        </w:rPr>
        <w:t xml:space="preserve">Franke Wilmer, </w:t>
      </w:r>
      <w:r w:rsidRPr="00383A9B">
        <w:rPr>
          <w:i/>
          <w:sz w:val="22"/>
          <w:szCs w:val="22"/>
        </w:rPr>
        <w:t>Professor, Political Science</w:t>
      </w:r>
    </w:p>
    <w:p w:rsidR="00383A9B" w:rsidRP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76E86" w:rsidRPr="00C83C08" w:rsidRDefault="00C76E86" w:rsidP="00E96A5E">
      <w:pPr>
        <w:pStyle w:val="ListParagraph"/>
        <w:numPr>
          <w:ilvl w:val="0"/>
          <w:numId w:val="1"/>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Wednesday, May 2, 2018, from 8:30 AM – 10:00 AM</w:t>
      </w:r>
      <w:r w:rsidR="007C644D">
        <w:rPr>
          <w:b/>
          <w:sz w:val="22"/>
          <w:szCs w:val="22"/>
        </w:rPr>
        <w:t xml:space="preserve">.  </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0F5D00"/>
    <w:rsid w:val="001501DD"/>
    <w:rsid w:val="00167216"/>
    <w:rsid w:val="00167C7E"/>
    <w:rsid w:val="00170C6C"/>
    <w:rsid w:val="001B442C"/>
    <w:rsid w:val="001E19D4"/>
    <w:rsid w:val="001F74CF"/>
    <w:rsid w:val="00200EDB"/>
    <w:rsid w:val="00235317"/>
    <w:rsid w:val="002655AF"/>
    <w:rsid w:val="002838BB"/>
    <w:rsid w:val="00383A9B"/>
    <w:rsid w:val="0041337B"/>
    <w:rsid w:val="00417901"/>
    <w:rsid w:val="004A7F9E"/>
    <w:rsid w:val="0065165C"/>
    <w:rsid w:val="00697E7D"/>
    <w:rsid w:val="00752594"/>
    <w:rsid w:val="00776105"/>
    <w:rsid w:val="00780752"/>
    <w:rsid w:val="007B1C14"/>
    <w:rsid w:val="007C644D"/>
    <w:rsid w:val="008360D3"/>
    <w:rsid w:val="00840513"/>
    <w:rsid w:val="008C019A"/>
    <w:rsid w:val="00944D0A"/>
    <w:rsid w:val="009475D5"/>
    <w:rsid w:val="00960036"/>
    <w:rsid w:val="00964E96"/>
    <w:rsid w:val="0098710C"/>
    <w:rsid w:val="009D2303"/>
    <w:rsid w:val="00A40970"/>
    <w:rsid w:val="00AD40C0"/>
    <w:rsid w:val="00B1319C"/>
    <w:rsid w:val="00B15A5C"/>
    <w:rsid w:val="00B47BCD"/>
    <w:rsid w:val="00BC7573"/>
    <w:rsid w:val="00BE3012"/>
    <w:rsid w:val="00C653DA"/>
    <w:rsid w:val="00C76E86"/>
    <w:rsid w:val="00C90E42"/>
    <w:rsid w:val="00D55639"/>
    <w:rsid w:val="00DE3651"/>
    <w:rsid w:val="00E03A63"/>
    <w:rsid w:val="00E604ED"/>
    <w:rsid w:val="00E62887"/>
    <w:rsid w:val="00E657D2"/>
    <w:rsid w:val="00E96A5E"/>
    <w:rsid w:val="00F75980"/>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CEFD"/>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5</cp:revision>
  <dcterms:created xsi:type="dcterms:W3CDTF">2018-04-02T17:11:00Z</dcterms:created>
  <dcterms:modified xsi:type="dcterms:W3CDTF">2018-04-04T14:40:00Z</dcterms:modified>
</cp:coreProperties>
</file>