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890"/>
      </w:tblGrid>
      <w:tr w:rsidR="00186D13" w14:paraId="2D37C654" w14:textId="77777777">
        <w:trPr>
          <w:trHeight w:hRule="exact" w:val="1214"/>
        </w:trPr>
        <w:tc>
          <w:tcPr>
            <w:tcW w:w="10890" w:type="dxa"/>
            <w:tcBorders>
              <w:top w:val="single" w:sz="4" w:space="0" w:color="000000"/>
              <w:left w:val="single" w:sz="4" w:space="0" w:color="000000"/>
              <w:bottom w:val="single" w:sz="4" w:space="0" w:color="000000"/>
              <w:right w:val="single" w:sz="4" w:space="0" w:color="000000"/>
            </w:tcBorders>
            <w:shd w:val="clear" w:color="auto" w:fill="C0C0C0"/>
          </w:tcPr>
          <w:p w14:paraId="60DE0A97" w14:textId="0BAAB95C" w:rsidR="00186D13" w:rsidRDefault="005216D2">
            <w:pPr>
              <w:pStyle w:val="TableParagraph"/>
              <w:spacing w:before="181"/>
              <w:ind w:left="1923" w:right="1924"/>
              <w:jc w:val="center"/>
              <w:rPr>
                <w:rFonts w:ascii="Verdana"/>
                <w:b/>
                <w:sz w:val="40"/>
              </w:rPr>
            </w:pPr>
            <w:r>
              <w:rPr>
                <w:rFonts w:ascii="Verdana"/>
                <w:b/>
                <w:color w:val="003F7F"/>
                <w:sz w:val="40"/>
              </w:rPr>
              <w:t>First Year Research Experience</w:t>
            </w:r>
          </w:p>
          <w:p w14:paraId="41491F04" w14:textId="77777777" w:rsidR="00186D13" w:rsidRDefault="005216D2">
            <w:pPr>
              <w:pStyle w:val="TableParagraph"/>
              <w:spacing w:before="60"/>
              <w:ind w:left="1923" w:right="1923"/>
              <w:jc w:val="center"/>
              <w:rPr>
                <w:rFonts w:ascii="Arial"/>
                <w:b/>
                <w:i/>
              </w:rPr>
            </w:pPr>
            <w:r>
              <w:rPr>
                <w:rFonts w:ascii="Arial"/>
                <w:b/>
                <w:i/>
                <w:color w:val="FFFF00"/>
              </w:rPr>
              <w:t>Catch FYRE...with a First Year Research Experience at MSU</w:t>
            </w:r>
          </w:p>
        </w:tc>
      </w:tr>
      <w:tr w:rsidR="00186D13" w14:paraId="1FF9915D" w14:textId="77777777">
        <w:trPr>
          <w:trHeight w:hRule="exact" w:val="835"/>
        </w:trPr>
        <w:tc>
          <w:tcPr>
            <w:tcW w:w="10890" w:type="dxa"/>
            <w:tcBorders>
              <w:top w:val="single" w:sz="4" w:space="0" w:color="000000"/>
            </w:tcBorders>
          </w:tcPr>
          <w:p w14:paraId="4FC0513E" w14:textId="445B6AA0" w:rsidR="00186D13" w:rsidRDefault="005216D2">
            <w:pPr>
              <w:pStyle w:val="TableParagraph"/>
              <w:spacing w:before="81"/>
              <w:ind w:left="4247" w:right="4247"/>
              <w:jc w:val="center"/>
              <w:rPr>
                <w:b/>
                <w:sz w:val="28"/>
              </w:rPr>
            </w:pPr>
            <w:r>
              <w:rPr>
                <w:b/>
                <w:sz w:val="28"/>
              </w:rPr>
              <w:t xml:space="preserve">Program Application Fall </w:t>
            </w:r>
            <w:r w:rsidR="002323C0">
              <w:rPr>
                <w:b/>
                <w:sz w:val="28"/>
              </w:rPr>
              <w:t>2021</w:t>
            </w:r>
          </w:p>
        </w:tc>
      </w:tr>
      <w:tr w:rsidR="00186D13" w14:paraId="1B44BA6B" w14:textId="77777777">
        <w:trPr>
          <w:trHeight w:hRule="exact" w:val="1585"/>
        </w:trPr>
        <w:tc>
          <w:tcPr>
            <w:tcW w:w="10890" w:type="dxa"/>
          </w:tcPr>
          <w:p w14:paraId="444A6E75" w14:textId="77777777" w:rsidR="00186D13" w:rsidRDefault="005216D2">
            <w:pPr>
              <w:pStyle w:val="TableParagraph"/>
              <w:spacing w:before="14" w:line="341" w:lineRule="exact"/>
              <w:ind w:left="107"/>
              <w:jc w:val="both"/>
              <w:rPr>
                <w:b/>
                <w:sz w:val="28"/>
              </w:rPr>
            </w:pPr>
            <w:r>
              <w:rPr>
                <w:b/>
                <w:sz w:val="28"/>
              </w:rPr>
              <w:t>Program Description:</w:t>
            </w:r>
          </w:p>
          <w:p w14:paraId="6921C724" w14:textId="77777777" w:rsidR="00186D13" w:rsidRDefault="005216D2">
            <w:pPr>
              <w:pStyle w:val="TableParagraph"/>
              <w:ind w:left="107" w:right="102"/>
              <w:jc w:val="both"/>
            </w:pPr>
            <w:r>
              <w:t>FYRE is an innovative new program designed to connect first-year students with hands-on research experiences in a variety of academic disciplines. Students selected for the FYRE program enroll in a 1-credit introductory research seminar and receive training and support to help them find research internships in MSU labs and scholarly research groups. Students selected for FYRE will receive funding to work as paid research assistants for up to one academic year.</w:t>
            </w:r>
          </w:p>
          <w:p w14:paraId="1D54ACF0" w14:textId="77777777" w:rsidR="002157B3" w:rsidRDefault="002157B3">
            <w:pPr>
              <w:pStyle w:val="TableParagraph"/>
              <w:ind w:left="107" w:right="102"/>
              <w:jc w:val="both"/>
            </w:pPr>
          </w:p>
          <w:p w14:paraId="1655B91A" w14:textId="77777777" w:rsidR="002157B3" w:rsidRDefault="002157B3">
            <w:pPr>
              <w:pStyle w:val="TableParagraph"/>
              <w:ind w:left="107" w:right="102"/>
              <w:jc w:val="both"/>
            </w:pPr>
          </w:p>
          <w:p w14:paraId="767C57E4" w14:textId="547B3965" w:rsidR="002157B3" w:rsidRDefault="002157B3">
            <w:pPr>
              <w:pStyle w:val="TableParagraph"/>
              <w:ind w:left="107" w:right="102"/>
              <w:jc w:val="both"/>
            </w:pPr>
          </w:p>
        </w:tc>
      </w:tr>
      <w:tr w:rsidR="00186D13" w14:paraId="6E8DD8C3" w14:textId="77777777">
        <w:trPr>
          <w:trHeight w:hRule="exact" w:val="3287"/>
        </w:trPr>
        <w:tc>
          <w:tcPr>
            <w:tcW w:w="10890" w:type="dxa"/>
          </w:tcPr>
          <w:p w14:paraId="36B066A0" w14:textId="71AAD303" w:rsidR="00186D13" w:rsidRDefault="005216D2">
            <w:pPr>
              <w:pStyle w:val="TableParagraph"/>
              <w:spacing w:before="103"/>
              <w:ind w:left="107"/>
              <w:rPr>
                <w:b/>
                <w:sz w:val="28"/>
              </w:rPr>
            </w:pPr>
            <w:r>
              <w:rPr>
                <w:b/>
                <w:sz w:val="28"/>
              </w:rPr>
              <w:t>Eligibility Requirements:</w:t>
            </w:r>
          </w:p>
          <w:p w14:paraId="285DD41B" w14:textId="523E0307" w:rsidR="00186D13" w:rsidRDefault="005216D2">
            <w:pPr>
              <w:pStyle w:val="TableParagraph"/>
              <w:numPr>
                <w:ilvl w:val="0"/>
                <w:numId w:val="2"/>
              </w:numPr>
              <w:tabs>
                <w:tab w:val="left" w:pos="828"/>
                <w:tab w:val="left" w:pos="829"/>
              </w:tabs>
              <w:spacing w:before="229"/>
              <w:ind w:right="103" w:hanging="359"/>
              <w:rPr>
                <w:rFonts w:ascii="Symbol"/>
                <w:b/>
              </w:rPr>
            </w:pPr>
            <w:r>
              <w:t xml:space="preserve">Applicants must be first-year college students (&lt;24 </w:t>
            </w:r>
            <w:r>
              <w:rPr>
                <w:i/>
              </w:rPr>
              <w:t xml:space="preserve">earned </w:t>
            </w:r>
            <w:r>
              <w:t xml:space="preserve">credit hours at time of application). </w:t>
            </w:r>
            <w:r>
              <w:rPr>
                <w:b/>
              </w:rPr>
              <w:t xml:space="preserve">AP credits </w:t>
            </w:r>
            <w:r w:rsidR="00BE2302">
              <w:rPr>
                <w:b/>
              </w:rPr>
              <w:t xml:space="preserve">and/or PSEO credits </w:t>
            </w:r>
            <w:r>
              <w:rPr>
                <w:b/>
              </w:rPr>
              <w:t>do not count against program</w:t>
            </w:r>
            <w:r>
              <w:rPr>
                <w:b/>
                <w:spacing w:val="-18"/>
              </w:rPr>
              <w:t xml:space="preserve"> </w:t>
            </w:r>
            <w:r>
              <w:rPr>
                <w:b/>
              </w:rPr>
              <w:t>eligibility.</w:t>
            </w:r>
          </w:p>
          <w:p w14:paraId="329ECA54" w14:textId="77777777" w:rsidR="00186D13" w:rsidRDefault="00186D13">
            <w:pPr>
              <w:pStyle w:val="TableParagraph"/>
              <w:spacing w:before="2"/>
              <w:ind w:left="0"/>
              <w:rPr>
                <w:rFonts w:ascii="Times New Roman"/>
                <w:sz w:val="23"/>
              </w:rPr>
            </w:pPr>
          </w:p>
          <w:p w14:paraId="10C4CD0A" w14:textId="140835F1" w:rsidR="00186D13" w:rsidRDefault="005216D2">
            <w:pPr>
              <w:pStyle w:val="TableParagraph"/>
              <w:numPr>
                <w:ilvl w:val="0"/>
                <w:numId w:val="2"/>
              </w:numPr>
              <w:tabs>
                <w:tab w:val="left" w:pos="828"/>
                <w:tab w:val="left" w:pos="829"/>
              </w:tabs>
              <w:ind w:left="828" w:hanging="360"/>
              <w:rPr>
                <w:rFonts w:ascii="Symbol"/>
              </w:rPr>
            </w:pPr>
            <w:r>
              <w:t xml:space="preserve">Applicants must be enrolled full-time during AY </w:t>
            </w:r>
            <w:r w:rsidR="002323C0">
              <w:t>2021</w:t>
            </w:r>
            <w:r>
              <w:t>-202</w:t>
            </w:r>
            <w:r w:rsidR="002323C0">
              <w:t>2</w:t>
            </w:r>
            <w:r>
              <w:t xml:space="preserve"> (12 credits</w:t>
            </w:r>
            <w:r>
              <w:rPr>
                <w:spacing w:val="-33"/>
              </w:rPr>
              <w:t xml:space="preserve"> </w:t>
            </w:r>
            <w:r>
              <w:t>minimum).</w:t>
            </w:r>
          </w:p>
          <w:p w14:paraId="68FAA7E9" w14:textId="77777777" w:rsidR="00186D13" w:rsidRDefault="00186D13">
            <w:pPr>
              <w:pStyle w:val="TableParagraph"/>
              <w:spacing w:before="4"/>
              <w:ind w:left="0"/>
              <w:rPr>
                <w:rFonts w:ascii="Times New Roman"/>
                <w:sz w:val="23"/>
              </w:rPr>
            </w:pPr>
          </w:p>
          <w:p w14:paraId="73088715" w14:textId="77777777" w:rsidR="00186D13" w:rsidRDefault="005216D2">
            <w:pPr>
              <w:pStyle w:val="TableParagraph"/>
              <w:numPr>
                <w:ilvl w:val="0"/>
                <w:numId w:val="2"/>
              </w:numPr>
              <w:tabs>
                <w:tab w:val="left" w:pos="827"/>
                <w:tab w:val="left" w:pos="828"/>
              </w:tabs>
              <w:ind w:left="828" w:hanging="360"/>
              <w:rPr>
                <w:rFonts w:ascii="Symbol"/>
                <w:sz w:val="20"/>
              </w:rPr>
            </w:pPr>
            <w:r>
              <w:t>All academic majors are welcome to</w:t>
            </w:r>
            <w:r>
              <w:rPr>
                <w:spacing w:val="-4"/>
              </w:rPr>
              <w:t xml:space="preserve"> </w:t>
            </w:r>
            <w:r>
              <w:t>apply.</w:t>
            </w:r>
          </w:p>
          <w:p w14:paraId="293330FC" w14:textId="77777777" w:rsidR="00186D13" w:rsidRDefault="00186D13">
            <w:pPr>
              <w:pStyle w:val="TableParagraph"/>
              <w:spacing w:before="4"/>
              <w:ind w:left="0"/>
              <w:rPr>
                <w:rFonts w:ascii="Times New Roman"/>
                <w:sz w:val="23"/>
              </w:rPr>
            </w:pPr>
          </w:p>
          <w:p w14:paraId="2BEAECDE" w14:textId="77777777" w:rsidR="00186D13" w:rsidRDefault="005216D2">
            <w:pPr>
              <w:pStyle w:val="TableParagraph"/>
              <w:numPr>
                <w:ilvl w:val="0"/>
                <w:numId w:val="2"/>
              </w:numPr>
              <w:tabs>
                <w:tab w:val="left" w:pos="828"/>
                <w:tab w:val="left" w:pos="829"/>
              </w:tabs>
              <w:ind w:left="828" w:right="105" w:hanging="360"/>
              <w:rPr>
                <w:rFonts w:ascii="Symbol"/>
              </w:rPr>
            </w:pPr>
            <w:r>
              <w:t>Funding for the FYRE program is provided through a campus retention initiative. Selection criteria include availability</w:t>
            </w:r>
            <w:r>
              <w:rPr>
                <w:spacing w:val="-4"/>
              </w:rPr>
              <w:t xml:space="preserve"> </w:t>
            </w:r>
            <w:r>
              <w:t>and</w:t>
            </w:r>
            <w:r>
              <w:rPr>
                <w:spacing w:val="-4"/>
              </w:rPr>
              <w:t xml:space="preserve"> </w:t>
            </w:r>
            <w:r>
              <w:t>distribution</w:t>
            </w:r>
            <w:r>
              <w:rPr>
                <w:spacing w:val="-6"/>
              </w:rPr>
              <w:t xml:space="preserve"> </w:t>
            </w:r>
            <w:r>
              <w:t>of</w:t>
            </w:r>
            <w:r>
              <w:rPr>
                <w:spacing w:val="-3"/>
              </w:rPr>
              <w:t xml:space="preserve"> </w:t>
            </w:r>
            <w:r>
              <w:t>projects</w:t>
            </w:r>
            <w:r>
              <w:rPr>
                <w:spacing w:val="-3"/>
              </w:rPr>
              <w:t xml:space="preserve"> </w:t>
            </w:r>
            <w:r>
              <w:t>among</w:t>
            </w:r>
            <w:r>
              <w:rPr>
                <w:spacing w:val="-4"/>
              </w:rPr>
              <w:t xml:space="preserve"> </w:t>
            </w:r>
            <w:r>
              <w:t>academic</w:t>
            </w:r>
            <w:r>
              <w:rPr>
                <w:spacing w:val="-3"/>
              </w:rPr>
              <w:t xml:space="preserve"> </w:t>
            </w:r>
            <w:r>
              <w:t>disciplines</w:t>
            </w:r>
            <w:r>
              <w:rPr>
                <w:spacing w:val="-2"/>
              </w:rPr>
              <w:t xml:space="preserve"> </w:t>
            </w:r>
            <w:r>
              <w:t>and</w:t>
            </w:r>
            <w:r>
              <w:rPr>
                <w:spacing w:val="-4"/>
              </w:rPr>
              <w:t xml:space="preserve"> </w:t>
            </w:r>
            <w:r>
              <w:t>retention</w:t>
            </w:r>
            <w:r>
              <w:rPr>
                <w:spacing w:val="-6"/>
              </w:rPr>
              <w:t xml:space="preserve"> </w:t>
            </w:r>
            <w:r>
              <w:t>analytics.</w:t>
            </w:r>
          </w:p>
        </w:tc>
      </w:tr>
      <w:tr w:rsidR="00186D13" w14:paraId="122C6139" w14:textId="77777777">
        <w:trPr>
          <w:trHeight w:hRule="exact" w:val="3505"/>
        </w:trPr>
        <w:tc>
          <w:tcPr>
            <w:tcW w:w="10890" w:type="dxa"/>
          </w:tcPr>
          <w:p w14:paraId="52C1A20E" w14:textId="77777777" w:rsidR="00186D13" w:rsidRDefault="005216D2">
            <w:pPr>
              <w:pStyle w:val="TableParagraph"/>
              <w:spacing w:before="108"/>
              <w:ind w:left="107"/>
              <w:rPr>
                <w:b/>
                <w:sz w:val="28"/>
              </w:rPr>
            </w:pPr>
            <w:r>
              <w:rPr>
                <w:b/>
                <w:sz w:val="28"/>
              </w:rPr>
              <w:t>How to Apply:</w:t>
            </w:r>
          </w:p>
          <w:p w14:paraId="6972DE9B" w14:textId="15862DA5" w:rsidR="00186D13" w:rsidRDefault="005216D2">
            <w:pPr>
              <w:pStyle w:val="TableParagraph"/>
              <w:numPr>
                <w:ilvl w:val="0"/>
                <w:numId w:val="1"/>
              </w:numPr>
              <w:tabs>
                <w:tab w:val="left" w:pos="828"/>
                <w:tab w:val="left" w:pos="829"/>
              </w:tabs>
              <w:spacing w:before="243"/>
              <w:ind w:right="106" w:hanging="359"/>
              <w:rPr>
                <w:rFonts w:ascii="Symbol"/>
                <w:b/>
              </w:rPr>
            </w:pPr>
            <w:r>
              <w:t xml:space="preserve">Complete and return the FYRE application form (below) to </w:t>
            </w:r>
            <w:r w:rsidR="00D91917">
              <w:rPr>
                <w:b/>
              </w:rPr>
              <w:t>113</w:t>
            </w:r>
            <w:r>
              <w:rPr>
                <w:b/>
              </w:rPr>
              <w:t xml:space="preserve"> AJM Johnson Hall</w:t>
            </w:r>
            <w:r w:rsidR="00BE2302">
              <w:rPr>
                <w:b/>
              </w:rPr>
              <w:t xml:space="preserve"> </w:t>
            </w:r>
            <w:r w:rsidR="00BE2302">
              <w:rPr>
                <w:bCs/>
              </w:rPr>
              <w:t xml:space="preserve">or </w:t>
            </w:r>
            <w:r w:rsidR="00BE2302" w:rsidRPr="00BE2302">
              <w:rPr>
                <w:b/>
              </w:rPr>
              <w:t xml:space="preserve">email your application form to </w:t>
            </w:r>
            <w:r w:rsidR="00BE2302">
              <w:rPr>
                <w:b/>
              </w:rPr>
              <w:t>rose.dormanen@montana.edu by 5:00 pm on Friday, August 2</w:t>
            </w:r>
            <w:r w:rsidR="00135B88">
              <w:rPr>
                <w:b/>
              </w:rPr>
              <w:t>0</w:t>
            </w:r>
            <w:r w:rsidR="00BE2302">
              <w:rPr>
                <w:b/>
              </w:rPr>
              <w:t xml:space="preserve">. </w:t>
            </w:r>
          </w:p>
          <w:p w14:paraId="76D2D33F" w14:textId="77777777" w:rsidR="00186D13" w:rsidRDefault="00186D13">
            <w:pPr>
              <w:pStyle w:val="TableParagraph"/>
              <w:spacing w:before="2"/>
              <w:ind w:left="0"/>
              <w:rPr>
                <w:rFonts w:ascii="Times New Roman"/>
                <w:sz w:val="23"/>
              </w:rPr>
            </w:pPr>
          </w:p>
          <w:p w14:paraId="10FF0A28" w14:textId="62658343" w:rsidR="00186D13" w:rsidRDefault="005216D2">
            <w:pPr>
              <w:pStyle w:val="TableParagraph"/>
              <w:numPr>
                <w:ilvl w:val="0"/>
                <w:numId w:val="1"/>
              </w:numPr>
              <w:tabs>
                <w:tab w:val="left" w:pos="827"/>
                <w:tab w:val="left" w:pos="828"/>
              </w:tabs>
              <w:ind w:left="828" w:hanging="360"/>
              <w:rPr>
                <w:rFonts w:ascii="Symbol"/>
                <w:sz w:val="20"/>
              </w:rPr>
            </w:pPr>
            <w:r>
              <w:t>Review of application materials will begin promptly following the application</w:t>
            </w:r>
            <w:r>
              <w:rPr>
                <w:spacing w:val="-34"/>
              </w:rPr>
              <w:t xml:space="preserve"> </w:t>
            </w:r>
            <w:r>
              <w:t>deadline.</w:t>
            </w:r>
          </w:p>
          <w:p w14:paraId="23355429" w14:textId="77777777" w:rsidR="00186D13" w:rsidRDefault="00186D13">
            <w:pPr>
              <w:pStyle w:val="TableParagraph"/>
              <w:spacing w:before="4"/>
              <w:ind w:left="0"/>
              <w:rPr>
                <w:rFonts w:ascii="Times New Roman"/>
                <w:sz w:val="23"/>
              </w:rPr>
            </w:pPr>
          </w:p>
          <w:p w14:paraId="4FEA6224" w14:textId="622D7418" w:rsidR="00186D13" w:rsidRDefault="005216D2">
            <w:pPr>
              <w:pStyle w:val="TableParagraph"/>
              <w:numPr>
                <w:ilvl w:val="0"/>
                <w:numId w:val="1"/>
              </w:numPr>
              <w:tabs>
                <w:tab w:val="left" w:pos="827"/>
                <w:tab w:val="left" w:pos="828"/>
              </w:tabs>
              <w:ind w:left="828" w:hanging="360"/>
              <w:rPr>
                <w:rFonts w:ascii="Symbol"/>
                <w:sz w:val="20"/>
              </w:rPr>
            </w:pPr>
            <w:r>
              <w:t>Students will be notified by email of their application status by</w:t>
            </w:r>
            <w:r w:rsidR="00BE2302">
              <w:t xml:space="preserve"> Wednesday, August </w:t>
            </w:r>
            <w:r w:rsidR="00135B88">
              <w:t>25</w:t>
            </w:r>
            <w:r>
              <w:t>.</w:t>
            </w:r>
          </w:p>
          <w:p w14:paraId="6DC3D039" w14:textId="77777777" w:rsidR="00186D13" w:rsidRDefault="00186D13">
            <w:pPr>
              <w:pStyle w:val="TableParagraph"/>
              <w:spacing w:before="4"/>
              <w:ind w:left="0"/>
              <w:rPr>
                <w:rFonts w:ascii="Times New Roman"/>
                <w:sz w:val="23"/>
              </w:rPr>
            </w:pPr>
          </w:p>
          <w:p w14:paraId="0C18100C" w14:textId="18F3A4A2" w:rsidR="00186D13" w:rsidRDefault="005216D2">
            <w:pPr>
              <w:pStyle w:val="TableParagraph"/>
              <w:numPr>
                <w:ilvl w:val="0"/>
                <w:numId w:val="1"/>
              </w:numPr>
              <w:tabs>
                <w:tab w:val="left" w:pos="827"/>
                <w:tab w:val="left" w:pos="828"/>
              </w:tabs>
              <w:ind w:left="828" w:right="183" w:hanging="360"/>
              <w:rPr>
                <w:rFonts w:ascii="Symbol" w:hAnsi="Symbol"/>
                <w:sz w:val="20"/>
              </w:rPr>
            </w:pPr>
            <w:r>
              <w:t xml:space="preserve">Fall programming begins the week of </w:t>
            </w:r>
            <w:r w:rsidR="00BE2302">
              <w:t>August</w:t>
            </w:r>
            <w:r>
              <w:t xml:space="preserve"> </w:t>
            </w:r>
            <w:r w:rsidR="00BE2302">
              <w:t>3</w:t>
            </w:r>
            <w:r w:rsidR="00267E50">
              <w:t>0</w:t>
            </w:r>
            <w:r>
              <w:t>. Please see the “Scheduling &amp; Time Commitment” section of the FYRE website for more details</w:t>
            </w:r>
            <w:r>
              <w:rPr>
                <w:spacing w:val="-21"/>
              </w:rPr>
              <w:t xml:space="preserve"> </w:t>
            </w:r>
            <w:r>
              <w:t>(</w:t>
            </w:r>
            <w:hyperlink r:id="rId5">
              <w:r>
                <w:rPr>
                  <w:color w:val="0000FF"/>
                  <w:u w:val="single" w:color="0000FF"/>
                </w:rPr>
                <w:t>www.montana.edu/usp/fyre</w:t>
              </w:r>
            </w:hyperlink>
            <w:r>
              <w:t>).</w:t>
            </w:r>
          </w:p>
        </w:tc>
      </w:tr>
      <w:tr w:rsidR="00186D13" w14:paraId="571FAFE2" w14:textId="77777777">
        <w:trPr>
          <w:trHeight w:hRule="exact" w:val="2793"/>
        </w:trPr>
        <w:tc>
          <w:tcPr>
            <w:tcW w:w="10890" w:type="dxa"/>
          </w:tcPr>
          <w:p w14:paraId="4B9A7869" w14:textId="77777777" w:rsidR="00186D13" w:rsidRDefault="00186D13">
            <w:pPr>
              <w:pStyle w:val="TableParagraph"/>
              <w:spacing w:before="8"/>
              <w:ind w:left="0"/>
              <w:rPr>
                <w:rFonts w:ascii="Times New Roman"/>
                <w:sz w:val="28"/>
              </w:rPr>
            </w:pPr>
          </w:p>
          <w:p w14:paraId="000A3089" w14:textId="77777777" w:rsidR="00186D13" w:rsidRDefault="005216D2">
            <w:pPr>
              <w:pStyle w:val="TableParagraph"/>
              <w:ind w:left="2989" w:right="2990"/>
              <w:jc w:val="center"/>
              <w:rPr>
                <w:b/>
                <w:sz w:val="28"/>
              </w:rPr>
            </w:pPr>
            <w:r>
              <w:rPr>
                <w:b/>
              </w:rPr>
              <w:t>For More Information, Please</w:t>
            </w:r>
            <w:r>
              <w:rPr>
                <w:b/>
                <w:spacing w:val="-15"/>
              </w:rPr>
              <w:t xml:space="preserve"> </w:t>
            </w:r>
            <w:r>
              <w:rPr>
                <w:b/>
              </w:rPr>
              <w:t>Contact</w:t>
            </w:r>
            <w:r>
              <w:rPr>
                <w:b/>
                <w:sz w:val="28"/>
              </w:rPr>
              <w:t>:</w:t>
            </w:r>
          </w:p>
          <w:p w14:paraId="21F4A9D3" w14:textId="04EADD53" w:rsidR="00186D13" w:rsidRDefault="005216D2" w:rsidP="00D91917">
            <w:pPr>
              <w:pStyle w:val="TableParagraph"/>
              <w:spacing w:before="194"/>
              <w:ind w:left="4101" w:right="4099"/>
              <w:jc w:val="center"/>
              <w:rPr>
                <w:sz w:val="20"/>
              </w:rPr>
            </w:pPr>
            <w:r>
              <w:rPr>
                <w:sz w:val="20"/>
              </w:rPr>
              <w:t>Undergraduate Scholars</w:t>
            </w:r>
            <w:r>
              <w:rPr>
                <w:spacing w:val="-15"/>
                <w:sz w:val="20"/>
              </w:rPr>
              <w:t xml:space="preserve"> </w:t>
            </w:r>
            <w:r>
              <w:rPr>
                <w:sz w:val="20"/>
              </w:rPr>
              <w:t xml:space="preserve">Program  </w:t>
            </w:r>
            <w:hyperlink r:id="rId6" w:history="1">
              <w:r w:rsidR="00BE2302" w:rsidRPr="00C168A0">
                <w:rPr>
                  <w:rStyle w:val="Hyperlink"/>
                  <w:sz w:val="20"/>
                </w:rPr>
                <w:t>rose.dormanen@montana.edu</w:t>
              </w:r>
            </w:hyperlink>
            <w:r>
              <w:rPr>
                <w:color w:val="0000FF"/>
                <w:sz w:val="20"/>
                <w:u w:val="single" w:color="0000FF"/>
              </w:rPr>
              <w:t xml:space="preserve"> </w:t>
            </w:r>
            <w:r>
              <w:rPr>
                <w:sz w:val="20"/>
              </w:rPr>
              <w:t xml:space="preserve">Office: </w:t>
            </w:r>
            <w:r w:rsidR="00D91917">
              <w:rPr>
                <w:sz w:val="20"/>
              </w:rPr>
              <w:t>113</w:t>
            </w:r>
            <w:r>
              <w:rPr>
                <w:sz w:val="20"/>
              </w:rPr>
              <w:t xml:space="preserve"> A.J.M. Johnson Phone:</w:t>
            </w:r>
            <w:r>
              <w:rPr>
                <w:spacing w:val="33"/>
                <w:sz w:val="20"/>
              </w:rPr>
              <w:t xml:space="preserve"> </w:t>
            </w:r>
            <w:r>
              <w:rPr>
                <w:sz w:val="20"/>
              </w:rPr>
              <w:t>994-3561</w:t>
            </w:r>
          </w:p>
          <w:p w14:paraId="4223C404" w14:textId="77777777" w:rsidR="00186D13" w:rsidRDefault="00186D13">
            <w:pPr>
              <w:pStyle w:val="TableParagraph"/>
              <w:spacing w:before="4"/>
              <w:ind w:left="0"/>
              <w:rPr>
                <w:rFonts w:ascii="Times New Roman"/>
                <w:sz w:val="23"/>
              </w:rPr>
            </w:pPr>
          </w:p>
          <w:p w14:paraId="7123B60D" w14:textId="77777777" w:rsidR="00186D13" w:rsidRDefault="005216D2">
            <w:pPr>
              <w:pStyle w:val="TableParagraph"/>
              <w:ind w:left="2988" w:right="2990"/>
              <w:jc w:val="center"/>
              <w:rPr>
                <w:sz w:val="20"/>
              </w:rPr>
            </w:pPr>
            <w:r>
              <w:rPr>
                <w:sz w:val="20"/>
              </w:rPr>
              <w:t>Completed applications should be submitted</w:t>
            </w:r>
            <w:r>
              <w:rPr>
                <w:spacing w:val="-26"/>
                <w:sz w:val="20"/>
              </w:rPr>
              <w:t xml:space="preserve"> </w:t>
            </w:r>
            <w:r>
              <w:rPr>
                <w:sz w:val="20"/>
              </w:rPr>
              <w:t>to:</w:t>
            </w:r>
          </w:p>
          <w:p w14:paraId="020C0072" w14:textId="77777777" w:rsidR="00186D13" w:rsidRDefault="00186D13">
            <w:pPr>
              <w:pStyle w:val="TableParagraph"/>
              <w:spacing w:before="10"/>
              <w:ind w:left="0"/>
              <w:rPr>
                <w:rFonts w:ascii="Times New Roman"/>
                <w:sz w:val="16"/>
              </w:rPr>
            </w:pPr>
          </w:p>
          <w:p w14:paraId="2179C24C" w14:textId="540622C7" w:rsidR="00186D13" w:rsidRDefault="005216D2" w:rsidP="00D91917">
            <w:pPr>
              <w:pStyle w:val="TableParagraph"/>
              <w:ind w:left="3035" w:right="2990"/>
              <w:jc w:val="center"/>
              <w:rPr>
                <w:b/>
                <w:sz w:val="20"/>
              </w:rPr>
            </w:pPr>
            <w:r>
              <w:rPr>
                <w:b/>
                <w:sz w:val="20"/>
              </w:rPr>
              <w:t xml:space="preserve">Undergraduate Scholars Program, </w:t>
            </w:r>
            <w:r w:rsidR="00D91917">
              <w:rPr>
                <w:b/>
                <w:sz w:val="20"/>
              </w:rPr>
              <w:t>113</w:t>
            </w:r>
            <w:r>
              <w:rPr>
                <w:b/>
                <w:sz w:val="20"/>
              </w:rPr>
              <w:t xml:space="preserve"> A.J.M. Johnson Hall</w:t>
            </w:r>
          </w:p>
        </w:tc>
      </w:tr>
    </w:tbl>
    <w:p w14:paraId="75AB4C83" w14:textId="77777777" w:rsidR="00186D13" w:rsidRDefault="00186D13">
      <w:pPr>
        <w:jc w:val="center"/>
        <w:rPr>
          <w:sz w:val="20"/>
        </w:rPr>
        <w:sectPr w:rsidR="00186D13">
          <w:type w:val="continuous"/>
          <w:pgSz w:w="12240" w:h="15840"/>
          <w:pgMar w:top="1080" w:right="400" w:bottom="280" w:left="720" w:header="720" w:footer="720" w:gutter="0"/>
          <w:cols w:space="720"/>
        </w:sect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0"/>
        <w:gridCol w:w="974"/>
        <w:gridCol w:w="4157"/>
      </w:tblGrid>
      <w:tr w:rsidR="00186D13" w14:paraId="4AFA6E70" w14:textId="77777777">
        <w:trPr>
          <w:trHeight w:hRule="exact" w:val="1080"/>
        </w:trPr>
        <w:tc>
          <w:tcPr>
            <w:tcW w:w="10891" w:type="dxa"/>
            <w:gridSpan w:val="3"/>
          </w:tcPr>
          <w:p w14:paraId="47A32E82" w14:textId="77777777" w:rsidR="00186D13" w:rsidRDefault="005216D2">
            <w:pPr>
              <w:pStyle w:val="TableParagraph"/>
              <w:spacing w:before="121"/>
              <w:ind w:left="1924" w:right="1924"/>
              <w:jc w:val="center"/>
              <w:rPr>
                <w:rFonts w:ascii="Verdana"/>
                <w:b/>
                <w:sz w:val="40"/>
              </w:rPr>
            </w:pPr>
            <w:r>
              <w:rPr>
                <w:rFonts w:ascii="Verdana"/>
                <w:b/>
                <w:color w:val="003F7F"/>
                <w:sz w:val="40"/>
              </w:rPr>
              <w:lastRenderedPageBreak/>
              <w:t>First Year Research Experience</w:t>
            </w:r>
          </w:p>
          <w:p w14:paraId="5A3C00E0" w14:textId="0F3C1F9F" w:rsidR="00186D13" w:rsidRDefault="005216D2">
            <w:pPr>
              <w:pStyle w:val="TableParagraph"/>
              <w:spacing w:before="1"/>
              <w:ind w:left="1924" w:right="1924"/>
              <w:jc w:val="center"/>
              <w:rPr>
                <w:rFonts w:ascii="Verdana" w:hAnsi="Verdana"/>
                <w:b/>
                <w:sz w:val="28"/>
              </w:rPr>
            </w:pPr>
            <w:r>
              <w:rPr>
                <w:rFonts w:ascii="Verdana" w:hAnsi="Verdana"/>
                <w:b/>
                <w:color w:val="003F7F"/>
                <w:sz w:val="28"/>
              </w:rPr>
              <w:t xml:space="preserve">Application Form – Fall </w:t>
            </w:r>
            <w:r w:rsidR="00BE2302">
              <w:rPr>
                <w:rFonts w:ascii="Verdana" w:hAnsi="Verdana"/>
                <w:b/>
                <w:color w:val="003F7F"/>
                <w:sz w:val="28"/>
              </w:rPr>
              <w:t>202</w:t>
            </w:r>
            <w:r w:rsidR="00135B88">
              <w:rPr>
                <w:rFonts w:ascii="Verdana" w:hAnsi="Verdana"/>
                <w:b/>
                <w:color w:val="003F7F"/>
                <w:sz w:val="28"/>
              </w:rPr>
              <w:t>1</w:t>
            </w:r>
          </w:p>
        </w:tc>
      </w:tr>
      <w:tr w:rsidR="00186D13" w14:paraId="2C771F5C" w14:textId="77777777">
        <w:trPr>
          <w:trHeight w:hRule="exact" w:val="509"/>
        </w:trPr>
        <w:tc>
          <w:tcPr>
            <w:tcW w:w="10891" w:type="dxa"/>
            <w:gridSpan w:val="3"/>
            <w:shd w:val="clear" w:color="auto" w:fill="DADADA"/>
          </w:tcPr>
          <w:p w14:paraId="046B8918" w14:textId="77777777" w:rsidR="00186D13" w:rsidRDefault="005216D2">
            <w:pPr>
              <w:pStyle w:val="TableParagraph"/>
              <w:spacing w:line="292" w:lineRule="exact"/>
              <w:rPr>
                <w:b/>
                <w:sz w:val="24"/>
              </w:rPr>
            </w:pPr>
            <w:r>
              <w:rPr>
                <w:b/>
                <w:sz w:val="24"/>
              </w:rPr>
              <w:t>Section 1:  Student Information</w:t>
            </w:r>
          </w:p>
        </w:tc>
      </w:tr>
      <w:tr w:rsidR="00186D13" w14:paraId="2D7CD80D" w14:textId="77777777">
        <w:trPr>
          <w:trHeight w:hRule="exact" w:val="658"/>
        </w:trPr>
        <w:tc>
          <w:tcPr>
            <w:tcW w:w="5760" w:type="dxa"/>
          </w:tcPr>
          <w:p w14:paraId="70FAC464" w14:textId="77777777" w:rsidR="00186D13" w:rsidRDefault="005216D2">
            <w:pPr>
              <w:pStyle w:val="TableParagraph"/>
              <w:spacing w:before="1"/>
              <w:rPr>
                <w:b/>
              </w:rPr>
            </w:pPr>
            <w:r>
              <w:rPr>
                <w:b/>
              </w:rPr>
              <w:t xml:space="preserve">Name </w:t>
            </w:r>
            <w:r>
              <w:rPr>
                <w:b/>
                <w:sz w:val="16"/>
              </w:rPr>
              <w:t>(Last, First, MI)</w:t>
            </w:r>
            <w:r>
              <w:rPr>
                <w:b/>
              </w:rPr>
              <w:t>:</w:t>
            </w:r>
          </w:p>
        </w:tc>
        <w:tc>
          <w:tcPr>
            <w:tcW w:w="5131" w:type="dxa"/>
            <w:gridSpan w:val="2"/>
          </w:tcPr>
          <w:p w14:paraId="5F4D2477" w14:textId="77777777" w:rsidR="00186D13" w:rsidRDefault="005216D2">
            <w:pPr>
              <w:pStyle w:val="TableParagraph"/>
              <w:spacing w:before="1"/>
              <w:rPr>
                <w:b/>
              </w:rPr>
            </w:pPr>
            <w:r>
              <w:rPr>
                <w:b/>
              </w:rPr>
              <w:t>Phone Number:</w:t>
            </w:r>
          </w:p>
        </w:tc>
      </w:tr>
      <w:tr w:rsidR="00186D13" w14:paraId="6D50D3B9" w14:textId="77777777">
        <w:trPr>
          <w:trHeight w:hRule="exact" w:val="631"/>
        </w:trPr>
        <w:tc>
          <w:tcPr>
            <w:tcW w:w="5760" w:type="dxa"/>
          </w:tcPr>
          <w:p w14:paraId="29793700" w14:textId="77777777" w:rsidR="00186D13" w:rsidRDefault="005216D2">
            <w:pPr>
              <w:pStyle w:val="TableParagraph"/>
              <w:spacing w:line="268" w:lineRule="exact"/>
              <w:rPr>
                <w:b/>
              </w:rPr>
            </w:pPr>
            <w:r>
              <w:rPr>
                <w:b/>
              </w:rPr>
              <w:t>Student ID Number:</w:t>
            </w:r>
          </w:p>
        </w:tc>
        <w:tc>
          <w:tcPr>
            <w:tcW w:w="5131" w:type="dxa"/>
            <w:gridSpan w:val="2"/>
          </w:tcPr>
          <w:p w14:paraId="2A3FD165" w14:textId="77777777" w:rsidR="00186D13" w:rsidRDefault="005216D2">
            <w:pPr>
              <w:pStyle w:val="TableParagraph"/>
              <w:spacing w:line="268" w:lineRule="exact"/>
              <w:rPr>
                <w:b/>
              </w:rPr>
            </w:pPr>
            <w:r>
              <w:rPr>
                <w:b/>
              </w:rPr>
              <w:t>Email:</w:t>
            </w:r>
          </w:p>
        </w:tc>
      </w:tr>
      <w:tr w:rsidR="00186D13" w14:paraId="4A8FC01F" w14:textId="77777777">
        <w:trPr>
          <w:trHeight w:hRule="exact" w:val="629"/>
        </w:trPr>
        <w:tc>
          <w:tcPr>
            <w:tcW w:w="5760" w:type="dxa"/>
          </w:tcPr>
          <w:p w14:paraId="50D75DB6" w14:textId="77777777" w:rsidR="00186D13" w:rsidRDefault="005216D2">
            <w:pPr>
              <w:pStyle w:val="TableParagraph"/>
              <w:spacing w:line="268" w:lineRule="exact"/>
              <w:rPr>
                <w:b/>
              </w:rPr>
            </w:pPr>
            <w:r>
              <w:rPr>
                <w:b/>
              </w:rPr>
              <w:t>Major:</w:t>
            </w:r>
          </w:p>
        </w:tc>
        <w:tc>
          <w:tcPr>
            <w:tcW w:w="5131" w:type="dxa"/>
            <w:gridSpan w:val="2"/>
            <w:vMerge w:val="restart"/>
          </w:tcPr>
          <w:p w14:paraId="7132F28B" w14:textId="77777777" w:rsidR="00186D13" w:rsidRDefault="005216D2">
            <w:pPr>
              <w:pStyle w:val="TableParagraph"/>
              <w:spacing w:line="268" w:lineRule="exact"/>
              <w:rPr>
                <w:b/>
              </w:rPr>
            </w:pPr>
            <w:r>
              <w:rPr>
                <w:b/>
              </w:rPr>
              <w:t>Mailing Address:</w:t>
            </w:r>
          </w:p>
        </w:tc>
      </w:tr>
      <w:tr w:rsidR="00186D13" w14:paraId="44B794BB" w14:textId="77777777">
        <w:trPr>
          <w:trHeight w:hRule="exact" w:val="631"/>
        </w:trPr>
        <w:tc>
          <w:tcPr>
            <w:tcW w:w="5760" w:type="dxa"/>
          </w:tcPr>
          <w:p w14:paraId="07CA4865" w14:textId="1890E875" w:rsidR="00186D13" w:rsidRDefault="005216D2">
            <w:pPr>
              <w:pStyle w:val="TableParagraph"/>
              <w:spacing w:line="268" w:lineRule="exact"/>
              <w:rPr>
                <w:b/>
              </w:rPr>
            </w:pPr>
            <w:r>
              <w:rPr>
                <w:b/>
              </w:rPr>
              <w:t xml:space="preserve">Number </w:t>
            </w:r>
            <w:r w:rsidR="00EF33E2">
              <w:rPr>
                <w:b/>
              </w:rPr>
              <w:t xml:space="preserve">of Credits Enrolled </w:t>
            </w:r>
            <w:r w:rsidR="008A7F13">
              <w:rPr>
                <w:b/>
              </w:rPr>
              <w:t>i</w:t>
            </w:r>
            <w:r w:rsidR="00EF33E2">
              <w:rPr>
                <w:b/>
              </w:rPr>
              <w:t>n Fall 202</w:t>
            </w:r>
            <w:r w:rsidR="00267E50">
              <w:rPr>
                <w:b/>
              </w:rPr>
              <w:t>1</w:t>
            </w:r>
            <w:r>
              <w:rPr>
                <w:b/>
              </w:rPr>
              <w:t>:</w:t>
            </w:r>
          </w:p>
        </w:tc>
        <w:tc>
          <w:tcPr>
            <w:tcW w:w="5131" w:type="dxa"/>
            <w:gridSpan w:val="2"/>
            <w:vMerge/>
          </w:tcPr>
          <w:p w14:paraId="76480A14" w14:textId="77777777" w:rsidR="00186D13" w:rsidRDefault="00186D13"/>
        </w:tc>
      </w:tr>
      <w:tr w:rsidR="00186D13" w14:paraId="63B3B537" w14:textId="77777777">
        <w:trPr>
          <w:trHeight w:hRule="exact" w:val="1084"/>
        </w:trPr>
        <w:tc>
          <w:tcPr>
            <w:tcW w:w="10891" w:type="dxa"/>
            <w:gridSpan w:val="3"/>
          </w:tcPr>
          <w:p w14:paraId="51D1A053" w14:textId="77777777" w:rsidR="00186D13" w:rsidRDefault="005216D2">
            <w:pPr>
              <w:pStyle w:val="TableParagraph"/>
              <w:spacing w:line="268" w:lineRule="exact"/>
              <w:rPr>
                <w:b/>
              </w:rPr>
            </w:pPr>
            <w:r>
              <w:rPr>
                <w:b/>
              </w:rPr>
              <w:t>Are you eligible for work study funding through your financial aid package?</w:t>
            </w:r>
          </w:p>
          <w:p w14:paraId="72007A8C" w14:textId="77777777" w:rsidR="00186D13" w:rsidRDefault="00186D13">
            <w:pPr>
              <w:pStyle w:val="TableParagraph"/>
              <w:spacing w:before="4"/>
              <w:ind w:left="0"/>
              <w:rPr>
                <w:rFonts w:ascii="Times New Roman"/>
                <w:sz w:val="23"/>
              </w:rPr>
            </w:pPr>
          </w:p>
          <w:p w14:paraId="176A4A5E" w14:textId="77777777" w:rsidR="00186D13" w:rsidRDefault="005216D2">
            <w:pPr>
              <w:pStyle w:val="TableParagraph"/>
              <w:tabs>
                <w:tab w:val="left" w:pos="1305"/>
                <w:tab w:val="left" w:pos="1949"/>
                <w:tab w:val="left" w:pos="2651"/>
                <w:tab w:val="left" w:pos="3297"/>
                <w:tab w:val="left" w:pos="4538"/>
              </w:tabs>
              <w:ind w:left="552"/>
              <w:rPr>
                <w:b/>
              </w:rPr>
            </w:pPr>
            <w:r>
              <w:rPr>
                <w:b/>
              </w:rPr>
              <w:t>Yes</w:t>
            </w:r>
            <w:r>
              <w:rPr>
                <w:b/>
                <w:u w:val="thick"/>
              </w:rPr>
              <w:t xml:space="preserve"> </w:t>
            </w:r>
            <w:r>
              <w:rPr>
                <w:b/>
                <w:u w:val="thick"/>
              </w:rPr>
              <w:tab/>
            </w:r>
            <w:r>
              <w:rPr>
                <w:b/>
              </w:rPr>
              <w:tab/>
              <w:t>No</w:t>
            </w:r>
            <w:r>
              <w:rPr>
                <w:b/>
                <w:u w:val="thick"/>
              </w:rPr>
              <w:t xml:space="preserve"> </w:t>
            </w:r>
            <w:r>
              <w:rPr>
                <w:b/>
                <w:u w:val="thick"/>
              </w:rPr>
              <w:tab/>
            </w:r>
            <w:r>
              <w:rPr>
                <w:b/>
              </w:rPr>
              <w:tab/>
              <w:t>Not</w:t>
            </w:r>
            <w:r>
              <w:rPr>
                <w:b/>
                <w:spacing w:val="-4"/>
              </w:rPr>
              <w:t xml:space="preserve"> </w:t>
            </w:r>
            <w:r>
              <w:rPr>
                <w:b/>
              </w:rPr>
              <w:t>Sure</w:t>
            </w:r>
            <w:r>
              <w:rPr>
                <w:b/>
                <w:u w:val="thick"/>
              </w:rPr>
              <w:t xml:space="preserve"> </w:t>
            </w:r>
            <w:r>
              <w:rPr>
                <w:b/>
                <w:u w:val="thick"/>
              </w:rPr>
              <w:tab/>
            </w:r>
          </w:p>
        </w:tc>
      </w:tr>
      <w:tr w:rsidR="00186D13" w14:paraId="13305F82" w14:textId="77777777">
        <w:trPr>
          <w:trHeight w:hRule="exact" w:val="498"/>
        </w:trPr>
        <w:tc>
          <w:tcPr>
            <w:tcW w:w="10891" w:type="dxa"/>
            <w:gridSpan w:val="3"/>
            <w:shd w:val="clear" w:color="auto" w:fill="DADADA"/>
          </w:tcPr>
          <w:p w14:paraId="003BDA3F" w14:textId="77777777" w:rsidR="00186D13" w:rsidRDefault="005216D2">
            <w:pPr>
              <w:pStyle w:val="TableParagraph"/>
              <w:rPr>
                <w:b/>
              </w:rPr>
            </w:pPr>
            <w:r>
              <w:rPr>
                <w:b/>
              </w:rPr>
              <w:t>Section 2:  Areas of Research Interest</w:t>
            </w:r>
          </w:p>
        </w:tc>
      </w:tr>
      <w:tr w:rsidR="00186D13" w14:paraId="30CE8E98" w14:textId="77777777">
        <w:trPr>
          <w:trHeight w:hRule="exact" w:val="2695"/>
        </w:trPr>
        <w:tc>
          <w:tcPr>
            <w:tcW w:w="10891" w:type="dxa"/>
            <w:gridSpan w:val="3"/>
          </w:tcPr>
          <w:p w14:paraId="41CCAFAE" w14:textId="77777777" w:rsidR="00186D13" w:rsidRDefault="005216D2">
            <w:pPr>
              <w:pStyle w:val="TableParagraph"/>
              <w:spacing w:line="268" w:lineRule="exact"/>
              <w:rPr>
                <w:b/>
              </w:rPr>
            </w:pPr>
            <w:r>
              <w:rPr>
                <w:b/>
              </w:rPr>
              <w:t xml:space="preserve">What general fields of research are you most interested in pursuing </w:t>
            </w:r>
            <w:r>
              <w:rPr>
                <w:b/>
                <w:sz w:val="20"/>
              </w:rPr>
              <w:t>(check all that apply)</w:t>
            </w:r>
            <w:r>
              <w:rPr>
                <w:b/>
              </w:rPr>
              <w:t>:</w:t>
            </w:r>
          </w:p>
          <w:p w14:paraId="647C89EB" w14:textId="77777777" w:rsidR="00186D13" w:rsidRDefault="00186D13">
            <w:pPr>
              <w:pStyle w:val="TableParagraph"/>
              <w:spacing w:before="4"/>
              <w:ind w:left="0"/>
              <w:rPr>
                <w:rFonts w:ascii="Times New Roman"/>
                <w:sz w:val="23"/>
              </w:rPr>
            </w:pPr>
          </w:p>
          <w:p w14:paraId="18C3FB61" w14:textId="77777777" w:rsidR="00186D13" w:rsidRDefault="005216D2">
            <w:pPr>
              <w:pStyle w:val="TableParagraph"/>
              <w:tabs>
                <w:tab w:val="left" w:pos="1516"/>
                <w:tab w:val="left" w:pos="5295"/>
                <w:tab w:val="left" w:pos="8792"/>
              </w:tabs>
              <w:ind w:left="601"/>
              <w:rPr>
                <w:b/>
              </w:rPr>
            </w:pPr>
            <w:r>
              <w:rPr>
                <w:b/>
              </w:rPr>
              <w:t>Arts</w:t>
            </w:r>
            <w:r>
              <w:rPr>
                <w:b/>
                <w:u w:val="thick"/>
              </w:rPr>
              <w:t xml:space="preserve"> </w:t>
            </w:r>
            <w:r>
              <w:rPr>
                <w:b/>
                <w:u w:val="thick"/>
              </w:rPr>
              <w:tab/>
            </w:r>
            <w:r>
              <w:rPr>
                <w:b/>
              </w:rPr>
              <w:tab/>
              <w:t>Biological or Biomedical</w:t>
            </w:r>
            <w:r>
              <w:rPr>
                <w:b/>
                <w:spacing w:val="-16"/>
              </w:rPr>
              <w:t xml:space="preserve"> </w:t>
            </w:r>
            <w:r>
              <w:rPr>
                <w:b/>
              </w:rPr>
              <w:t xml:space="preserve">Sciences </w:t>
            </w:r>
            <w:r>
              <w:rPr>
                <w:b/>
                <w:u w:val="thick"/>
              </w:rPr>
              <w:t xml:space="preserve"> </w:t>
            </w:r>
            <w:r>
              <w:rPr>
                <w:b/>
                <w:u w:val="thick"/>
              </w:rPr>
              <w:tab/>
            </w:r>
          </w:p>
          <w:p w14:paraId="318F6725" w14:textId="77777777" w:rsidR="00186D13" w:rsidRDefault="00186D13">
            <w:pPr>
              <w:pStyle w:val="TableParagraph"/>
              <w:spacing w:before="3"/>
              <w:ind w:left="0"/>
              <w:rPr>
                <w:rFonts w:ascii="Times New Roman"/>
                <w:sz w:val="23"/>
              </w:rPr>
            </w:pPr>
          </w:p>
          <w:p w14:paraId="6574C50A" w14:textId="77777777" w:rsidR="00186D13" w:rsidRDefault="005216D2">
            <w:pPr>
              <w:pStyle w:val="TableParagraph"/>
              <w:tabs>
                <w:tab w:val="left" w:pos="2236"/>
                <w:tab w:val="left" w:pos="5267"/>
                <w:tab w:val="left" w:pos="8708"/>
              </w:tabs>
              <w:spacing w:before="1"/>
              <w:ind w:left="601"/>
              <w:rPr>
                <w:b/>
              </w:rPr>
            </w:pPr>
            <w:r>
              <w:rPr>
                <w:b/>
              </w:rPr>
              <w:t>Humanities</w:t>
            </w:r>
            <w:r>
              <w:rPr>
                <w:b/>
                <w:u w:val="thick"/>
              </w:rPr>
              <w:t xml:space="preserve"> </w:t>
            </w:r>
            <w:r>
              <w:rPr>
                <w:b/>
                <w:u w:val="thick"/>
              </w:rPr>
              <w:tab/>
            </w:r>
            <w:r>
              <w:rPr>
                <w:b/>
              </w:rPr>
              <w:tab/>
              <w:t>Earth or Environmental</w:t>
            </w:r>
            <w:r>
              <w:rPr>
                <w:b/>
                <w:spacing w:val="-9"/>
              </w:rPr>
              <w:t xml:space="preserve"> </w:t>
            </w:r>
            <w:r>
              <w:rPr>
                <w:b/>
              </w:rPr>
              <w:t>Sciences</w:t>
            </w:r>
            <w:r>
              <w:rPr>
                <w:b/>
                <w:spacing w:val="1"/>
              </w:rPr>
              <w:t xml:space="preserve"> </w:t>
            </w:r>
            <w:r>
              <w:rPr>
                <w:b/>
                <w:u w:val="thick"/>
              </w:rPr>
              <w:t xml:space="preserve"> </w:t>
            </w:r>
            <w:r>
              <w:rPr>
                <w:b/>
                <w:u w:val="thick"/>
              </w:rPr>
              <w:tab/>
            </w:r>
          </w:p>
          <w:p w14:paraId="4BB7FF3A" w14:textId="77777777" w:rsidR="00186D13" w:rsidRDefault="00186D13">
            <w:pPr>
              <w:pStyle w:val="TableParagraph"/>
              <w:spacing w:before="4"/>
              <w:ind w:left="0"/>
              <w:rPr>
                <w:rFonts w:ascii="Times New Roman"/>
                <w:sz w:val="23"/>
              </w:rPr>
            </w:pPr>
          </w:p>
          <w:p w14:paraId="6CC731CE" w14:textId="77777777" w:rsidR="00186D13" w:rsidRDefault="005216D2">
            <w:pPr>
              <w:pStyle w:val="TableParagraph"/>
              <w:tabs>
                <w:tab w:val="left" w:pos="2439"/>
                <w:tab w:val="left" w:pos="4727"/>
                <w:tab w:val="left" w:pos="5274"/>
                <w:tab w:val="left" w:pos="8871"/>
              </w:tabs>
              <w:spacing w:line="477" w:lineRule="auto"/>
              <w:ind w:left="601" w:right="2009"/>
              <w:rPr>
                <w:b/>
              </w:rPr>
            </w:pPr>
            <w:r>
              <w:rPr>
                <w:b/>
              </w:rPr>
              <w:t>Social</w:t>
            </w:r>
            <w:r>
              <w:rPr>
                <w:b/>
                <w:spacing w:val="-3"/>
              </w:rPr>
              <w:t xml:space="preserve"> </w:t>
            </w:r>
            <w:r>
              <w:rPr>
                <w:b/>
              </w:rPr>
              <w:t>Sciences</w:t>
            </w:r>
            <w:r>
              <w:rPr>
                <w:b/>
                <w:u w:val="thick"/>
              </w:rPr>
              <w:t xml:space="preserve"> </w:t>
            </w:r>
            <w:r>
              <w:rPr>
                <w:b/>
                <w:u w:val="thick"/>
              </w:rPr>
              <w:tab/>
            </w:r>
            <w:r>
              <w:rPr>
                <w:b/>
              </w:rPr>
              <w:tab/>
            </w:r>
            <w:r>
              <w:rPr>
                <w:b/>
              </w:rPr>
              <w:tab/>
              <w:t>Engineering or</w:t>
            </w:r>
            <w:r>
              <w:rPr>
                <w:b/>
                <w:spacing w:val="-11"/>
              </w:rPr>
              <w:t xml:space="preserve"> </w:t>
            </w:r>
            <w:r>
              <w:rPr>
                <w:b/>
              </w:rPr>
              <w:t>Computer</w:t>
            </w:r>
            <w:r>
              <w:rPr>
                <w:b/>
                <w:spacing w:val="-5"/>
              </w:rPr>
              <w:t xml:space="preserve"> </w:t>
            </w:r>
            <w:r>
              <w:rPr>
                <w:b/>
              </w:rPr>
              <w:t>Sciences</w:t>
            </w:r>
            <w:r>
              <w:rPr>
                <w:b/>
                <w:spacing w:val="-2"/>
              </w:rPr>
              <w:t xml:space="preserve"> </w:t>
            </w:r>
            <w:r>
              <w:rPr>
                <w:b/>
                <w:u w:val="thick"/>
              </w:rPr>
              <w:t xml:space="preserve"> </w:t>
            </w:r>
            <w:r>
              <w:rPr>
                <w:b/>
                <w:u w:val="thick"/>
              </w:rPr>
              <w:tab/>
            </w:r>
            <w:r>
              <w:rPr>
                <w:b/>
              </w:rPr>
              <w:t xml:space="preserve"> Other </w:t>
            </w:r>
            <w:r>
              <w:rPr>
                <w:sz w:val="18"/>
              </w:rPr>
              <w:t>(please</w:t>
            </w:r>
            <w:r>
              <w:rPr>
                <w:spacing w:val="-9"/>
                <w:sz w:val="18"/>
              </w:rPr>
              <w:t xml:space="preserve"> </w:t>
            </w:r>
            <w:r>
              <w:rPr>
                <w:sz w:val="18"/>
              </w:rPr>
              <w:t>describe)</w:t>
            </w:r>
            <w:r>
              <w:rPr>
                <w:b/>
              </w:rPr>
              <w:t>:</w:t>
            </w:r>
            <w:r>
              <w:rPr>
                <w:b/>
                <w:spacing w:val="2"/>
              </w:rPr>
              <w:t xml:space="preserve"> </w:t>
            </w:r>
            <w:r>
              <w:rPr>
                <w:b/>
                <w:u w:val="thick"/>
              </w:rPr>
              <w:t xml:space="preserve"> </w:t>
            </w:r>
            <w:r>
              <w:rPr>
                <w:b/>
                <w:u w:val="thick"/>
              </w:rPr>
              <w:tab/>
            </w:r>
          </w:p>
        </w:tc>
      </w:tr>
      <w:tr w:rsidR="00186D13" w14:paraId="00803371" w14:textId="77777777">
        <w:trPr>
          <w:trHeight w:hRule="exact" w:val="499"/>
        </w:trPr>
        <w:tc>
          <w:tcPr>
            <w:tcW w:w="10891" w:type="dxa"/>
            <w:gridSpan w:val="3"/>
            <w:shd w:val="clear" w:color="auto" w:fill="DADADA"/>
          </w:tcPr>
          <w:p w14:paraId="7F412047" w14:textId="77777777" w:rsidR="00186D13" w:rsidRDefault="005216D2">
            <w:pPr>
              <w:pStyle w:val="TableParagraph"/>
              <w:spacing w:line="268" w:lineRule="exact"/>
              <w:rPr>
                <w:b/>
              </w:rPr>
            </w:pPr>
            <w:r>
              <w:rPr>
                <w:b/>
              </w:rPr>
              <w:t>Section 3: Scheduling</w:t>
            </w:r>
          </w:p>
        </w:tc>
      </w:tr>
      <w:tr w:rsidR="00186D13" w14:paraId="4A187EFE" w14:textId="77777777">
        <w:trPr>
          <w:trHeight w:hRule="exact" w:val="3482"/>
        </w:trPr>
        <w:tc>
          <w:tcPr>
            <w:tcW w:w="10891" w:type="dxa"/>
            <w:gridSpan w:val="3"/>
          </w:tcPr>
          <w:p w14:paraId="51421C0A" w14:textId="1996A62F" w:rsidR="00186D13" w:rsidRDefault="005216D2">
            <w:pPr>
              <w:pStyle w:val="TableParagraph"/>
              <w:spacing w:line="268" w:lineRule="exact"/>
              <w:rPr>
                <w:b/>
              </w:rPr>
            </w:pPr>
            <w:r>
              <w:rPr>
                <w:b/>
              </w:rPr>
              <w:t>We are only offering 2 courses for FYRE this year. Please place a check next to the course</w:t>
            </w:r>
            <w:r w:rsidR="00BE2302">
              <w:rPr>
                <w:b/>
              </w:rPr>
              <w:t xml:space="preserve"> section you prefer.</w:t>
            </w:r>
          </w:p>
          <w:p w14:paraId="703A88FE" w14:textId="77777777" w:rsidR="00186D13" w:rsidRDefault="00186D13">
            <w:pPr>
              <w:pStyle w:val="TableParagraph"/>
              <w:spacing w:before="4"/>
              <w:ind w:left="0"/>
              <w:rPr>
                <w:rFonts w:ascii="Times New Roman"/>
                <w:sz w:val="23"/>
              </w:rPr>
            </w:pPr>
          </w:p>
          <w:p w14:paraId="10A66A05" w14:textId="77777777" w:rsidR="00186D13" w:rsidRPr="003C724F" w:rsidRDefault="005216D2" w:rsidP="003C724F">
            <w:pPr>
              <w:pStyle w:val="TableParagraph"/>
              <w:tabs>
                <w:tab w:val="left" w:pos="3753"/>
              </w:tabs>
              <w:rPr>
                <w:u w:val="single"/>
              </w:rPr>
            </w:pPr>
            <w:r>
              <w:rPr>
                <w:b/>
              </w:rPr>
              <w:t>Section 1: Tuesday 3:05 – 4:20</w:t>
            </w:r>
            <w:r>
              <w:rPr>
                <w:b/>
                <w:spacing w:val="-9"/>
              </w:rPr>
              <w:t xml:space="preserve"> </w:t>
            </w:r>
            <w:r>
              <w:rPr>
                <w:b/>
              </w:rPr>
              <w:t>pm:</w:t>
            </w:r>
            <w:r>
              <w:rPr>
                <w:b/>
                <w:spacing w:val="-1"/>
              </w:rPr>
              <w:t xml:space="preserve"> </w:t>
            </w:r>
            <w:r w:rsidR="007D5B41">
              <w:rPr>
                <w:b/>
                <w:u w:val="thick"/>
              </w:rPr>
              <w:tab/>
            </w:r>
          </w:p>
          <w:p w14:paraId="11C7FE0E" w14:textId="77777777" w:rsidR="00186D13" w:rsidRDefault="00186D13">
            <w:pPr>
              <w:pStyle w:val="TableParagraph"/>
              <w:spacing w:before="3"/>
              <w:ind w:left="0"/>
              <w:rPr>
                <w:rFonts w:ascii="Times New Roman"/>
                <w:sz w:val="23"/>
              </w:rPr>
            </w:pPr>
          </w:p>
          <w:p w14:paraId="406A27C4" w14:textId="77777777" w:rsidR="00186D13" w:rsidRDefault="005216D2">
            <w:pPr>
              <w:pStyle w:val="TableParagraph"/>
              <w:tabs>
                <w:tab w:val="left" w:pos="3707"/>
              </w:tabs>
              <w:rPr>
                <w:b/>
              </w:rPr>
            </w:pPr>
            <w:r>
              <w:rPr>
                <w:b/>
              </w:rPr>
              <w:t>Section 2: Tuesday 4:30 – 5:45</w:t>
            </w:r>
            <w:r>
              <w:rPr>
                <w:b/>
                <w:spacing w:val="-8"/>
              </w:rPr>
              <w:t xml:space="preserve"> </w:t>
            </w:r>
            <w:r w:rsidRPr="007D5B41">
              <w:rPr>
                <w:b/>
              </w:rPr>
              <w:t>pm:</w:t>
            </w:r>
            <w:r w:rsidRPr="007D5B41">
              <w:rPr>
                <w:b/>
                <w:spacing w:val="-1"/>
              </w:rPr>
              <w:t xml:space="preserve"> </w:t>
            </w:r>
            <w:r w:rsidR="007D5B41">
              <w:rPr>
                <w:b/>
                <w:u w:val="thick"/>
              </w:rPr>
              <w:tab/>
            </w:r>
          </w:p>
          <w:p w14:paraId="56EDC5A8" w14:textId="77777777" w:rsidR="00BE2302" w:rsidRDefault="00BE2302">
            <w:pPr>
              <w:pStyle w:val="TableParagraph"/>
              <w:rPr>
                <w:i/>
              </w:rPr>
            </w:pPr>
          </w:p>
          <w:p w14:paraId="7AC4AE1F" w14:textId="43D2177C" w:rsidR="00BE2302" w:rsidRDefault="00BE2302" w:rsidP="00BE2302">
            <w:pPr>
              <w:pStyle w:val="TableParagraph"/>
              <w:tabs>
                <w:tab w:val="left" w:pos="3707"/>
              </w:tabs>
              <w:rPr>
                <w:b/>
              </w:rPr>
            </w:pPr>
            <w:r>
              <w:rPr>
                <w:b/>
              </w:rPr>
              <w:t>No preference</w:t>
            </w:r>
            <w:r w:rsidRPr="007D5B41">
              <w:rPr>
                <w:b/>
              </w:rPr>
              <w:t>:</w:t>
            </w:r>
            <w:r>
              <w:rPr>
                <w:b/>
                <w:spacing w:val="-1"/>
              </w:rPr>
              <w:t xml:space="preserve"> </w:t>
            </w:r>
            <w:r>
              <w:rPr>
                <w:b/>
                <w:u w:val="thick"/>
              </w:rPr>
              <w:t xml:space="preserve">         </w:t>
            </w:r>
          </w:p>
          <w:p w14:paraId="43846B63" w14:textId="440A3706" w:rsidR="00BE2302" w:rsidRDefault="00BE2302">
            <w:pPr>
              <w:pStyle w:val="TableParagraph"/>
              <w:rPr>
                <w:i/>
              </w:rPr>
            </w:pPr>
          </w:p>
        </w:tc>
      </w:tr>
      <w:tr w:rsidR="00186D13" w14:paraId="1C1CDAD8" w14:textId="77777777">
        <w:trPr>
          <w:trHeight w:hRule="exact" w:val="571"/>
        </w:trPr>
        <w:tc>
          <w:tcPr>
            <w:tcW w:w="6734" w:type="dxa"/>
            <w:gridSpan w:val="2"/>
          </w:tcPr>
          <w:p w14:paraId="28CCC1CC" w14:textId="77777777" w:rsidR="00186D13" w:rsidRDefault="005216D2">
            <w:pPr>
              <w:pStyle w:val="TableParagraph"/>
              <w:spacing w:line="268" w:lineRule="exact"/>
              <w:rPr>
                <w:b/>
              </w:rPr>
            </w:pPr>
            <w:r>
              <w:rPr>
                <w:b/>
              </w:rPr>
              <w:t>Student Signature:</w:t>
            </w:r>
          </w:p>
        </w:tc>
        <w:tc>
          <w:tcPr>
            <w:tcW w:w="4157" w:type="dxa"/>
          </w:tcPr>
          <w:p w14:paraId="52337BAF" w14:textId="77777777" w:rsidR="00186D13" w:rsidRDefault="005216D2">
            <w:pPr>
              <w:pStyle w:val="TableParagraph"/>
              <w:spacing w:line="268" w:lineRule="exact"/>
              <w:ind w:left="100"/>
              <w:rPr>
                <w:b/>
              </w:rPr>
            </w:pPr>
            <w:r>
              <w:rPr>
                <w:b/>
              </w:rPr>
              <w:t>Date:</w:t>
            </w:r>
          </w:p>
        </w:tc>
      </w:tr>
    </w:tbl>
    <w:p w14:paraId="1A044406" w14:textId="77777777" w:rsidR="00186D13" w:rsidRDefault="005216D2">
      <w:pPr>
        <w:spacing w:before="1"/>
        <w:ind w:left="979" w:right="1298"/>
        <w:jc w:val="center"/>
        <w:rPr>
          <w:sz w:val="20"/>
        </w:rPr>
      </w:pPr>
      <w:r>
        <w:rPr>
          <w:sz w:val="20"/>
        </w:rPr>
        <w:t>Submit Completed Applications To:</w:t>
      </w:r>
    </w:p>
    <w:p w14:paraId="30B24C75" w14:textId="4644471F" w:rsidR="00186D13" w:rsidRDefault="005216D2" w:rsidP="00D91917">
      <w:pPr>
        <w:pStyle w:val="BodyText"/>
      </w:pPr>
      <w:r>
        <w:t xml:space="preserve">Undergraduate Scholars Program, </w:t>
      </w:r>
      <w:r w:rsidR="00D91917">
        <w:t>113</w:t>
      </w:r>
      <w:r>
        <w:t xml:space="preserve"> A.J.M. Johnson Hall Applications by 5:00 pm Friday, August </w:t>
      </w:r>
      <w:r w:rsidR="00D27BA8">
        <w:t>20</w:t>
      </w:r>
      <w:r>
        <w:t xml:space="preserve"> </w:t>
      </w:r>
      <w:r w:rsidR="00B11C0E">
        <w:t>2021</w:t>
      </w:r>
    </w:p>
    <w:sectPr w:rsidR="00186D13">
      <w:pgSz w:w="12240" w:h="15840"/>
      <w:pgMar w:top="1080" w:right="4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B91476"/>
    <w:multiLevelType w:val="hybridMultilevel"/>
    <w:tmpl w:val="66DA2BC6"/>
    <w:lvl w:ilvl="0" w:tplc="9D706B10">
      <w:numFmt w:val="bullet"/>
      <w:lvlText w:val=""/>
      <w:lvlJc w:val="left"/>
      <w:pPr>
        <w:ind w:left="827" w:hanging="361"/>
      </w:pPr>
      <w:rPr>
        <w:rFonts w:hint="default"/>
        <w:w w:val="100"/>
      </w:rPr>
    </w:lvl>
    <w:lvl w:ilvl="1" w:tplc="A4003A92">
      <w:numFmt w:val="bullet"/>
      <w:lvlText w:val="•"/>
      <w:lvlJc w:val="left"/>
      <w:pPr>
        <w:ind w:left="1827" w:hanging="361"/>
      </w:pPr>
      <w:rPr>
        <w:rFonts w:hint="default"/>
      </w:rPr>
    </w:lvl>
    <w:lvl w:ilvl="2" w:tplc="5EB826DE">
      <w:numFmt w:val="bullet"/>
      <w:lvlText w:val="•"/>
      <w:lvlJc w:val="left"/>
      <w:pPr>
        <w:ind w:left="2834" w:hanging="361"/>
      </w:pPr>
      <w:rPr>
        <w:rFonts w:hint="default"/>
      </w:rPr>
    </w:lvl>
    <w:lvl w:ilvl="3" w:tplc="8A428616">
      <w:numFmt w:val="bullet"/>
      <w:lvlText w:val="•"/>
      <w:lvlJc w:val="left"/>
      <w:pPr>
        <w:ind w:left="3841" w:hanging="361"/>
      </w:pPr>
      <w:rPr>
        <w:rFonts w:hint="default"/>
      </w:rPr>
    </w:lvl>
    <w:lvl w:ilvl="4" w:tplc="5E4CE3C0">
      <w:numFmt w:val="bullet"/>
      <w:lvlText w:val="•"/>
      <w:lvlJc w:val="left"/>
      <w:pPr>
        <w:ind w:left="4848" w:hanging="361"/>
      </w:pPr>
      <w:rPr>
        <w:rFonts w:hint="default"/>
      </w:rPr>
    </w:lvl>
    <w:lvl w:ilvl="5" w:tplc="CA5CDE66">
      <w:numFmt w:val="bullet"/>
      <w:lvlText w:val="•"/>
      <w:lvlJc w:val="left"/>
      <w:pPr>
        <w:ind w:left="5855" w:hanging="361"/>
      </w:pPr>
      <w:rPr>
        <w:rFonts w:hint="default"/>
      </w:rPr>
    </w:lvl>
    <w:lvl w:ilvl="6" w:tplc="9C806672">
      <w:numFmt w:val="bullet"/>
      <w:lvlText w:val="•"/>
      <w:lvlJc w:val="left"/>
      <w:pPr>
        <w:ind w:left="6862" w:hanging="361"/>
      </w:pPr>
      <w:rPr>
        <w:rFonts w:hint="default"/>
      </w:rPr>
    </w:lvl>
    <w:lvl w:ilvl="7" w:tplc="801875D2">
      <w:numFmt w:val="bullet"/>
      <w:lvlText w:val="•"/>
      <w:lvlJc w:val="left"/>
      <w:pPr>
        <w:ind w:left="7869" w:hanging="361"/>
      </w:pPr>
      <w:rPr>
        <w:rFonts w:hint="default"/>
      </w:rPr>
    </w:lvl>
    <w:lvl w:ilvl="8" w:tplc="9A74C684">
      <w:numFmt w:val="bullet"/>
      <w:lvlText w:val="•"/>
      <w:lvlJc w:val="left"/>
      <w:pPr>
        <w:ind w:left="8876" w:hanging="361"/>
      </w:pPr>
      <w:rPr>
        <w:rFonts w:hint="default"/>
      </w:rPr>
    </w:lvl>
  </w:abstractNum>
  <w:abstractNum w:abstractNumId="1" w15:restartNumberingAfterBreak="0">
    <w:nsid w:val="70FD5F32"/>
    <w:multiLevelType w:val="hybridMultilevel"/>
    <w:tmpl w:val="AE9AFC38"/>
    <w:lvl w:ilvl="0" w:tplc="92F2C37E">
      <w:numFmt w:val="bullet"/>
      <w:lvlText w:val=""/>
      <w:lvlJc w:val="left"/>
      <w:pPr>
        <w:ind w:left="827" w:hanging="361"/>
      </w:pPr>
      <w:rPr>
        <w:rFonts w:hint="default"/>
        <w:w w:val="100"/>
      </w:rPr>
    </w:lvl>
    <w:lvl w:ilvl="1" w:tplc="538A4F3C">
      <w:numFmt w:val="bullet"/>
      <w:lvlText w:val="•"/>
      <w:lvlJc w:val="left"/>
      <w:pPr>
        <w:ind w:left="1827" w:hanging="361"/>
      </w:pPr>
      <w:rPr>
        <w:rFonts w:hint="default"/>
      </w:rPr>
    </w:lvl>
    <w:lvl w:ilvl="2" w:tplc="0DE8E6F0">
      <w:numFmt w:val="bullet"/>
      <w:lvlText w:val="•"/>
      <w:lvlJc w:val="left"/>
      <w:pPr>
        <w:ind w:left="2834" w:hanging="361"/>
      </w:pPr>
      <w:rPr>
        <w:rFonts w:hint="default"/>
      </w:rPr>
    </w:lvl>
    <w:lvl w:ilvl="3" w:tplc="161457FE">
      <w:numFmt w:val="bullet"/>
      <w:lvlText w:val="•"/>
      <w:lvlJc w:val="left"/>
      <w:pPr>
        <w:ind w:left="3841" w:hanging="361"/>
      </w:pPr>
      <w:rPr>
        <w:rFonts w:hint="default"/>
      </w:rPr>
    </w:lvl>
    <w:lvl w:ilvl="4" w:tplc="FDF06354">
      <w:numFmt w:val="bullet"/>
      <w:lvlText w:val="•"/>
      <w:lvlJc w:val="left"/>
      <w:pPr>
        <w:ind w:left="4848" w:hanging="361"/>
      </w:pPr>
      <w:rPr>
        <w:rFonts w:hint="default"/>
      </w:rPr>
    </w:lvl>
    <w:lvl w:ilvl="5" w:tplc="FE5E0574">
      <w:numFmt w:val="bullet"/>
      <w:lvlText w:val="•"/>
      <w:lvlJc w:val="left"/>
      <w:pPr>
        <w:ind w:left="5855" w:hanging="361"/>
      </w:pPr>
      <w:rPr>
        <w:rFonts w:hint="default"/>
      </w:rPr>
    </w:lvl>
    <w:lvl w:ilvl="6" w:tplc="7F380798">
      <w:numFmt w:val="bullet"/>
      <w:lvlText w:val="•"/>
      <w:lvlJc w:val="left"/>
      <w:pPr>
        <w:ind w:left="6862" w:hanging="361"/>
      </w:pPr>
      <w:rPr>
        <w:rFonts w:hint="default"/>
      </w:rPr>
    </w:lvl>
    <w:lvl w:ilvl="7" w:tplc="99329802">
      <w:numFmt w:val="bullet"/>
      <w:lvlText w:val="•"/>
      <w:lvlJc w:val="left"/>
      <w:pPr>
        <w:ind w:left="7869" w:hanging="361"/>
      </w:pPr>
      <w:rPr>
        <w:rFonts w:hint="default"/>
      </w:rPr>
    </w:lvl>
    <w:lvl w:ilvl="8" w:tplc="3302380C">
      <w:numFmt w:val="bullet"/>
      <w:lvlText w:val="•"/>
      <w:lvlJc w:val="left"/>
      <w:pPr>
        <w:ind w:left="8876"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D13"/>
    <w:rsid w:val="00007812"/>
    <w:rsid w:val="00117DBC"/>
    <w:rsid w:val="00135B88"/>
    <w:rsid w:val="00186D13"/>
    <w:rsid w:val="002157B3"/>
    <w:rsid w:val="002323C0"/>
    <w:rsid w:val="00250A58"/>
    <w:rsid w:val="00267E50"/>
    <w:rsid w:val="003C724F"/>
    <w:rsid w:val="003D52B0"/>
    <w:rsid w:val="005216D2"/>
    <w:rsid w:val="0078530E"/>
    <w:rsid w:val="007C2456"/>
    <w:rsid w:val="007D5B41"/>
    <w:rsid w:val="008A7F13"/>
    <w:rsid w:val="00AF07BF"/>
    <w:rsid w:val="00B11C0E"/>
    <w:rsid w:val="00BE2302"/>
    <w:rsid w:val="00D27BA8"/>
    <w:rsid w:val="00D731A0"/>
    <w:rsid w:val="00D91917"/>
    <w:rsid w:val="00EB1A9C"/>
    <w:rsid w:val="00EF33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EF88"/>
  <w15:docId w15:val="{B7715BA4-6AD9-4307-9544-BB4348B95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81" w:right="1298"/>
      <w:jc w:val="center"/>
    </w:pPr>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NormalWeb">
    <w:name w:val="Normal (Web)"/>
    <w:basedOn w:val="Normal"/>
    <w:uiPriority w:val="99"/>
    <w:semiHidden/>
    <w:unhideWhenUsed/>
    <w:rsid w:val="003C724F"/>
    <w:pPr>
      <w:widowControl/>
      <w:autoSpaceDE/>
      <w:autoSpaceDN/>
    </w:pPr>
    <w:rPr>
      <w:rFonts w:eastAsiaTheme="minorHAnsi"/>
    </w:rPr>
  </w:style>
  <w:style w:type="character" w:styleId="CommentReference">
    <w:name w:val="annotation reference"/>
    <w:basedOn w:val="DefaultParagraphFont"/>
    <w:uiPriority w:val="99"/>
    <w:semiHidden/>
    <w:unhideWhenUsed/>
    <w:rsid w:val="003C724F"/>
    <w:rPr>
      <w:sz w:val="16"/>
      <w:szCs w:val="16"/>
    </w:rPr>
  </w:style>
  <w:style w:type="paragraph" w:styleId="CommentText">
    <w:name w:val="annotation text"/>
    <w:basedOn w:val="Normal"/>
    <w:link w:val="CommentTextChar"/>
    <w:uiPriority w:val="99"/>
    <w:semiHidden/>
    <w:unhideWhenUsed/>
    <w:rsid w:val="003C724F"/>
    <w:rPr>
      <w:sz w:val="20"/>
      <w:szCs w:val="20"/>
    </w:rPr>
  </w:style>
  <w:style w:type="character" w:customStyle="1" w:styleId="CommentTextChar">
    <w:name w:val="Comment Text Char"/>
    <w:basedOn w:val="DefaultParagraphFont"/>
    <w:link w:val="CommentText"/>
    <w:uiPriority w:val="99"/>
    <w:semiHidden/>
    <w:rsid w:val="003C724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724F"/>
    <w:rPr>
      <w:b/>
      <w:bCs/>
    </w:rPr>
  </w:style>
  <w:style w:type="character" w:customStyle="1" w:styleId="CommentSubjectChar">
    <w:name w:val="Comment Subject Char"/>
    <w:basedOn w:val="CommentTextChar"/>
    <w:link w:val="CommentSubject"/>
    <w:uiPriority w:val="99"/>
    <w:semiHidden/>
    <w:rsid w:val="003C724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C72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24F"/>
    <w:rPr>
      <w:rFonts w:ascii="Segoe UI" w:eastAsia="Calibri" w:hAnsi="Segoe UI" w:cs="Segoe UI"/>
      <w:sz w:val="18"/>
      <w:szCs w:val="18"/>
    </w:rPr>
  </w:style>
  <w:style w:type="character" w:styleId="Hyperlink">
    <w:name w:val="Hyperlink"/>
    <w:basedOn w:val="DefaultParagraphFont"/>
    <w:uiPriority w:val="99"/>
    <w:unhideWhenUsed/>
    <w:rsid w:val="00BE2302"/>
    <w:rPr>
      <w:color w:val="0000FF" w:themeColor="hyperlink"/>
      <w:u w:val="single"/>
    </w:rPr>
  </w:style>
  <w:style w:type="character" w:customStyle="1" w:styleId="UnresolvedMention1">
    <w:name w:val="Unresolved Mention1"/>
    <w:basedOn w:val="DefaultParagraphFont"/>
    <w:uiPriority w:val="99"/>
    <w:semiHidden/>
    <w:unhideWhenUsed/>
    <w:rsid w:val="00BE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128243">
      <w:bodyDiv w:val="1"/>
      <w:marLeft w:val="0"/>
      <w:marRight w:val="0"/>
      <w:marTop w:val="0"/>
      <w:marBottom w:val="0"/>
      <w:divBdr>
        <w:top w:val="none" w:sz="0" w:space="0" w:color="auto"/>
        <w:left w:val="none" w:sz="0" w:space="0" w:color="auto"/>
        <w:bottom w:val="none" w:sz="0" w:space="0" w:color="auto"/>
        <w:right w:val="none" w:sz="0" w:space="0" w:color="auto"/>
      </w:divBdr>
    </w:div>
    <w:div w:id="409349088">
      <w:bodyDiv w:val="1"/>
      <w:marLeft w:val="0"/>
      <w:marRight w:val="0"/>
      <w:marTop w:val="0"/>
      <w:marBottom w:val="0"/>
      <w:divBdr>
        <w:top w:val="none" w:sz="0" w:space="0" w:color="auto"/>
        <w:left w:val="none" w:sz="0" w:space="0" w:color="auto"/>
        <w:bottom w:val="none" w:sz="0" w:space="0" w:color="auto"/>
        <w:right w:val="none" w:sz="0" w:space="0" w:color="auto"/>
      </w:divBdr>
    </w:div>
    <w:div w:id="614749846">
      <w:bodyDiv w:val="1"/>
      <w:marLeft w:val="0"/>
      <w:marRight w:val="0"/>
      <w:marTop w:val="0"/>
      <w:marBottom w:val="0"/>
      <w:divBdr>
        <w:top w:val="none" w:sz="0" w:space="0" w:color="auto"/>
        <w:left w:val="none" w:sz="0" w:space="0" w:color="auto"/>
        <w:bottom w:val="none" w:sz="0" w:space="0" w:color="auto"/>
        <w:right w:val="none" w:sz="0" w:space="0" w:color="auto"/>
      </w:divBdr>
    </w:div>
    <w:div w:id="1734966286">
      <w:bodyDiv w:val="1"/>
      <w:marLeft w:val="0"/>
      <w:marRight w:val="0"/>
      <w:marTop w:val="0"/>
      <w:marBottom w:val="0"/>
      <w:divBdr>
        <w:top w:val="none" w:sz="0" w:space="0" w:color="auto"/>
        <w:left w:val="none" w:sz="0" w:space="0" w:color="auto"/>
        <w:bottom w:val="none" w:sz="0" w:space="0" w:color="auto"/>
        <w:right w:val="none" w:sz="0" w:space="0" w:color="auto"/>
      </w:divBdr>
    </w:div>
    <w:div w:id="203843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dormanen@montana.edu" TargetMode="External"/><Relationship Id="rId5" Type="http://schemas.openxmlformats.org/officeDocument/2006/relationships/hyperlink" Target="http://www.montana.edu/usp/fyr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Reierson, Scarlet</dc:creator>
  <cp:lastModifiedBy>Dormanen, Rose</cp:lastModifiedBy>
  <cp:revision>5</cp:revision>
  <dcterms:created xsi:type="dcterms:W3CDTF">2021-07-01T16:29:00Z</dcterms:created>
  <dcterms:modified xsi:type="dcterms:W3CDTF">2021-08-09T17:54:00Z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2019-08-26T00:00:00Z</vt:filetime>
  </property>
  <property fmtid="{D5CDD505-2E9C-101B-9397-08002B2CF9AE}" pid="3" name="Creator">
    <vt:lpwstr>Acrobat PDFMaker 15 for Word</vt:lpwstr>
  </property>
  <property fmtid="{D5CDD505-2E9C-101B-9397-08002B2CF9AE}" pid="4" name="LastSaved">
    <vt:filetime>2019-08-26T00:00:00Z</vt:filetime>
  </property>
</Properties>
</file>